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6" w:rsidRPr="00E73086" w:rsidRDefault="00E73086" w:rsidP="0025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086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Pr="00E73086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 для предоставления из бюджета городского округа Анадырь субсидии </w:t>
      </w:r>
      <w:r w:rsidRPr="00E73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возмещение части затрат </w:t>
      </w:r>
      <w:r w:rsidRPr="00E73086">
        <w:rPr>
          <w:rFonts w:ascii="Times New Roman" w:eastAsia="Calibri" w:hAnsi="Times New Roman" w:cs="Times New Roman"/>
          <w:b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</w:p>
    <w:p w:rsidR="00965A78" w:rsidRPr="00FB6790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объявляет о начале </w:t>
      </w:r>
      <w:r w:rsidR="00997773" w:rsidRPr="00FB6790">
        <w:rPr>
          <w:rFonts w:ascii="Times New Roman" w:hAnsi="Times New Roman" w:cs="Times New Roman"/>
          <w:sz w:val="28"/>
          <w:szCs w:val="28"/>
        </w:rPr>
        <w:t>отбора субъектов предпринимательской деятельности для предоставления из бюджета городского округа Анадырь субсиди</w:t>
      </w:r>
      <w:r w:rsidR="00F83719" w:rsidRPr="00FB6790">
        <w:rPr>
          <w:rFonts w:ascii="Times New Roman" w:hAnsi="Times New Roman" w:cs="Times New Roman"/>
          <w:sz w:val="28"/>
          <w:szCs w:val="28"/>
        </w:rPr>
        <w:t>и</w:t>
      </w:r>
      <w:r w:rsidR="00997773"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997773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  <w:r w:rsidR="00F83719" w:rsidRPr="00FB6790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соответствии с Порядком предоставления в 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</w:t>
      </w:r>
      <w:r w:rsidR="008A5EC9" w:rsidRPr="008A5EC9">
        <w:rPr>
          <w:rFonts w:ascii="Times New Roman" w:eastAsia="Calibri" w:hAnsi="Times New Roman" w:cs="Times New Roman"/>
          <w:i/>
          <w:sz w:val="28"/>
          <w:szCs w:val="28"/>
        </w:rPr>
        <w:t xml:space="preserve">на уплату процентов по кредитным договорам, привлеченным на осуществление «северного завоза» потребительских товаров,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утвержденном Постановлением Администрации городского округа Анадырь от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 ноября 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П-712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-Порядок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B033FB" w:rsidRPr="00FB6790">
        <w:rPr>
          <w:rFonts w:ascii="Times New Roman" w:hAnsi="Times New Roman" w:cs="Times New Roman"/>
          <w:sz w:val="28"/>
          <w:szCs w:val="28"/>
        </w:rPr>
        <w:t>в 2022</w:t>
      </w:r>
      <w:r w:rsidRPr="00FB6790">
        <w:rPr>
          <w:rFonts w:ascii="Times New Roman" w:hAnsi="Times New Roman" w:cs="Times New Roman"/>
          <w:sz w:val="28"/>
          <w:szCs w:val="28"/>
        </w:rPr>
        <w:t xml:space="preserve"> году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8A5EC9" w:rsidRDefault="008A5EC9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 w:rsidRPr="008A5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8A5EC9" w:rsidRDefault="008A5EC9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 w:rsidRPr="008A5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FB6790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FB6790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FB6790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FB6790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FB6790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FB6790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возмещения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 </w:t>
      </w:r>
      <w:r w:rsidRPr="00FB6790">
        <w:rPr>
          <w:rFonts w:ascii="Times New Roman" w:hAnsi="Times New Roman" w:cs="Times New Roman"/>
          <w:sz w:val="28"/>
          <w:szCs w:val="28"/>
        </w:rPr>
        <w:t>по двум направлениям затрат: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1) проценты, уплаченные субъектом предпринимательской деятельности в году, предшествующем текущему финансовому году,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</w:t>
      </w:r>
      <w:r w:rsidRPr="00FB679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в году, предшествующем текущему финансовому году (далее - направление 1); </w:t>
      </w:r>
    </w:p>
    <w:p w:rsidR="00B91447" w:rsidRPr="00FB6790" w:rsidRDefault="00F83719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2)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 (далее - направление 2)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субсидии является сохранение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(увеличение) у получателя субсидии среднесписочной численности работников по состоянию на 1 января года, следующего за годом предоставления субсидии</w:t>
      </w:r>
      <w:r w:rsidR="00B9144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FB6790" w:rsidRDefault="0087284A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Участник отбора на дату предоставления заявки на предоставление Субсидии должен одновременно соответствовать следующим требованиям: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1) соответствовать критериям, установленным пунктом 1.9</w:t>
      </w:r>
      <w:hyperlink w:anchor="P55" w:history="1">
        <w:r w:rsidRPr="00FB6790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74FA" w:rsidRPr="00FB6790">
        <w:rPr>
          <w:rFonts w:ascii="Times New Roman" w:hAnsi="Times New Roman" w:cs="Times New Roman"/>
          <w:sz w:val="28"/>
          <w:szCs w:val="28"/>
        </w:rPr>
        <w:t>: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- осуществление Получателем Субсидии предпринимательской деятельности в сфере розничной торговли </w:t>
      </w:r>
      <w:r w:rsidRPr="00FB6790">
        <w:rPr>
          <w:rFonts w:ascii="Times New Roman" w:eastAsia="Calibri" w:hAnsi="Times New Roman" w:cs="Times New Roman"/>
          <w:sz w:val="28"/>
          <w:szCs w:val="28"/>
        </w:rPr>
        <w:t>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(ОК 029-2014))</w:t>
      </w:r>
      <w:r w:rsidRPr="00FB67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 осуществление Получателем субсидии предпринимательской деятельности на территории городского округа Анадырь;</w:t>
      </w:r>
    </w:p>
    <w:p w:rsidR="005474FA" w:rsidRPr="00FB6790" w:rsidRDefault="005474FA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наличие у Получателей Субсидии на праве собственности или ином праве (пользования, владения и (или) распоряжения) торговой точки на территории городского округа Анадырь, в которой осуществляется розничная реализация потребительских товаров.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2)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3)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FB6790">
        <w:rPr>
          <w:rFonts w:ascii="Times New Roman" w:eastAsia="Calibri" w:hAnsi="Times New Roman" w:cs="Times New Roman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4)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1.2 раздела 1 «Общие Положения» Порядка;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6"/>
      <w:bookmarkStart w:id="2" w:name="P87"/>
      <w:bookmarkEnd w:id="1"/>
      <w:bookmarkEnd w:id="2"/>
      <w:r w:rsidRPr="00FB6790">
        <w:rPr>
          <w:rFonts w:ascii="Times New Roman" w:eastAsia="Calibri" w:hAnsi="Times New Roman" w:cs="Times New Roman"/>
          <w:sz w:val="28"/>
          <w:szCs w:val="28"/>
        </w:rPr>
        <w:t>5) субъекты предпринимательской деятельности не должны осуществлять добычу и (или) реализацию полезных ископаемых, за исключением общераспространенных полезных ископаемых.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6) на момент подачи заявки, участниками отбора должны быть полностью оплачены: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счета-фактуры (счета) за приобретенные для розничной продажи товары народного потребления, указанные в заявке;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проценты по кредиту (кредитам), привлеченному (привлеченным) для приобретения товаров народного потребления по кредитному </w:t>
      </w:r>
      <w:proofErr w:type="gramStart"/>
      <w:r w:rsidRPr="00FB6790">
        <w:rPr>
          <w:rFonts w:ascii="Times New Roman" w:eastAsia="Calibri" w:hAnsi="Times New Roman" w:cs="Times New Roman"/>
          <w:sz w:val="28"/>
          <w:szCs w:val="28"/>
        </w:rPr>
        <w:t>договору,  указанному</w:t>
      </w:r>
      <w:proofErr w:type="gramEnd"/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в заявке. </w:t>
      </w:r>
    </w:p>
    <w:p w:rsidR="00390E30" w:rsidRPr="00FB6790" w:rsidRDefault="00016C49" w:rsidP="00FB6790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3719" w:rsidRPr="00FB6790">
        <w:rPr>
          <w:rFonts w:ascii="Times New Roman" w:hAnsi="Times New Roman" w:cs="Times New Roman"/>
          <w:sz w:val="28"/>
          <w:szCs w:val="28"/>
        </w:rPr>
        <w:t>отборе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390E30" w:rsidRPr="00FB6790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документов согласно приложениям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,3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Порядка.</w:t>
      </w:r>
      <w:r w:rsidR="00F83719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6C49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участниками заявок на участие в </w:t>
      </w:r>
      <w:r w:rsidR="00F83719"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почтовым отправлением либо нарочным способом в срок, указанный в настоящем объявлении.</w:t>
      </w:r>
    </w:p>
    <w:p w:rsidR="006E37EC" w:rsidRPr="00FB6790" w:rsidRDefault="006E37EC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</w:t>
      </w:r>
      <w:proofErr w:type="gramStart"/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5474FA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объявлением об отборе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 Подача документов в иные сроки не допускается, поданные документы возвращаются заявителю.</w:t>
      </w:r>
    </w:p>
    <w:p w:rsidR="00F413BC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документов, дату и 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1) несоответствие участника отбора требованиям, определенным пунктом 2.7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2) не предоставление (предоставление не в полном объеме) документов, указанных в </w:t>
      </w:r>
      <w:hyperlink w:anchor="P72" w:history="1">
        <w:r w:rsidRPr="00FB6790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b w:val="0"/>
          <w:sz w:val="28"/>
          <w:szCs w:val="28"/>
        </w:rPr>
        <w:t>8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5474FA" w:rsidRPr="00FB6790" w:rsidRDefault="005474FA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5) подача участником отбора заявки и (или) документов после даты и (или) времени, определенных для подачи. </w:t>
      </w:r>
    </w:p>
    <w:p w:rsidR="003A41B4" w:rsidRPr="00FB6790" w:rsidRDefault="005474FA" w:rsidP="00FB679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по основаниям, установленным в </w:t>
      </w:r>
      <w:hyperlink w:anchor="P85" w:history="1">
        <w:r w:rsidRPr="00FB6790">
          <w:rPr>
            <w:rFonts w:ascii="Times New Roman" w:hAnsi="Times New Roman" w:cs="Times New Roman"/>
            <w:sz w:val="28"/>
            <w:szCs w:val="28"/>
          </w:rPr>
          <w:t>подпункте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18 Порядка, участник отбора, при устранении причин, послуживших основаниями для отказа, вправе повторно, но не позднее даты окончания отбора, направить в Управление документы, указанные в </w:t>
      </w:r>
      <w:hyperlink w:anchor="P72" w:history="1">
        <w:r w:rsidRPr="00FB679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>8 Порядка</w:t>
      </w:r>
      <w:r w:rsidR="003A41B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FB6790" w:rsidRDefault="002A4AC1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- Комиссия). Порядок формирования Комиссии, ее состав и положение о Комиссии утверждаются Управлением.</w:t>
      </w:r>
    </w:p>
    <w:p w:rsidR="002A4AC1" w:rsidRPr="00FB6790" w:rsidRDefault="002A4AC1" w:rsidP="00FB679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FB6790" w:rsidRDefault="002A4AC1" w:rsidP="00FB67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="00370228" w:rsidRPr="00370228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округа Анадырь anadyr-adm.ru</w:t>
      </w:r>
      <w:r w:rsidR="00370228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FB6790" w:rsidRDefault="000A1304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FB6790" w:rsidRDefault="006E37E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</w:t>
      </w:r>
      <w:proofErr w:type="gramStart"/>
      <w:r w:rsidRPr="00FB6790">
        <w:rPr>
          <w:rFonts w:ascii="Times New Roman" w:hAnsi="Times New Roman" w:cs="Times New Roman"/>
          <w:sz w:val="28"/>
          <w:szCs w:val="28"/>
        </w:rPr>
        <w:t>опубликования  результатов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474FA" w:rsidRPr="00FB6790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 www.novomariinsk.ru и на официальном сайте Администрации городского округа Анадырь anadyr-adm.ru</w:t>
      </w:r>
      <w:r w:rsidRPr="00FB6790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A8576E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FB6790" w:rsidRDefault="00DF5DB5" w:rsidP="00FB6790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FB6790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FB6790">
        <w:rPr>
          <w:color w:val="000000"/>
          <w:sz w:val="28"/>
          <w:szCs w:val="28"/>
        </w:rPr>
        <w:t>подписания соглашения</w:t>
      </w:r>
      <w:r w:rsidRPr="00FB6790">
        <w:rPr>
          <w:color w:val="000000"/>
          <w:sz w:val="28"/>
          <w:szCs w:val="28"/>
        </w:rPr>
        <w:t xml:space="preserve"> и теряют право получения субсидии в рамках проведенного отбора.</w:t>
      </w:r>
    </w:p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70228"/>
    <w:rsid w:val="00380BAF"/>
    <w:rsid w:val="00390E30"/>
    <w:rsid w:val="003A41B4"/>
    <w:rsid w:val="003D4AC5"/>
    <w:rsid w:val="00455ED9"/>
    <w:rsid w:val="0048198F"/>
    <w:rsid w:val="005474FA"/>
    <w:rsid w:val="005A2B7C"/>
    <w:rsid w:val="005B1665"/>
    <w:rsid w:val="005D5164"/>
    <w:rsid w:val="006E0A4B"/>
    <w:rsid w:val="006E37EC"/>
    <w:rsid w:val="00727B02"/>
    <w:rsid w:val="007427DC"/>
    <w:rsid w:val="007A655D"/>
    <w:rsid w:val="0087284A"/>
    <w:rsid w:val="00873AF9"/>
    <w:rsid w:val="00893061"/>
    <w:rsid w:val="008A5EC9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408A5"/>
    <w:rsid w:val="00B91447"/>
    <w:rsid w:val="00C10D08"/>
    <w:rsid w:val="00C655A4"/>
    <w:rsid w:val="00CC4A37"/>
    <w:rsid w:val="00CE3A57"/>
    <w:rsid w:val="00D05D25"/>
    <w:rsid w:val="00D232B4"/>
    <w:rsid w:val="00D51C69"/>
    <w:rsid w:val="00DF5DB5"/>
    <w:rsid w:val="00E5396B"/>
    <w:rsid w:val="00E73086"/>
    <w:rsid w:val="00EE209C"/>
    <w:rsid w:val="00F413BC"/>
    <w:rsid w:val="00F83719"/>
    <w:rsid w:val="00FB679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A94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Алла Соболева</cp:lastModifiedBy>
  <cp:revision>21</cp:revision>
  <dcterms:created xsi:type="dcterms:W3CDTF">2021-05-16T21:15:00Z</dcterms:created>
  <dcterms:modified xsi:type="dcterms:W3CDTF">2022-11-09T08:29:00Z</dcterms:modified>
</cp:coreProperties>
</file>