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0307CD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2006">
        <w:rPr>
          <w:rFonts w:ascii="Times New Roman" w:hAnsi="Times New Roman"/>
          <w:sz w:val="28"/>
          <w:szCs w:val="28"/>
        </w:rPr>
        <w:t>16 марта 2022 г.</w:t>
      </w:r>
      <w:r w:rsidRPr="00D1243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006">
        <w:rPr>
          <w:rFonts w:ascii="Times New Roman" w:hAnsi="Times New Roman"/>
          <w:sz w:val="28"/>
          <w:szCs w:val="28"/>
        </w:rPr>
        <w:t xml:space="preserve">                                                                   №110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E315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0D1F54" w:rsidP="000D1F54">
            <w:pPr>
              <w:autoSpaceDE w:val="0"/>
              <w:autoSpaceDN w:val="0"/>
              <w:adjustRightInd w:val="0"/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3B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определения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условий предост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авления муниципальным бюджетным общеобразовательным 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учреждениям городского округа Анадырь субсидии на иные цели, </w:t>
            </w:r>
            <w:r w:rsidRPr="00D1243B">
              <w:rPr>
                <w:rFonts w:ascii="Times New Roman" w:hAnsi="Times New Roman"/>
                <w:sz w:val="28"/>
                <w:szCs w:val="28"/>
              </w:rPr>
              <w:t xml:space="preserve">в целях финансового обеспечения затрат </w:t>
            </w:r>
            <w:r w:rsidR="00944142" w:rsidRPr="0094414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307CD">
              <w:rPr>
                <w:rFonts w:ascii="Times New Roman" w:hAnsi="Times New Roman"/>
                <w:sz w:val="28"/>
                <w:szCs w:val="28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      </w:r>
          </w:p>
          <w:p w:rsidR="000D1F54" w:rsidRPr="00D1243B" w:rsidRDefault="000D1F54" w:rsidP="00185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D1243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г.</w:t>
      </w:r>
      <w:r w:rsidR="00CE31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№203,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E315C" w:rsidRDefault="000D1F54" w:rsidP="00CE315C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hAnsi="Times New Roman"/>
          <w:sz w:val="28"/>
          <w:szCs w:val="28"/>
        </w:rPr>
        <w:t xml:space="preserve">1. Утвердить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 предоставления муниципальным бюджетным 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учреждениям городского округа Анадырь субсидии на иные цели, </w:t>
      </w:r>
      <w:r w:rsidRPr="00D1243B">
        <w:rPr>
          <w:rFonts w:ascii="Times New Roman" w:hAnsi="Times New Roman"/>
          <w:sz w:val="28"/>
          <w:szCs w:val="28"/>
        </w:rPr>
        <w:t xml:space="preserve">в целях финансового обеспечения затрат </w:t>
      </w:r>
      <w:r w:rsidR="00944142" w:rsidRPr="00944142">
        <w:rPr>
          <w:rFonts w:ascii="Times New Roman" w:hAnsi="Times New Roman"/>
          <w:sz w:val="28"/>
          <w:szCs w:val="28"/>
        </w:rPr>
        <w:t xml:space="preserve">на </w:t>
      </w:r>
      <w:r w:rsidR="000307CD" w:rsidRPr="000307CD">
        <w:rPr>
          <w:rFonts w:ascii="Times New Roman" w:hAnsi="Times New Roman"/>
          <w:sz w:val="28"/>
          <w:szCs w:val="28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CE315C" w:rsidRDefault="00CE315C" w:rsidP="00CE315C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CE31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Pr="00D1243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novomariinsk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D1243B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Глава Администрации                                                                      Л.А.</w:t>
      </w:r>
      <w:r w:rsidR="00944142"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>Николаев</w:t>
      </w:r>
    </w:p>
    <w:p w:rsidR="00944142" w:rsidRDefault="0094414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5F6F" w:rsidRDefault="00E21F6A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</w:p>
    <w:p w:rsid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AC2006">
        <w:rPr>
          <w:rFonts w:ascii="Times New Roman" w:hAnsi="Times New Roman"/>
          <w:sz w:val="28"/>
          <w:szCs w:val="28"/>
        </w:rPr>
        <w:t>16 марта 2022 г. №110</w:t>
      </w:r>
    </w:p>
    <w:p w:rsidR="00E62607" w:rsidRDefault="00E62607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Pr="003B0A92" w:rsidRDefault="00E62607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П</w:t>
      </w:r>
      <w:r w:rsidR="003B0A92" w:rsidRPr="003B0A92">
        <w:rPr>
          <w:rFonts w:ascii="Times New Roman" w:hAnsi="Times New Roman"/>
          <w:b/>
          <w:sz w:val="28"/>
          <w:szCs w:val="28"/>
        </w:rPr>
        <w:t>ОРЯДОК</w:t>
      </w:r>
      <w:r w:rsidR="00F35F6F" w:rsidRPr="003B0A92">
        <w:rPr>
          <w:rFonts w:ascii="Times New Roman" w:hAnsi="Times New Roman"/>
          <w:b/>
          <w:sz w:val="28"/>
          <w:szCs w:val="28"/>
        </w:rPr>
        <w:t xml:space="preserve"> </w:t>
      </w:r>
    </w:p>
    <w:p w:rsidR="00BA67BF" w:rsidRPr="003B0A92" w:rsidRDefault="00F35F6F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муниципальным </w:t>
      </w:r>
      <w:r w:rsidR="001F2EEB" w:rsidRPr="003B0A92">
        <w:rPr>
          <w:rFonts w:ascii="Times New Roman" w:hAnsi="Times New Roman"/>
          <w:b/>
          <w:sz w:val="28"/>
          <w:szCs w:val="28"/>
        </w:rPr>
        <w:t xml:space="preserve">бюджетным </w:t>
      </w:r>
      <w:r w:rsidR="00BA67BF" w:rsidRPr="003B0A92">
        <w:rPr>
          <w:rFonts w:ascii="Times New Roman" w:hAnsi="Times New Roman"/>
          <w:b/>
          <w:sz w:val="28"/>
          <w:szCs w:val="28"/>
        </w:rPr>
        <w:t>обще</w:t>
      </w:r>
      <w:r w:rsidR="00166438" w:rsidRPr="003B0A92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Pr="003B0A92">
        <w:rPr>
          <w:rFonts w:ascii="Times New Roman" w:hAnsi="Times New Roman"/>
          <w:b/>
          <w:sz w:val="28"/>
          <w:szCs w:val="28"/>
        </w:rPr>
        <w:t>учреждениям городского округа Анадырь субсидии на иные цели, в целях финансового обеспечения затрат на</w:t>
      </w:r>
      <w:r w:rsidR="00BD00AE" w:rsidRPr="003B0A92">
        <w:rPr>
          <w:rFonts w:ascii="Times New Roman" w:hAnsi="Times New Roman"/>
          <w:b/>
          <w:sz w:val="28"/>
          <w:szCs w:val="28"/>
        </w:rPr>
        <w:t xml:space="preserve"> </w:t>
      </w:r>
      <w:r w:rsidR="000307CD" w:rsidRPr="000307CD">
        <w:rPr>
          <w:rFonts w:ascii="Times New Roman" w:hAnsi="Times New Roman"/>
          <w:b/>
          <w:sz w:val="28"/>
          <w:szCs w:val="28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</w:p>
    <w:p w:rsidR="00BD00AE" w:rsidRDefault="00BD00AE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BE4884" w:rsidRPr="003B0A92" w:rsidRDefault="00BE4884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3B0A92" w:rsidRDefault="00531590" w:rsidP="00220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884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</w:t>
      </w:r>
      <w:r w:rsidR="009E4F05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бюджетным </w:t>
      </w:r>
      <w:r w:rsidR="00BA67BF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общеобразовательным учреждениям городского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 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30536" w:rsidRPr="00D30536">
        <w:t xml:space="preserve">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="006F30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Pr="00FB3247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0B5A" w:rsidRPr="00BD0B5A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иные цели, в целях </w:t>
      </w:r>
      <w:r w:rsidR="00C43D9B" w:rsidRPr="002E4817">
        <w:rPr>
          <w:rStyle w:val="a8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C43D9B" w:rsidRP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6F3003" w:rsidRPr="006F30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материальных ресурсов, обеспечивающих развитие инфраструктуры образования, в том числе учебников для общеобразовательных организаций 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убсидия)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</w:t>
      </w:r>
      <w:r w:rsidR="009E4F0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E4F0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E4F05" w:rsidRPr="009E4F05">
        <w:rPr>
          <w:rFonts w:ascii="Times New Roman" w:eastAsiaTheme="minorHAnsi" w:hAnsi="Times New Roman"/>
          <w:sz w:val="28"/>
          <w:szCs w:val="28"/>
          <w:lang w:eastAsia="en-US"/>
        </w:rPr>
        <w:t>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>» Подпрограммы «</w:t>
      </w:r>
      <w:r w:rsidR="001F2EEB" w:rsidRPr="00FB3247">
        <w:rPr>
          <w:rFonts w:ascii="Times New Roman" w:eastAsiaTheme="minorHAnsi" w:hAnsi="Times New Roman"/>
          <w:sz w:val="28"/>
          <w:szCs w:val="28"/>
          <w:lang w:eastAsia="en-US"/>
        </w:rPr>
        <w:t>Развитие образования на территории городского округа Анадырь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«Развитие образования и молодежная политика на территории городского округа Анадырь на 2020-2025 годы», утвержденной Постановлением Администрации городского округа Анадырь от 25 декабря 2019 г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D51" w:rsidRPr="00FB3247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имеет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заявительный характер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предоставляется</w:t>
      </w:r>
      <w:r w:rsidR="00BD0B5A" w:rsidRPr="00FB3247">
        <w:t xml:space="preserve">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Учреждению в целях</w:t>
      </w:r>
      <w:r w:rsidR="00BD0B5A" w:rsidRPr="00FB324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финансового обеспечения затрат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E1D51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D0B5A" w:rsidRPr="00F92B4A" w:rsidRDefault="00CA0756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FD4F77" w:rsidRPr="003B0A92" w:rsidRDefault="00FD4F77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3B0A92" w:rsidRDefault="00531590" w:rsidP="0022021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3B0A92" w:rsidRDefault="00531590" w:rsidP="00220215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D0B5A" w:rsidRDefault="00BD0B5A" w:rsidP="006B587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0" w:name="Par0"/>
      <w:bookmarkEnd w:id="0"/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Для заключения соглашения о предоставлении субсидии на иные цели, в целях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Pr="006F300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D30536">
        <w:t xml:space="preserve">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материальных ресурсов, обеспечивающих развитие инфраструктуры образования, в том числе учебников для общеобразовательных организаций 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>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</w:t>
      </w:r>
      <w:r w:rsidR="00E96F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получение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</w:t>
      </w:r>
      <w:r w:rsidR="001934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информацию о планируемом к приобретению имуществе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4"/>
      <w:bookmarkEnd w:id="1"/>
      <w:r w:rsidRPr="00F92B4A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</w:t>
      </w:r>
      <w:r w:rsidR="00545061" w:rsidRPr="00F92B4A">
        <w:rPr>
          <w:rFonts w:ascii="Times New Roman" w:eastAsia="Calibri" w:hAnsi="Times New Roman"/>
          <w:sz w:val="28"/>
          <w:szCs w:val="28"/>
          <w:lang w:eastAsia="en-US"/>
        </w:rPr>
        <w:t>отказе, при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 условии устранения замечаний, явившихся основанием для него.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531590" w:rsidRPr="00220215" w:rsidRDefault="00193458" w:rsidP="0019345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Р =</w:t>
      </w:r>
      <w:r w:rsidRPr="000307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N× </w:t>
      </w:r>
      <w:r w:rsidRPr="000307C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07CD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0307CD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31590" w:rsidRPr="002F75FA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486109" w:rsidRPr="002F75FA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>Р - ра</w:t>
      </w:r>
      <w:r w:rsidR="00BD0B5A" w:rsidRPr="002F75FA">
        <w:rPr>
          <w:rFonts w:ascii="Times New Roman" w:eastAsiaTheme="minorHAnsi" w:hAnsi="Times New Roman"/>
          <w:sz w:val="28"/>
          <w:szCs w:val="28"/>
          <w:lang w:eastAsia="en-US"/>
        </w:rPr>
        <w:t>змер с</w:t>
      </w: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предоставляемой Учреждению (руб.); 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на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 (руб.);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– плановая потребность в средствах на</w:t>
      </w:r>
      <w:r w:rsidR="006E2C47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материальных ресурсов, обеспечивающих развитие инфраструктуры образования, в том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числе учебников для общеобразовательных организаций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</w:t>
      </w: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-го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чреждения (руб.);</w:t>
      </w:r>
    </w:p>
    <w:p w:rsidR="00486109" w:rsidRPr="00220215" w:rsidRDefault="00486109" w:rsidP="00486109">
      <w:pPr>
        <w:autoSpaceDE w:val="0"/>
        <w:autoSpaceDN w:val="0"/>
        <w:adjustRightInd w:val="0"/>
        <w:ind w:firstLine="709"/>
        <w:contextualSpacing/>
        <w:jc w:val="both"/>
      </w:pP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общая п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ановая потребность в средствах на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текущий финансовый год всех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чреждений, подавших заявки на субсидию (руб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.).</w:t>
      </w:r>
    </w:p>
    <w:p w:rsidR="00E61746" w:rsidRDefault="00AF11DE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>азмер субсидии рассчитывается в рубл</w:t>
      </w:r>
      <w:r w:rsidR="006E2C47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</w:t>
      </w:r>
      <w:r w:rsidR="00E617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27"/>
      <w:bookmarkEnd w:id="2"/>
      <w:r w:rsidRPr="00FE579F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</w:t>
      </w:r>
      <w:r>
        <w:rPr>
          <w:rFonts w:ascii="Times New Roman" w:eastAsia="Calibri" w:hAnsi="Times New Roman"/>
          <w:sz w:val="28"/>
          <w:szCs w:val="28"/>
          <w:lang w:eastAsia="en-US"/>
        </w:rPr>
        <w:t>а второй передает руководителю м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униципального казенного учреждения «Централизованная бухгалтерия учреждений образования городского округа Анадырь».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</w:t>
      </w:r>
      <w:r w:rsidR="00CE315C">
        <w:rPr>
          <w:rFonts w:ascii="Times New Roman" w:eastAsia="Calibri" w:hAnsi="Times New Roman"/>
          <w:sz w:val="28"/>
          <w:szCs w:val="28"/>
          <w:lang w:eastAsia="en-US"/>
        </w:rPr>
        <w:t>а, которым оформляется р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Дополнительное соглашение к Соглашению, в том числе дополните</w:t>
      </w:r>
      <w:r w:rsidR="00CE315C">
        <w:rPr>
          <w:rFonts w:ascii="Times New Roman" w:eastAsia="Calibri" w:hAnsi="Times New Roman"/>
          <w:sz w:val="28"/>
          <w:szCs w:val="28"/>
          <w:lang w:eastAsia="en-US"/>
        </w:rPr>
        <w:t>льное соглашение о расторжении С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CE315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CE315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CE315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</w:t>
      </w:r>
      <w:r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8B32DD" w:rsidRP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>2.11. Перечисление субсидии (ее части) осуществляется Учредителем по факту поставки товаров на основании следующих документов:</w:t>
      </w:r>
    </w:p>
    <w:p w:rsidR="008B32DD" w:rsidRP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8B32DD" w:rsidRP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 xml:space="preserve">2) муниципальные контракты, договоры на приобретение и поставку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товаров (материальных</w:t>
      </w: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 xml:space="preserve"> ресурсов, в том числе учебников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),</w:t>
      </w: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приложением счетов, товарных накладных или универсального передаточного документа (УПД). </w:t>
      </w:r>
    </w:p>
    <w:p w:rsidR="008B32DD" w:rsidRP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8B32DD" w:rsidRP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8B32DD" w:rsidRP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>2.12. Если муниципальные контракты или договоры на приобретение и поставку товаров (материальных ресурсов, в том числе учебников)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заключаются на условиях авансирования, то для перечисления части субсидии в качестве авансового платежа Учреждение предоставляет Учредителю   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8B32DD" w:rsidRP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</w:t>
      </w:r>
      <w:r w:rsidR="00545061">
        <w:rPr>
          <w:rFonts w:ascii="Times New Roman" w:eastAsiaTheme="minorHAnsi" w:hAnsi="Times New Roman"/>
          <w:sz w:val="28"/>
          <w:szCs w:val="28"/>
          <w:lang w:eastAsia="en-US"/>
        </w:rPr>
        <w:t>ункте</w:t>
      </w: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 xml:space="preserve"> 2.11 настоящего Порядка.</w:t>
      </w:r>
    </w:p>
    <w:p w:rsidR="008B32DD" w:rsidRDefault="008B32DD" w:rsidP="008B32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t xml:space="preserve">2.13. Субсидия перечисляется Учредителем на основании документов, указанных в пунктах 2.11 и 2.12 настоящего Порядка, на лицевой счет </w:t>
      </w:r>
      <w:r w:rsidRPr="008B32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Учреждения, открытый в Управлении финансов, экономики и имущественных отношений Администрации городского округа Анадырь.</w:t>
      </w:r>
    </w:p>
    <w:p w:rsidR="00BD0B5A" w:rsidRDefault="008B32DD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43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0A5C4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5A" w:rsidRPr="00FB3247">
        <w:rPr>
          <w:rFonts w:ascii="Times New Roman" w:hAnsi="Times New Roman"/>
          <w:sz w:val="28"/>
          <w:szCs w:val="28"/>
        </w:rPr>
        <w:t xml:space="preserve">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субсидии Учреждению является 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>приобретени</w:t>
      </w:r>
      <w:r w:rsidR="000A5C4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07CD" w:rsidRPr="000307CD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материальных ресурсов</w:t>
      </w:r>
      <w:r w:rsidR="000A5C4F">
        <w:rPr>
          <w:rFonts w:ascii="Times New Roman" w:eastAsiaTheme="minorHAnsi" w:hAnsi="Times New Roman"/>
          <w:sz w:val="28"/>
          <w:szCs w:val="28"/>
          <w:lang w:eastAsia="en-US"/>
        </w:rPr>
        <w:t xml:space="preserve"> и учебников, которые были указаны Учреждением в пояснительной записке и расчете-обосновании суммы субсидии в соответствии с пунктом 2.1 настоящего Порядка</w:t>
      </w:r>
      <w:r w:rsidR="00BD0B5A" w:rsidRPr="00C32C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0A5C4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Показатели для достижения результата устанавливаются С</w:t>
      </w:r>
      <w:r w:rsidRPr="00BA76D2">
        <w:rPr>
          <w:rFonts w:ascii="Times New Roman" w:hAnsi="Times New Roman"/>
          <w:sz w:val="28"/>
          <w:szCs w:val="28"/>
        </w:rPr>
        <w:t>оглашением.</w:t>
      </w:r>
    </w:p>
    <w:p w:rsidR="00531590" w:rsidRPr="003B0A92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884" w:rsidRPr="003B0A92" w:rsidRDefault="00631A21" w:rsidP="002202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31A21" w:rsidRPr="003B0A92" w:rsidRDefault="00631A21" w:rsidP="002202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1349">
        <w:rPr>
          <w:rFonts w:ascii="Times New Roman" w:hAnsi="Times New Roman"/>
          <w:sz w:val="28"/>
          <w:szCs w:val="28"/>
        </w:rPr>
        <w:t>3.1.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47DB9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представляет Учредителю отчет об осуществлении расходов, источником финансового обеспечения которых является субсидия, 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в срок до </w:t>
      </w:r>
      <w:r w:rsidR="000E724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 числа месяца, следующего за отчетным кварталом, по форме согласно Приложению 2 к настоящему Порядку, а за четвертый квартал не позднее 1</w:t>
      </w:r>
      <w:r w:rsidR="000E724A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43CE8" w:rsidRPr="00443CE8">
        <w:rPr>
          <w:rFonts w:ascii="Times New Roman" w:eastAsia="Calibri" w:hAnsi="Times New Roman"/>
          <w:sz w:val="28"/>
          <w:szCs w:val="28"/>
          <w:lang w:eastAsia="en-US"/>
        </w:rPr>
        <w:t xml:space="preserve"> января года, следующего за годом предоставления субсидии.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631A21" w:rsidRPr="003B0A92" w:rsidRDefault="00631A21" w:rsidP="0022021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</w:t>
      </w: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 целей, условий и порядка </w:t>
      </w:r>
      <w:r w:rsidR="00971349" w:rsidRPr="003B0A92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</w:t>
      </w:r>
      <w:r w:rsidR="00AE212C"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ответственность за их несоблюдение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4.1. 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E6150F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правового акта </w:t>
      </w:r>
      <w:r w:rsidRPr="00016C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распоряжения или приказа Учредителя)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 согласованию с Управлением финансов, экономики и имущественных отношений Администрации городского округа Анадырь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1B4534" w:rsidRDefault="001B4534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972B0" w:rsidRDefault="00E972B0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ED5700" w:rsidRPr="00E6150F" w:rsidRDefault="00ED5700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B86977" w:rsidRPr="00E6150F">
        <w:rPr>
          <w:rFonts w:ascii="Times New Roman" w:hAnsi="Times New Roman"/>
        </w:rPr>
        <w:t>1</w:t>
      </w:r>
    </w:p>
    <w:p w:rsidR="00AE212C" w:rsidRPr="00E6150F" w:rsidRDefault="00D60A88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к </w:t>
      </w:r>
      <w:r w:rsidR="00EC06A2" w:rsidRPr="00E6150F">
        <w:rPr>
          <w:rFonts w:ascii="Times New Roman" w:hAnsi="Times New Roman"/>
        </w:rPr>
        <w:t>Порядк</w:t>
      </w:r>
      <w:r w:rsidRPr="00E6150F">
        <w:rPr>
          <w:rFonts w:ascii="Times New Roman" w:hAnsi="Times New Roman"/>
        </w:rPr>
        <w:t>у</w:t>
      </w:r>
      <w:r w:rsidR="00EC06A2" w:rsidRPr="00E6150F">
        <w:rPr>
          <w:rFonts w:ascii="Times New Roman" w:hAnsi="Times New Roman"/>
        </w:rPr>
        <w:t xml:space="preserve"> определения объема и условий предоставления муниципальным бюджетным </w:t>
      </w:r>
    </w:p>
    <w:p w:rsidR="00ED5700" w:rsidRPr="00E6150F" w:rsidRDefault="00AA341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</w:rPr>
        <w:t>обще</w:t>
      </w:r>
      <w:r w:rsidR="00AE212C" w:rsidRPr="00E6150F">
        <w:rPr>
          <w:rFonts w:ascii="Times New Roman" w:hAnsi="Times New Roman"/>
        </w:rPr>
        <w:t>образовательным</w:t>
      </w:r>
      <w:r w:rsidR="003B0A92" w:rsidRPr="00E6150F">
        <w:rPr>
          <w:rFonts w:ascii="Times New Roman" w:hAnsi="Times New Roman"/>
        </w:rPr>
        <w:t xml:space="preserve"> у</w:t>
      </w:r>
      <w:r w:rsidR="00EC06A2" w:rsidRPr="00E6150F">
        <w:rPr>
          <w:rFonts w:ascii="Times New Roman" w:hAnsi="Times New Roman"/>
        </w:rPr>
        <w:t>чреждениям городского округа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 xml:space="preserve">Анадырь </w:t>
      </w:r>
      <w:r w:rsidR="00AE212C" w:rsidRPr="00E6150F">
        <w:rPr>
          <w:rFonts w:ascii="Times New Roman" w:hAnsi="Times New Roman"/>
        </w:rPr>
        <w:t>субсидии на</w:t>
      </w:r>
      <w:r w:rsidR="00EC06A2" w:rsidRPr="00E6150F">
        <w:rPr>
          <w:rFonts w:ascii="Times New Roman" w:hAnsi="Times New Roman"/>
        </w:rPr>
        <w:t xml:space="preserve"> иные</w:t>
      </w:r>
      <w:r w:rsidR="003B0A92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цели, в целях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финансового обеспечения затрат</w:t>
      </w:r>
      <w:r w:rsidR="003B0A92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 xml:space="preserve">на </w:t>
      </w:r>
      <w:r w:rsidR="000307CD" w:rsidRPr="000307CD">
        <w:rPr>
          <w:rFonts w:ascii="Times New Roman" w:hAnsi="Times New Roman"/>
        </w:rPr>
        <w:t>приобретение материальных ресурсов, обеспечивающих развитие инфраструктуры образов</w:t>
      </w:r>
      <w:r w:rsidR="000307CD">
        <w:rPr>
          <w:rFonts w:ascii="Times New Roman" w:hAnsi="Times New Roman"/>
        </w:rPr>
        <w:t xml:space="preserve">ания, в том числе учебников для </w:t>
      </w:r>
      <w:r w:rsidR="000A5C4F">
        <w:rPr>
          <w:rFonts w:ascii="Times New Roman" w:hAnsi="Times New Roman"/>
        </w:rPr>
        <w:t>о</w:t>
      </w:r>
      <w:r w:rsidR="000307CD" w:rsidRPr="000307CD">
        <w:rPr>
          <w:rFonts w:ascii="Times New Roman" w:hAnsi="Times New Roman"/>
        </w:rPr>
        <w:t>бщеобразовательных организаций</w:t>
      </w:r>
    </w:p>
    <w:p w:rsidR="00ED5700" w:rsidRPr="00E6150F" w:rsidRDefault="00ED570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  <w:i/>
        </w:rPr>
        <w:t xml:space="preserve">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ED5700" w:rsidRPr="003B0A92" w:rsidRDefault="005D736F" w:rsidP="00ED5700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ЗАЯВЛЕНИЕ</w:t>
      </w:r>
    </w:p>
    <w:p w:rsidR="00EC06A2" w:rsidRDefault="005D736F" w:rsidP="00EC06A2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705736" w:rsidRPr="00E6150F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AA3410" w:rsidRPr="00E6150F">
        <w:rPr>
          <w:rFonts w:ascii="Times New Roman" w:hAnsi="Times New Roman"/>
          <w:sz w:val="28"/>
          <w:szCs w:val="28"/>
        </w:rPr>
        <w:t>обще</w:t>
      </w:r>
      <w:r w:rsidR="00705736" w:rsidRPr="00E6150F">
        <w:rPr>
          <w:rFonts w:ascii="Times New Roman" w:hAnsi="Times New Roman"/>
          <w:sz w:val="28"/>
          <w:szCs w:val="28"/>
        </w:rPr>
        <w:t>образовательным учреждениям</w:t>
      </w:r>
      <w:r w:rsidR="003304B8" w:rsidRPr="00E6150F">
        <w:rPr>
          <w:rFonts w:ascii="Times New Roman" w:hAnsi="Times New Roman"/>
          <w:sz w:val="28"/>
          <w:szCs w:val="28"/>
        </w:rPr>
        <w:t xml:space="preserve"> </w:t>
      </w:r>
      <w:r w:rsidR="00705736" w:rsidRPr="00E6150F"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="00EC06A2" w:rsidRPr="00E6150F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на </w:t>
      </w:r>
      <w:r w:rsidR="000307CD" w:rsidRPr="000307CD">
        <w:rPr>
          <w:rFonts w:ascii="Times New Roman" w:hAnsi="Times New Roman"/>
          <w:sz w:val="28"/>
          <w:szCs w:val="28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</w:p>
    <w:p w:rsidR="000307CD" w:rsidRDefault="000307CD" w:rsidP="00EC0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3EC" w:rsidRDefault="005D736F" w:rsidP="001803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</w:t>
      </w:r>
      <w:r w:rsidR="00E615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330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AA3410">
        <w:rPr>
          <w:rFonts w:ascii="Times New Roman" w:hAnsi="Times New Roman"/>
          <w:sz w:val="28"/>
          <w:szCs w:val="28"/>
        </w:rPr>
        <w:t>обще</w:t>
      </w:r>
      <w:r w:rsidR="003304B8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 xml:space="preserve">учреждениям городского округа Анадырь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на </w:t>
      </w:r>
      <w:r w:rsidR="000307CD" w:rsidRPr="000307CD">
        <w:rPr>
          <w:rFonts w:ascii="Times New Roman" w:hAnsi="Times New Roman"/>
          <w:sz w:val="28"/>
          <w:szCs w:val="28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="0053268E">
        <w:rPr>
          <w:rFonts w:ascii="Times New Roman" w:hAnsi="Times New Roman"/>
          <w:sz w:val="28"/>
          <w:szCs w:val="28"/>
        </w:rPr>
        <w:t>,</w:t>
      </w:r>
      <w:r w:rsidR="0053268E" w:rsidRPr="005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</w:t>
      </w:r>
      <w:r w:rsidR="00E96F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AC2006" w:rsidRPr="00AC2006">
        <w:rPr>
          <w:rFonts w:ascii="Times New Roman" w:hAnsi="Times New Roman"/>
          <w:sz w:val="28"/>
          <w:szCs w:val="28"/>
        </w:rPr>
        <w:t>от 16 марта 2022 г. №110</w:t>
      </w:r>
      <w:bookmarkStart w:id="4" w:name="_GoBack"/>
      <w:bookmarkEnd w:id="4"/>
    </w:p>
    <w:p w:rsidR="005D736F" w:rsidRDefault="001803EC" w:rsidP="00180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5D736F">
        <w:rPr>
          <w:rFonts w:ascii="Times New Roman" w:hAnsi="Times New Roman"/>
          <w:sz w:val="28"/>
          <w:szCs w:val="28"/>
        </w:rPr>
        <w:t>_______________________________</w:t>
      </w:r>
      <w:r w:rsidR="00E6150F">
        <w:rPr>
          <w:rFonts w:ascii="Times New Roman" w:hAnsi="Times New Roman"/>
          <w:sz w:val="28"/>
          <w:szCs w:val="28"/>
        </w:rPr>
        <w:t>_____</w:t>
      </w:r>
      <w:r w:rsidR="00C91F9E">
        <w:rPr>
          <w:rFonts w:ascii="Times New Roman" w:hAnsi="Times New Roman"/>
          <w:sz w:val="28"/>
          <w:szCs w:val="28"/>
        </w:rPr>
        <w:t>__</w:t>
      </w:r>
      <w:r w:rsidR="00E6150F">
        <w:rPr>
          <w:rFonts w:ascii="Times New Roman" w:hAnsi="Times New Roman"/>
          <w:sz w:val="28"/>
          <w:szCs w:val="28"/>
        </w:rPr>
        <w:t>____</w:t>
      </w:r>
      <w:r w:rsidR="005D736F">
        <w:rPr>
          <w:rFonts w:ascii="Times New Roman" w:hAnsi="Times New Roman"/>
          <w:sz w:val="28"/>
          <w:szCs w:val="28"/>
        </w:rPr>
        <w:t>_________</w:t>
      </w:r>
    </w:p>
    <w:p w:rsidR="005D736F" w:rsidRDefault="005D736F" w:rsidP="00D41584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36F">
        <w:rPr>
          <w:rFonts w:ascii="Times New Roman" w:hAnsi="Times New Roman"/>
          <w:i/>
        </w:rPr>
        <w:t xml:space="preserve">(полное наименование учреждения)  </w:t>
      </w:r>
    </w:p>
    <w:p w:rsidR="005D736F" w:rsidRDefault="005D736F" w:rsidP="003B0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просит предоставить субсидию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на </w:t>
      </w:r>
      <w:r w:rsidR="000307CD" w:rsidRPr="000307CD">
        <w:rPr>
          <w:rFonts w:ascii="Times New Roman" w:hAnsi="Times New Roman"/>
          <w:sz w:val="28"/>
          <w:szCs w:val="28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  <w:r w:rsidR="000307CD">
        <w:rPr>
          <w:rFonts w:ascii="Times New Roman" w:hAnsi="Times New Roman"/>
          <w:sz w:val="28"/>
          <w:szCs w:val="28"/>
        </w:rPr>
        <w:t>,</w:t>
      </w:r>
      <w:r w:rsidR="003B0A92">
        <w:rPr>
          <w:rFonts w:ascii="Times New Roman" w:hAnsi="Times New Roman"/>
          <w:sz w:val="28"/>
          <w:szCs w:val="28"/>
        </w:rPr>
        <w:t xml:space="preserve">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в размере</w:t>
      </w:r>
      <w:r w:rsidR="003B0A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______________________________)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 </w:t>
      </w:r>
      <w:r w:rsidR="00EC06A2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копеек.</w:t>
      </w:r>
    </w:p>
    <w:p w:rsidR="004F1C01" w:rsidRPr="00C60154" w:rsidRDefault="004F1C01" w:rsidP="00D41584">
      <w:pPr>
        <w:ind w:right="-1" w:firstLine="709"/>
        <w:jc w:val="both"/>
        <w:rPr>
          <w:rFonts w:ascii="Times New Roman" w:hAnsi="Times New Roman"/>
        </w:rPr>
      </w:pP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EC0E9C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EC0E9C" w:rsidRPr="00C60154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руководителя</w:t>
      </w:r>
      <w:r w:rsidR="00E615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________________ </w:t>
      </w:r>
      <w:r w:rsidRPr="00C60154">
        <w:rPr>
          <w:rFonts w:ascii="Times New Roman" w:hAnsi="Times New Roman"/>
          <w:sz w:val="28"/>
          <w:szCs w:val="28"/>
        </w:rPr>
        <w:t>__________________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</w:t>
      </w:r>
      <w:r>
        <w:rPr>
          <w:rFonts w:ascii="Times New Roman" w:hAnsi="Times New Roman"/>
          <w:i/>
        </w:rPr>
        <w:t>И.О. Фамилия</w:t>
      </w:r>
      <w:r w:rsidRPr="005D736F">
        <w:rPr>
          <w:rFonts w:ascii="Times New Roman" w:hAnsi="Times New Roman"/>
          <w:i/>
        </w:rPr>
        <w:t>)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</w:p>
    <w:p w:rsidR="00EC0E9C" w:rsidRPr="005D736F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____________ 20___ г.</w:t>
      </w:r>
    </w:p>
    <w:p w:rsidR="0091369A" w:rsidRDefault="0091369A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89723A">
      <w:pPr>
        <w:ind w:left="5103" w:right="-1"/>
        <w:jc w:val="both"/>
        <w:rPr>
          <w:rFonts w:ascii="Times New Roman" w:hAnsi="Times New Roman"/>
          <w:sz w:val="28"/>
          <w:szCs w:val="28"/>
        </w:rPr>
        <w:sectPr w:rsidR="004F1C01" w:rsidSect="000A5C4F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D41584" w:rsidRPr="00E6150F" w:rsidRDefault="00D41584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486109" w:rsidRPr="00E6150F">
        <w:rPr>
          <w:rFonts w:ascii="Times New Roman" w:hAnsi="Times New Roman"/>
        </w:rPr>
        <w:t>2</w:t>
      </w:r>
    </w:p>
    <w:p w:rsidR="00B83138" w:rsidRPr="00E6150F" w:rsidRDefault="00B83138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к Порядку определения объема и условий</w:t>
      </w:r>
      <w:r w:rsidR="00EC0E9C" w:rsidRPr="00E6150F">
        <w:rPr>
          <w:rFonts w:ascii="Times New Roman" w:hAnsi="Times New Roman"/>
        </w:rPr>
        <w:t xml:space="preserve"> </w:t>
      </w:r>
      <w:r w:rsidRPr="00E6150F">
        <w:rPr>
          <w:rFonts w:ascii="Times New Roman" w:hAnsi="Times New Roman"/>
        </w:rPr>
        <w:t xml:space="preserve">предоставления муниципальным бюджетным </w:t>
      </w:r>
    </w:p>
    <w:p w:rsidR="00B83138" w:rsidRPr="00A85BD9" w:rsidRDefault="00AA3410" w:rsidP="000307CD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обще</w:t>
      </w:r>
      <w:r w:rsidR="00B83138" w:rsidRPr="00E6150F">
        <w:rPr>
          <w:rFonts w:ascii="Times New Roman" w:hAnsi="Times New Roman"/>
        </w:rPr>
        <w:t>образовательным учреждениям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городского округа Анадырь субсидии на иные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цели, в целях финансового обеспечения затрат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 xml:space="preserve">на </w:t>
      </w:r>
      <w:r w:rsidR="000307CD" w:rsidRPr="000307CD">
        <w:rPr>
          <w:rFonts w:ascii="Times New Roman" w:hAnsi="Times New Roman"/>
        </w:rPr>
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</w:r>
    </w:p>
    <w:p w:rsidR="0089723A" w:rsidRPr="00EC0E9C" w:rsidRDefault="0089723A" w:rsidP="00B8313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0E9C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89723A" w:rsidRPr="00E6150F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</w:p>
    <w:p w:rsidR="00EC0E9C" w:rsidRPr="00E6150F" w:rsidRDefault="0089723A" w:rsidP="00AE212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</w:t>
      </w:r>
      <w:r w:rsidR="00AA3410" w:rsidRPr="00E6150F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</w:t>
      </w:r>
    </w:p>
    <w:p w:rsidR="00EC0E9C" w:rsidRPr="00E6150F" w:rsidRDefault="00AE212C" w:rsidP="00AE212C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учреждениям</w:t>
      </w:r>
      <w:r w:rsidR="00EC0E9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Анадырь </w:t>
      </w:r>
      <w:r w:rsidR="0089723A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235EDB" w:rsidRPr="00E6150F">
        <w:rPr>
          <w:rFonts w:ascii="Times New Roman" w:hAnsi="Times New Roman"/>
          <w:sz w:val="28"/>
          <w:szCs w:val="28"/>
        </w:rPr>
        <w:t xml:space="preserve">иные цели, в целях </w:t>
      </w:r>
      <w:r w:rsidR="00D60A88" w:rsidRPr="00E6150F">
        <w:rPr>
          <w:rFonts w:ascii="Times New Roman" w:hAnsi="Times New Roman"/>
          <w:sz w:val="28"/>
          <w:szCs w:val="28"/>
        </w:rPr>
        <w:t>финансового обеспечения</w:t>
      </w:r>
    </w:p>
    <w:p w:rsidR="000307CD" w:rsidRDefault="00D60A88" w:rsidP="000307CD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 xml:space="preserve">затрат на </w:t>
      </w:r>
      <w:r w:rsidR="000307CD" w:rsidRPr="000307CD">
        <w:rPr>
          <w:rFonts w:ascii="Times New Roman" w:hAnsi="Times New Roman"/>
          <w:sz w:val="28"/>
          <w:szCs w:val="28"/>
        </w:rPr>
        <w:t xml:space="preserve">приобретение материальных ресурсов, обеспечивающих развитие инфраструктуры </w:t>
      </w:r>
    </w:p>
    <w:p w:rsidR="0089723A" w:rsidRDefault="000307CD" w:rsidP="000307CD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07CD">
        <w:rPr>
          <w:rFonts w:ascii="Times New Roman" w:hAnsi="Times New Roman"/>
          <w:sz w:val="28"/>
          <w:szCs w:val="28"/>
        </w:rPr>
        <w:t>образования, в том числе учебников для общеобразовательных организаций</w:t>
      </w:r>
      <w:r w:rsidRPr="000307CD">
        <w:rPr>
          <w:rFonts w:ascii="Times New Roman" w:eastAsiaTheme="minorHAnsi" w:hAnsi="Times New Roman"/>
          <w:sz w:val="28"/>
          <w:szCs w:val="28"/>
        </w:rPr>
        <w:t xml:space="preserve"> 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89723A" w:rsidRPr="0041796D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89723A" w:rsidRDefault="0089723A" w:rsidP="008972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4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8"/>
        <w:gridCol w:w="1736"/>
        <w:gridCol w:w="2102"/>
        <w:gridCol w:w="1533"/>
        <w:gridCol w:w="2057"/>
        <w:gridCol w:w="335"/>
        <w:gridCol w:w="1074"/>
      </w:tblGrid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</w:t>
            </w:r>
            <w:r w:rsidR="0013538E"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 </w:t>
            </w: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нарастающим итогом с начала текущего финансового года) (руб.)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89723A" w:rsidRPr="0013538E" w:rsidTr="001D26D5">
        <w:tc>
          <w:tcPr>
            <w:tcW w:w="163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9723A" w:rsidRPr="0013538E" w:rsidTr="001D26D5">
        <w:tc>
          <w:tcPr>
            <w:tcW w:w="4405" w:type="dxa"/>
            <w:gridSpan w:val="3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86436" w:rsidRPr="0013538E" w:rsidTr="001D26D5">
        <w:trPr>
          <w:gridAfter w:val="1"/>
          <w:wAfter w:w="1074" w:type="dxa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5BD9" w:rsidRDefault="00A85BD9" w:rsidP="00A85BD9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:rsidR="00586436" w:rsidRPr="0013538E" w:rsidRDefault="00A85BD9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26D5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86436" w:rsidRPr="0013538E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EC0E9C" w:rsidRPr="00586436" w:rsidTr="001D26D5">
        <w:trPr>
          <w:gridAfter w:val="1"/>
          <w:wAfter w:w="1074" w:type="dxa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E9C" w:rsidRDefault="001D26D5" w:rsidP="004C66AE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Исполнитель:                                      </w:t>
            </w: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D5" w:rsidRDefault="001D26D5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C0E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тел.</w:t>
            </w:r>
          </w:p>
          <w:p w:rsidR="00EC0E9C" w:rsidRDefault="00EC0E9C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</w:t>
            </w:r>
            <w:r w:rsidR="001D26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Дата:___________20__ г.</w:t>
            </w:r>
          </w:p>
          <w:p w:rsidR="00EC0E9C" w:rsidRPr="00586436" w:rsidRDefault="00EC0E9C" w:rsidP="001D26D5">
            <w:pPr>
              <w:autoSpaceDE w:val="0"/>
              <w:autoSpaceDN w:val="0"/>
              <w:adjustRightInd w:val="0"/>
              <w:ind w:left="646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EC0E9C" w:rsidRPr="00586436" w:rsidTr="001D26D5">
        <w:trPr>
          <w:gridAfter w:val="1"/>
          <w:wAfter w:w="1074" w:type="dxa"/>
          <w:trHeight w:val="1608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E9C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C0E9C" w:rsidRPr="00586436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0E9C" w:rsidRDefault="00EC0E9C" w:rsidP="004C66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C0E9C" w:rsidRPr="00586436" w:rsidRDefault="00EC0E9C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9723A" w:rsidRDefault="0089723A" w:rsidP="00AA34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A85BD9">
      <w:pgSz w:w="16838" w:h="11905" w:orient="landscape"/>
      <w:pgMar w:top="567" w:right="678" w:bottom="993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31" w:rsidRDefault="00AF3431" w:rsidP="006F76FC">
      <w:r>
        <w:separator/>
      </w:r>
    </w:p>
  </w:endnote>
  <w:endnote w:type="continuationSeparator" w:id="0">
    <w:p w:rsidR="00AF3431" w:rsidRDefault="00AF3431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31" w:rsidRDefault="00AF3431" w:rsidP="006F76FC">
      <w:r>
        <w:separator/>
      </w:r>
    </w:p>
  </w:footnote>
  <w:footnote w:type="continuationSeparator" w:id="0">
    <w:p w:rsidR="00AF3431" w:rsidRDefault="00AF3431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148847"/>
      <w:docPartObj>
        <w:docPartGallery w:val="Page Numbers (Top of Page)"/>
        <w:docPartUnique/>
      </w:docPartObj>
    </w:sdtPr>
    <w:sdtEndPr/>
    <w:sdtContent>
      <w:p w:rsidR="006F76FC" w:rsidRDefault="006F7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06">
          <w:rPr>
            <w:noProof/>
          </w:rPr>
          <w:t>10</w:t>
        </w:r>
        <w:r>
          <w:fldChar w:fldCharType="end"/>
        </w:r>
      </w:p>
    </w:sdtContent>
  </w:sdt>
  <w:p w:rsidR="006F76FC" w:rsidRDefault="006F76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307CD"/>
    <w:rsid w:val="00032A7A"/>
    <w:rsid w:val="00064C0A"/>
    <w:rsid w:val="00093833"/>
    <w:rsid w:val="000A1FDE"/>
    <w:rsid w:val="000A4EB4"/>
    <w:rsid w:val="000A5C4F"/>
    <w:rsid w:val="000B6148"/>
    <w:rsid w:val="000D1F54"/>
    <w:rsid w:val="000E494D"/>
    <w:rsid w:val="000E64BF"/>
    <w:rsid w:val="000E6DA2"/>
    <w:rsid w:val="000E724A"/>
    <w:rsid w:val="000F4BF4"/>
    <w:rsid w:val="00101BB7"/>
    <w:rsid w:val="0013223E"/>
    <w:rsid w:val="0013538E"/>
    <w:rsid w:val="0013641A"/>
    <w:rsid w:val="00142401"/>
    <w:rsid w:val="00160277"/>
    <w:rsid w:val="001638D9"/>
    <w:rsid w:val="00166438"/>
    <w:rsid w:val="0016733C"/>
    <w:rsid w:val="001803EC"/>
    <w:rsid w:val="0018234F"/>
    <w:rsid w:val="00183101"/>
    <w:rsid w:val="00187E59"/>
    <w:rsid w:val="00193458"/>
    <w:rsid w:val="001A0050"/>
    <w:rsid w:val="001B4534"/>
    <w:rsid w:val="001B4E27"/>
    <w:rsid w:val="001D26D5"/>
    <w:rsid w:val="001D5B2E"/>
    <w:rsid w:val="001E395D"/>
    <w:rsid w:val="001F2EEB"/>
    <w:rsid w:val="00206057"/>
    <w:rsid w:val="00211E28"/>
    <w:rsid w:val="00220215"/>
    <w:rsid w:val="00220BD7"/>
    <w:rsid w:val="00224057"/>
    <w:rsid w:val="00227EA1"/>
    <w:rsid w:val="00235EDB"/>
    <w:rsid w:val="00245A6F"/>
    <w:rsid w:val="0025505F"/>
    <w:rsid w:val="0026028B"/>
    <w:rsid w:val="00265065"/>
    <w:rsid w:val="00281126"/>
    <w:rsid w:val="002832F9"/>
    <w:rsid w:val="00296548"/>
    <w:rsid w:val="002C60BE"/>
    <w:rsid w:val="002D2AE3"/>
    <w:rsid w:val="002E1D51"/>
    <w:rsid w:val="002F19A3"/>
    <w:rsid w:val="002F2B03"/>
    <w:rsid w:val="002F2BBE"/>
    <w:rsid w:val="002F75FA"/>
    <w:rsid w:val="00306491"/>
    <w:rsid w:val="003304B8"/>
    <w:rsid w:val="003345F7"/>
    <w:rsid w:val="003356A6"/>
    <w:rsid w:val="00357DB8"/>
    <w:rsid w:val="0036412B"/>
    <w:rsid w:val="00386F2D"/>
    <w:rsid w:val="003944C4"/>
    <w:rsid w:val="003A4941"/>
    <w:rsid w:val="003A4C7D"/>
    <w:rsid w:val="003A7A4E"/>
    <w:rsid w:val="003B0A92"/>
    <w:rsid w:val="003D6191"/>
    <w:rsid w:val="003F787D"/>
    <w:rsid w:val="0041796D"/>
    <w:rsid w:val="00435141"/>
    <w:rsid w:val="004409EF"/>
    <w:rsid w:val="004433A5"/>
    <w:rsid w:val="00443CE8"/>
    <w:rsid w:val="0044405F"/>
    <w:rsid w:val="00447576"/>
    <w:rsid w:val="00454DB7"/>
    <w:rsid w:val="004821E3"/>
    <w:rsid w:val="00486109"/>
    <w:rsid w:val="004937AA"/>
    <w:rsid w:val="004977C9"/>
    <w:rsid w:val="004C5FC8"/>
    <w:rsid w:val="004D0CA1"/>
    <w:rsid w:val="004D1281"/>
    <w:rsid w:val="004D5ECB"/>
    <w:rsid w:val="004F1C01"/>
    <w:rsid w:val="00515741"/>
    <w:rsid w:val="005178FD"/>
    <w:rsid w:val="00520D2D"/>
    <w:rsid w:val="0052176D"/>
    <w:rsid w:val="0052246C"/>
    <w:rsid w:val="0053025C"/>
    <w:rsid w:val="00531590"/>
    <w:rsid w:val="0053268E"/>
    <w:rsid w:val="00545061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719F"/>
    <w:rsid w:val="00631A21"/>
    <w:rsid w:val="00662C37"/>
    <w:rsid w:val="00667A4A"/>
    <w:rsid w:val="00673FC8"/>
    <w:rsid w:val="00680641"/>
    <w:rsid w:val="00696CD4"/>
    <w:rsid w:val="006B5877"/>
    <w:rsid w:val="006C4DEF"/>
    <w:rsid w:val="006E2C47"/>
    <w:rsid w:val="006F3003"/>
    <w:rsid w:val="006F41A4"/>
    <w:rsid w:val="006F76FC"/>
    <w:rsid w:val="007047B7"/>
    <w:rsid w:val="00705736"/>
    <w:rsid w:val="007076D3"/>
    <w:rsid w:val="007268FB"/>
    <w:rsid w:val="00742C4C"/>
    <w:rsid w:val="00766A03"/>
    <w:rsid w:val="007B0E76"/>
    <w:rsid w:val="007C1A44"/>
    <w:rsid w:val="007D2B16"/>
    <w:rsid w:val="007F774C"/>
    <w:rsid w:val="00801F3E"/>
    <w:rsid w:val="00804ECF"/>
    <w:rsid w:val="00806AF8"/>
    <w:rsid w:val="00813D8E"/>
    <w:rsid w:val="00814B93"/>
    <w:rsid w:val="00824D55"/>
    <w:rsid w:val="00827829"/>
    <w:rsid w:val="00833288"/>
    <w:rsid w:val="00845400"/>
    <w:rsid w:val="00877055"/>
    <w:rsid w:val="008955FD"/>
    <w:rsid w:val="0089723A"/>
    <w:rsid w:val="008B32DD"/>
    <w:rsid w:val="008C102C"/>
    <w:rsid w:val="008C3C7C"/>
    <w:rsid w:val="008D481F"/>
    <w:rsid w:val="008F76EE"/>
    <w:rsid w:val="00906176"/>
    <w:rsid w:val="0091369A"/>
    <w:rsid w:val="00944142"/>
    <w:rsid w:val="0096045E"/>
    <w:rsid w:val="00971349"/>
    <w:rsid w:val="009D1C96"/>
    <w:rsid w:val="009E2D18"/>
    <w:rsid w:val="009E4713"/>
    <w:rsid w:val="009E4F05"/>
    <w:rsid w:val="009F5997"/>
    <w:rsid w:val="00A005AE"/>
    <w:rsid w:val="00A225B9"/>
    <w:rsid w:val="00A23765"/>
    <w:rsid w:val="00A356F7"/>
    <w:rsid w:val="00A371E5"/>
    <w:rsid w:val="00A648B4"/>
    <w:rsid w:val="00A85BD9"/>
    <w:rsid w:val="00A86EDE"/>
    <w:rsid w:val="00AA0FAA"/>
    <w:rsid w:val="00AA3410"/>
    <w:rsid w:val="00AB7766"/>
    <w:rsid w:val="00AC2006"/>
    <w:rsid w:val="00AE212C"/>
    <w:rsid w:val="00AF11DE"/>
    <w:rsid w:val="00AF3431"/>
    <w:rsid w:val="00B22A16"/>
    <w:rsid w:val="00B32875"/>
    <w:rsid w:val="00B370CC"/>
    <w:rsid w:val="00B539A5"/>
    <w:rsid w:val="00B541B7"/>
    <w:rsid w:val="00B70453"/>
    <w:rsid w:val="00B75AB1"/>
    <w:rsid w:val="00B83138"/>
    <w:rsid w:val="00B86977"/>
    <w:rsid w:val="00B87D8A"/>
    <w:rsid w:val="00B87EE4"/>
    <w:rsid w:val="00BA6545"/>
    <w:rsid w:val="00BA67BF"/>
    <w:rsid w:val="00BD00AE"/>
    <w:rsid w:val="00BD0B5A"/>
    <w:rsid w:val="00BD6690"/>
    <w:rsid w:val="00BE001D"/>
    <w:rsid w:val="00BE4884"/>
    <w:rsid w:val="00C13819"/>
    <w:rsid w:val="00C30F65"/>
    <w:rsid w:val="00C32C5A"/>
    <w:rsid w:val="00C43D9B"/>
    <w:rsid w:val="00C56875"/>
    <w:rsid w:val="00C60154"/>
    <w:rsid w:val="00C67903"/>
    <w:rsid w:val="00C70576"/>
    <w:rsid w:val="00C70A12"/>
    <w:rsid w:val="00C749A1"/>
    <w:rsid w:val="00C77C37"/>
    <w:rsid w:val="00C91F9E"/>
    <w:rsid w:val="00CA0756"/>
    <w:rsid w:val="00CA32DF"/>
    <w:rsid w:val="00CB1E14"/>
    <w:rsid w:val="00CC756A"/>
    <w:rsid w:val="00CC794B"/>
    <w:rsid w:val="00CD0575"/>
    <w:rsid w:val="00CD5732"/>
    <w:rsid w:val="00CE315C"/>
    <w:rsid w:val="00CE668F"/>
    <w:rsid w:val="00CF18E3"/>
    <w:rsid w:val="00D30536"/>
    <w:rsid w:val="00D37F84"/>
    <w:rsid w:val="00D41584"/>
    <w:rsid w:val="00D60A88"/>
    <w:rsid w:val="00D74A06"/>
    <w:rsid w:val="00D9272A"/>
    <w:rsid w:val="00DA0EAC"/>
    <w:rsid w:val="00DD3AA9"/>
    <w:rsid w:val="00DD6B53"/>
    <w:rsid w:val="00DE73C2"/>
    <w:rsid w:val="00E1320D"/>
    <w:rsid w:val="00E20F21"/>
    <w:rsid w:val="00E21F6A"/>
    <w:rsid w:val="00E54C7E"/>
    <w:rsid w:val="00E55A1A"/>
    <w:rsid w:val="00E6150F"/>
    <w:rsid w:val="00E61746"/>
    <w:rsid w:val="00E62607"/>
    <w:rsid w:val="00E804A6"/>
    <w:rsid w:val="00E87543"/>
    <w:rsid w:val="00E96F8A"/>
    <w:rsid w:val="00E972B0"/>
    <w:rsid w:val="00EA46A2"/>
    <w:rsid w:val="00EB3E68"/>
    <w:rsid w:val="00EC06A2"/>
    <w:rsid w:val="00EC0E9C"/>
    <w:rsid w:val="00EC326B"/>
    <w:rsid w:val="00ED5700"/>
    <w:rsid w:val="00EE75E3"/>
    <w:rsid w:val="00F149AD"/>
    <w:rsid w:val="00F16300"/>
    <w:rsid w:val="00F35F6F"/>
    <w:rsid w:val="00F937B4"/>
    <w:rsid w:val="00F95013"/>
    <w:rsid w:val="00FA022B"/>
    <w:rsid w:val="00FB26B8"/>
    <w:rsid w:val="00FB3247"/>
    <w:rsid w:val="00FB3EB3"/>
    <w:rsid w:val="00FB7CB5"/>
    <w:rsid w:val="00FC46C5"/>
    <w:rsid w:val="00FD4F77"/>
    <w:rsid w:val="00FE17A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FE88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3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5D82-2705-458B-9627-ED5AC30D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149</cp:revision>
  <cp:lastPrinted>2022-03-08T23:22:00Z</cp:lastPrinted>
  <dcterms:created xsi:type="dcterms:W3CDTF">2021-08-22T23:39:00Z</dcterms:created>
  <dcterms:modified xsi:type="dcterms:W3CDTF">2022-03-16T22:54:00Z</dcterms:modified>
</cp:coreProperties>
</file>