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978" w:rsidRPr="00E96E18" w:rsidRDefault="004A29A8" w:rsidP="00385C61">
      <w:pPr>
        <w:spacing w:before="60" w:after="60" w:line="240" w:lineRule="auto"/>
        <w:jc w:val="center"/>
        <w:rPr>
          <w:rFonts w:ascii="Times New Roman" w:hAnsi="Times New Roman" w:cs="Times New Roman"/>
          <w:b/>
          <w:sz w:val="28"/>
          <w:szCs w:val="28"/>
        </w:rPr>
      </w:pPr>
      <w:r>
        <w:rPr>
          <w:rFonts w:ascii="Times New Roman" w:hAnsi="Times New Roman" w:cs="Times New Roman"/>
          <w:b/>
          <w:sz w:val="28"/>
          <w:szCs w:val="28"/>
        </w:rPr>
        <w:t>ОБЪЯВЛЕНИЕ</w:t>
      </w:r>
    </w:p>
    <w:p w:rsidR="004A29A8" w:rsidRDefault="00292978" w:rsidP="00804087">
      <w:pPr>
        <w:spacing w:after="0" w:line="240" w:lineRule="auto"/>
        <w:jc w:val="center"/>
        <w:rPr>
          <w:rFonts w:ascii="Times New Roman" w:hAnsi="Times New Roman" w:cs="Times New Roman"/>
          <w:b/>
          <w:sz w:val="28"/>
          <w:szCs w:val="28"/>
        </w:rPr>
      </w:pPr>
      <w:r w:rsidRPr="00804087">
        <w:rPr>
          <w:rFonts w:ascii="Times New Roman" w:hAnsi="Times New Roman" w:cs="Times New Roman"/>
          <w:b/>
          <w:sz w:val="28"/>
          <w:szCs w:val="28"/>
        </w:rPr>
        <w:t xml:space="preserve">о проведении </w:t>
      </w:r>
      <w:r w:rsidR="004A29A8" w:rsidRPr="00804087">
        <w:rPr>
          <w:rFonts w:ascii="Times New Roman" w:hAnsi="Times New Roman" w:cs="Times New Roman"/>
          <w:b/>
          <w:sz w:val="28"/>
          <w:szCs w:val="28"/>
        </w:rPr>
        <w:t xml:space="preserve">в 2021 году </w:t>
      </w:r>
      <w:r w:rsidR="004A29A8">
        <w:rPr>
          <w:rFonts w:ascii="Times New Roman" w:hAnsi="Times New Roman" w:cs="Times New Roman"/>
          <w:b/>
          <w:sz w:val="28"/>
          <w:szCs w:val="28"/>
        </w:rPr>
        <w:t>отбора</w:t>
      </w:r>
      <w:r w:rsidR="00804087" w:rsidRPr="00804087">
        <w:rPr>
          <w:rFonts w:ascii="Times New Roman" w:hAnsi="Times New Roman" w:cs="Times New Roman"/>
          <w:b/>
          <w:sz w:val="28"/>
          <w:szCs w:val="28"/>
        </w:rPr>
        <w:t xml:space="preserve"> заявок </w:t>
      </w:r>
    </w:p>
    <w:p w:rsidR="004A29A8" w:rsidRDefault="004A29A8" w:rsidP="004A29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получения субъектом </w:t>
      </w:r>
      <w:r w:rsidRPr="00804087">
        <w:rPr>
          <w:rFonts w:ascii="Times New Roman" w:hAnsi="Times New Roman" w:cs="Times New Roman"/>
          <w:b/>
          <w:sz w:val="28"/>
          <w:szCs w:val="28"/>
        </w:rPr>
        <w:t>предпринимательской деятельности</w:t>
      </w:r>
    </w:p>
    <w:p w:rsidR="004A29A8" w:rsidRDefault="004A29A8" w:rsidP="004A29A8">
      <w:pPr>
        <w:spacing w:after="0" w:line="240" w:lineRule="auto"/>
        <w:jc w:val="center"/>
        <w:rPr>
          <w:rFonts w:ascii="Times New Roman" w:hAnsi="Times New Roman" w:cs="Times New Roman"/>
          <w:b/>
          <w:sz w:val="28"/>
          <w:szCs w:val="28"/>
        </w:rPr>
      </w:pPr>
      <w:r w:rsidRPr="00804087">
        <w:rPr>
          <w:rFonts w:ascii="Times New Roman" w:hAnsi="Times New Roman" w:cs="Times New Roman"/>
          <w:b/>
          <w:sz w:val="28"/>
          <w:szCs w:val="28"/>
        </w:rPr>
        <w:t>из бюджета городского округа Анадырь</w:t>
      </w:r>
    </w:p>
    <w:p w:rsidR="004A29A8" w:rsidRDefault="004A29A8" w:rsidP="004A29A8">
      <w:pPr>
        <w:spacing w:after="0" w:line="240" w:lineRule="auto"/>
        <w:jc w:val="center"/>
        <w:rPr>
          <w:rFonts w:ascii="Times New Roman" w:hAnsi="Times New Roman" w:cs="Times New Roman"/>
          <w:b/>
          <w:sz w:val="28"/>
          <w:szCs w:val="28"/>
        </w:rPr>
      </w:pPr>
      <w:r w:rsidRPr="00804087">
        <w:rPr>
          <w:rFonts w:ascii="Times New Roman" w:hAnsi="Times New Roman" w:cs="Times New Roman"/>
          <w:b/>
          <w:sz w:val="28"/>
          <w:szCs w:val="28"/>
        </w:rPr>
        <w:t>субсидии</w:t>
      </w:r>
      <w:r>
        <w:rPr>
          <w:rFonts w:ascii="Times New Roman" w:hAnsi="Times New Roman" w:cs="Times New Roman"/>
          <w:b/>
          <w:sz w:val="28"/>
          <w:szCs w:val="28"/>
        </w:rPr>
        <w:t xml:space="preserve"> </w:t>
      </w:r>
      <w:r w:rsidRPr="00804087">
        <w:rPr>
          <w:rFonts w:ascii="Times New Roman" w:hAnsi="Times New Roman" w:cs="Times New Roman"/>
          <w:b/>
          <w:sz w:val="28"/>
          <w:szCs w:val="28"/>
        </w:rPr>
        <w:t>на финансовое обеспечение затрат, связанных с организацией на территории городского округа Анадырь пунктов технического осмотра транспортных средств, включая автобусы</w:t>
      </w:r>
    </w:p>
    <w:p w:rsidR="00292978" w:rsidRDefault="00292978" w:rsidP="00292978">
      <w:pPr>
        <w:autoSpaceDE w:val="0"/>
        <w:autoSpaceDN w:val="0"/>
        <w:adjustRightInd w:val="0"/>
        <w:spacing w:after="0" w:line="240" w:lineRule="auto"/>
        <w:ind w:firstLine="709"/>
        <w:jc w:val="both"/>
        <w:rPr>
          <w:rFonts w:ascii="Times New Roman" w:hAnsi="Times New Roman" w:cs="Times New Roman"/>
          <w:spacing w:val="-2"/>
          <w:sz w:val="28"/>
          <w:szCs w:val="28"/>
        </w:rPr>
      </w:pPr>
    </w:p>
    <w:p w:rsidR="004A29A8" w:rsidRPr="00657D0D" w:rsidRDefault="004A29A8" w:rsidP="00B11778">
      <w:pPr>
        <w:pStyle w:val="a6"/>
        <w:tabs>
          <w:tab w:val="left" w:pos="0"/>
          <w:tab w:val="left" w:pos="1134"/>
        </w:tabs>
        <w:spacing w:after="120" w:line="240" w:lineRule="auto"/>
        <w:ind w:left="0" w:firstLine="709"/>
        <w:contextualSpacing w:val="0"/>
        <w:jc w:val="both"/>
        <w:rPr>
          <w:rFonts w:ascii="Times New Roman" w:hAnsi="Times New Roman" w:cs="Times New Roman"/>
          <w:b/>
          <w:sz w:val="28"/>
          <w:szCs w:val="28"/>
        </w:rPr>
      </w:pPr>
      <w:r w:rsidRPr="00657D0D">
        <w:rPr>
          <w:rFonts w:ascii="Times New Roman" w:hAnsi="Times New Roman" w:cs="Times New Roman"/>
          <w:b/>
          <w:sz w:val="28"/>
          <w:szCs w:val="28"/>
        </w:rPr>
        <w:t>1. Общие положения.</w:t>
      </w:r>
    </w:p>
    <w:p w:rsidR="004A29A8" w:rsidRPr="004A29A8" w:rsidRDefault="004A29A8" w:rsidP="004A29A8">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1.1. </w:t>
      </w:r>
      <w:r w:rsidRPr="00A6581B">
        <w:rPr>
          <w:rFonts w:ascii="Times New Roman" w:hAnsi="Times New Roman" w:cs="Times New Roman"/>
          <w:sz w:val="28"/>
          <w:szCs w:val="28"/>
        </w:rPr>
        <w:t>Настоящее объявление подготовлено в целях проведения</w:t>
      </w:r>
      <w:r>
        <w:rPr>
          <w:rFonts w:ascii="Times New Roman" w:hAnsi="Times New Roman" w:cs="Times New Roman"/>
          <w:sz w:val="28"/>
          <w:szCs w:val="28"/>
        </w:rPr>
        <w:t xml:space="preserve"> </w:t>
      </w:r>
      <w:r>
        <w:rPr>
          <w:rFonts w:ascii="Times New Roman" w:hAnsi="Times New Roman" w:cs="Times New Roman"/>
          <w:sz w:val="28"/>
          <w:szCs w:val="28"/>
        </w:rPr>
        <w:t xml:space="preserve">в 2021 году </w:t>
      </w:r>
      <w:r w:rsidRPr="00A6581B">
        <w:rPr>
          <w:rFonts w:ascii="Times New Roman" w:hAnsi="Times New Roman" w:cs="Times New Roman"/>
          <w:sz w:val="28"/>
          <w:szCs w:val="28"/>
        </w:rPr>
        <w:t xml:space="preserve">отбора </w:t>
      </w:r>
      <w:r>
        <w:rPr>
          <w:rFonts w:ascii="Times New Roman" w:hAnsi="Times New Roman" w:cs="Times New Roman"/>
          <w:sz w:val="28"/>
          <w:szCs w:val="28"/>
        </w:rPr>
        <w:t xml:space="preserve">для </w:t>
      </w:r>
      <w:r w:rsidRPr="006447A6">
        <w:rPr>
          <w:rFonts w:ascii="Times New Roman" w:hAnsi="Times New Roman" w:cs="Times New Roman"/>
          <w:color w:val="000000" w:themeColor="text1"/>
          <w:sz w:val="28"/>
          <w:szCs w:val="28"/>
        </w:rPr>
        <w:t xml:space="preserve">получения </w:t>
      </w:r>
      <w:r w:rsidRPr="004A29A8">
        <w:rPr>
          <w:rFonts w:ascii="Times New Roman" w:hAnsi="Times New Roman" w:cs="Times New Roman"/>
          <w:sz w:val="28"/>
          <w:szCs w:val="28"/>
        </w:rPr>
        <w:t>субъектом предпринимательской деятельности</w:t>
      </w:r>
      <w:r w:rsidRPr="004A29A8">
        <w:rPr>
          <w:rFonts w:ascii="Times New Roman" w:hAnsi="Times New Roman" w:cs="Times New Roman"/>
          <w:sz w:val="28"/>
          <w:szCs w:val="28"/>
        </w:rPr>
        <w:t xml:space="preserve"> </w:t>
      </w:r>
      <w:r w:rsidRPr="004A29A8">
        <w:rPr>
          <w:rFonts w:ascii="Times New Roman" w:hAnsi="Times New Roman" w:cs="Times New Roman"/>
          <w:sz w:val="28"/>
          <w:szCs w:val="28"/>
        </w:rPr>
        <w:t>из бюджета городского округа Анадырь</w:t>
      </w:r>
      <w:r w:rsidRPr="004A29A8">
        <w:rPr>
          <w:rFonts w:ascii="Times New Roman" w:hAnsi="Times New Roman" w:cs="Times New Roman"/>
          <w:sz w:val="28"/>
          <w:szCs w:val="28"/>
        </w:rPr>
        <w:t xml:space="preserve"> </w:t>
      </w:r>
      <w:r w:rsidRPr="004A29A8">
        <w:rPr>
          <w:rFonts w:ascii="Times New Roman" w:hAnsi="Times New Roman" w:cs="Times New Roman"/>
          <w:sz w:val="28"/>
          <w:szCs w:val="28"/>
        </w:rPr>
        <w:t>субсидии на финансовое обеспечение затрат, связанных с организацией на территории городского округа Анадырь пунктов технического осмотра транспортных средств, включая автобусы</w:t>
      </w:r>
      <w:r w:rsidRPr="006447A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6447A6">
        <w:rPr>
          <w:rFonts w:ascii="Times New Roman" w:hAnsi="Times New Roman" w:cs="Times New Roman"/>
          <w:color w:val="000000" w:themeColor="text1"/>
          <w:sz w:val="28"/>
          <w:szCs w:val="28"/>
        </w:rPr>
        <w:t>и заключения соглашений</w:t>
      </w:r>
      <w:r>
        <w:rPr>
          <w:rFonts w:ascii="Times New Roman" w:hAnsi="Times New Roman" w:cs="Times New Roman"/>
          <w:color w:val="000000" w:themeColor="text1"/>
          <w:sz w:val="28"/>
          <w:szCs w:val="28"/>
        </w:rPr>
        <w:t xml:space="preserve"> между </w:t>
      </w:r>
      <w:r>
        <w:rPr>
          <w:rFonts w:ascii="Times New Roman" w:hAnsi="Times New Roman" w:cs="Times New Roman"/>
          <w:sz w:val="28"/>
          <w:szCs w:val="28"/>
        </w:rPr>
        <w:t>Администрацией городского округа Анадырь</w:t>
      </w:r>
      <w:r>
        <w:rPr>
          <w:rFonts w:ascii="Times New Roman" w:hAnsi="Times New Roman" w:cs="Times New Roman"/>
          <w:sz w:val="28"/>
          <w:szCs w:val="28"/>
        </w:rPr>
        <w:t xml:space="preserve"> (далее – </w:t>
      </w:r>
      <w:r>
        <w:rPr>
          <w:rFonts w:ascii="Times New Roman" w:hAnsi="Times New Roman" w:cs="Times New Roman"/>
          <w:sz w:val="28"/>
          <w:szCs w:val="28"/>
        </w:rPr>
        <w:t>Администрация</w:t>
      </w:r>
      <w:r>
        <w:rPr>
          <w:rFonts w:ascii="Times New Roman" w:hAnsi="Times New Roman" w:cs="Times New Roman"/>
          <w:sz w:val="28"/>
          <w:szCs w:val="28"/>
        </w:rPr>
        <w:t>)</w:t>
      </w:r>
      <w:r>
        <w:rPr>
          <w:rFonts w:ascii="Times New Roman" w:hAnsi="Times New Roman" w:cs="Times New Roman"/>
          <w:color w:val="000000" w:themeColor="text1"/>
          <w:sz w:val="28"/>
          <w:szCs w:val="28"/>
        </w:rPr>
        <w:t xml:space="preserve"> и </w:t>
      </w:r>
      <w:r w:rsidRPr="004A29A8">
        <w:rPr>
          <w:rFonts w:ascii="Times New Roman" w:hAnsi="Times New Roman" w:cs="Times New Roman"/>
          <w:sz w:val="28"/>
          <w:szCs w:val="28"/>
        </w:rPr>
        <w:t xml:space="preserve">субъектом предпринимательской деятельности </w:t>
      </w:r>
      <w:r>
        <w:rPr>
          <w:rFonts w:ascii="Times New Roman" w:hAnsi="Times New Roman" w:cs="Times New Roman"/>
          <w:color w:val="000000" w:themeColor="text1"/>
          <w:sz w:val="28"/>
          <w:szCs w:val="28"/>
        </w:rPr>
        <w:t xml:space="preserve">(далее – </w:t>
      </w:r>
      <w:r>
        <w:rPr>
          <w:rFonts w:ascii="Times New Roman" w:hAnsi="Times New Roman" w:cs="Times New Roman"/>
          <w:color w:val="000000" w:themeColor="text1"/>
          <w:sz w:val="28"/>
          <w:szCs w:val="28"/>
        </w:rPr>
        <w:t>Получатель субсидии</w:t>
      </w:r>
      <w:r>
        <w:rPr>
          <w:rFonts w:ascii="Times New Roman" w:hAnsi="Times New Roman" w:cs="Times New Roman"/>
          <w:color w:val="000000" w:themeColor="text1"/>
          <w:sz w:val="28"/>
          <w:szCs w:val="28"/>
        </w:rPr>
        <w:t xml:space="preserve">) о предоставлении субсидии </w:t>
      </w:r>
      <w:r w:rsidRPr="00A6581B">
        <w:rPr>
          <w:rFonts w:ascii="Times New Roman" w:hAnsi="Times New Roman" w:cs="Times New Roman"/>
          <w:sz w:val="28"/>
          <w:szCs w:val="28"/>
        </w:rPr>
        <w:t xml:space="preserve">в соответствии с </w:t>
      </w:r>
      <w:r w:rsidRPr="006A0063">
        <w:rPr>
          <w:rFonts w:ascii="Times New Roman" w:hAnsi="Times New Roman" w:cs="Times New Roman"/>
          <w:sz w:val="28"/>
          <w:szCs w:val="28"/>
        </w:rPr>
        <w:t>Порядк</w:t>
      </w:r>
      <w:r>
        <w:rPr>
          <w:rFonts w:ascii="Times New Roman" w:hAnsi="Times New Roman" w:cs="Times New Roman"/>
          <w:sz w:val="28"/>
          <w:szCs w:val="28"/>
        </w:rPr>
        <w:t>ом</w:t>
      </w:r>
      <w:r w:rsidRPr="006A0063">
        <w:rPr>
          <w:rFonts w:ascii="Times New Roman" w:hAnsi="Times New Roman" w:cs="Times New Roman"/>
          <w:sz w:val="28"/>
          <w:szCs w:val="28"/>
        </w:rPr>
        <w:t xml:space="preserve"> предоставления в 2021 году субсидии из бюджета городского округа Анадырь субъектам предпринимательской деятельности на финансовое обеспечение затрат, связанных с организацией на территории городского округа Анадырь пунктов технического осмотра транспортных средств, включая автобусы, утвержденн</w:t>
      </w:r>
      <w:r w:rsidR="00385C61">
        <w:rPr>
          <w:rFonts w:ascii="Times New Roman" w:hAnsi="Times New Roman" w:cs="Times New Roman"/>
          <w:sz w:val="28"/>
          <w:szCs w:val="28"/>
        </w:rPr>
        <w:t>ым</w:t>
      </w:r>
      <w:r w:rsidRPr="006A0063">
        <w:rPr>
          <w:rFonts w:ascii="Times New Roman" w:hAnsi="Times New Roman" w:cs="Times New Roman"/>
          <w:sz w:val="28"/>
          <w:szCs w:val="28"/>
        </w:rPr>
        <w:t xml:space="preserve"> </w:t>
      </w:r>
      <w:r w:rsidRPr="006A0063">
        <w:rPr>
          <w:rFonts w:ascii="Times New Roman" w:eastAsiaTheme="minorHAnsi" w:hAnsi="Times New Roman" w:cs="Times New Roman"/>
          <w:sz w:val="28"/>
          <w:szCs w:val="28"/>
          <w:lang w:eastAsia="en-US"/>
        </w:rPr>
        <w:t>Постановлением Администрации городского округа Анадырь от 11 мая 2021 года № 314</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 xml:space="preserve">(далее – отбор, объявление, </w:t>
      </w:r>
      <w:r>
        <w:rPr>
          <w:rFonts w:ascii="Times New Roman" w:hAnsi="Times New Roman" w:cs="Times New Roman"/>
          <w:sz w:val="28"/>
          <w:szCs w:val="28"/>
        </w:rPr>
        <w:t>С</w:t>
      </w:r>
      <w:r>
        <w:rPr>
          <w:rFonts w:ascii="Times New Roman" w:hAnsi="Times New Roman" w:cs="Times New Roman"/>
          <w:sz w:val="28"/>
          <w:szCs w:val="28"/>
        </w:rPr>
        <w:t xml:space="preserve">убсидия, </w:t>
      </w:r>
      <w:r>
        <w:rPr>
          <w:rFonts w:ascii="Times New Roman" w:hAnsi="Times New Roman" w:cs="Times New Roman"/>
          <w:sz w:val="28"/>
          <w:szCs w:val="28"/>
        </w:rPr>
        <w:t>Порядок</w:t>
      </w:r>
      <w:r>
        <w:rPr>
          <w:rFonts w:ascii="Times New Roman" w:hAnsi="Times New Roman" w:cs="Times New Roman"/>
          <w:sz w:val="28"/>
          <w:szCs w:val="28"/>
        </w:rPr>
        <w:t>).</w:t>
      </w:r>
    </w:p>
    <w:p w:rsidR="004A29A8" w:rsidRPr="001D1694" w:rsidRDefault="004A29A8" w:rsidP="004A29A8">
      <w:pPr>
        <w:tabs>
          <w:tab w:val="left" w:pos="0"/>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1D1694">
        <w:rPr>
          <w:rFonts w:ascii="Times New Roman" w:hAnsi="Times New Roman" w:cs="Times New Roman"/>
          <w:sz w:val="28"/>
          <w:szCs w:val="28"/>
        </w:rPr>
        <w:t xml:space="preserve"> Отбор проводится</w:t>
      </w:r>
      <w:r w:rsidRPr="001D1694">
        <w:rPr>
          <w:rFonts w:ascii="Times New Roman" w:hAnsi="Times New Roman" w:cs="Times New Roman"/>
          <w:color w:val="000000" w:themeColor="text1"/>
          <w:sz w:val="28"/>
          <w:szCs w:val="28"/>
        </w:rPr>
        <w:t xml:space="preserve"> путем запроса предложений (заявок), направленных</w:t>
      </w:r>
      <w:r>
        <w:rPr>
          <w:rFonts w:ascii="Times New Roman" w:hAnsi="Times New Roman" w:cs="Times New Roman"/>
          <w:color w:val="000000" w:themeColor="text1"/>
          <w:sz w:val="28"/>
          <w:szCs w:val="28"/>
        </w:rPr>
        <w:t xml:space="preserve"> </w:t>
      </w:r>
      <w:r w:rsidRPr="004A29A8">
        <w:rPr>
          <w:rFonts w:ascii="Times New Roman" w:hAnsi="Times New Roman" w:cs="Times New Roman"/>
          <w:sz w:val="28"/>
          <w:szCs w:val="28"/>
        </w:rPr>
        <w:t>субъектам</w:t>
      </w:r>
      <w:r>
        <w:rPr>
          <w:rFonts w:ascii="Times New Roman" w:hAnsi="Times New Roman" w:cs="Times New Roman"/>
          <w:sz w:val="28"/>
          <w:szCs w:val="28"/>
        </w:rPr>
        <w:t>и</w:t>
      </w:r>
      <w:r w:rsidRPr="004A29A8">
        <w:rPr>
          <w:rFonts w:ascii="Times New Roman" w:hAnsi="Times New Roman" w:cs="Times New Roman"/>
          <w:sz w:val="28"/>
          <w:szCs w:val="28"/>
        </w:rPr>
        <w:t xml:space="preserve"> предпринимательской деятельности </w:t>
      </w:r>
      <w:r>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Администрацию</w:t>
      </w:r>
      <w:r w:rsidRPr="001D1694">
        <w:rPr>
          <w:rFonts w:ascii="Times New Roman" w:hAnsi="Times New Roman" w:cs="Times New Roman"/>
          <w:color w:val="000000" w:themeColor="text1"/>
          <w:sz w:val="28"/>
          <w:szCs w:val="28"/>
        </w:rPr>
        <w:t xml:space="preserve"> для участия в отборе.</w:t>
      </w:r>
    </w:p>
    <w:p w:rsidR="004A29A8" w:rsidRPr="00385C61" w:rsidRDefault="004A29A8" w:rsidP="004A29A8">
      <w:pPr>
        <w:pStyle w:val="a6"/>
        <w:widowControl w:val="0"/>
        <w:tabs>
          <w:tab w:val="left" w:pos="0"/>
          <w:tab w:val="left" w:pos="851"/>
          <w:tab w:val="left" w:pos="993"/>
        </w:tabs>
        <w:autoSpaceDE w:val="0"/>
        <w:autoSpaceDN w:val="0"/>
        <w:spacing w:after="0" w:line="240" w:lineRule="auto"/>
        <w:ind w:left="0" w:firstLine="709"/>
        <w:jc w:val="both"/>
        <w:rPr>
          <w:rFonts w:ascii="Times New Roman" w:hAnsi="Times New Roman" w:cs="Times New Roman"/>
          <w:sz w:val="28"/>
          <w:szCs w:val="28"/>
        </w:rPr>
      </w:pPr>
      <w:r w:rsidRPr="00385C61">
        <w:rPr>
          <w:rFonts w:ascii="Times New Roman" w:hAnsi="Times New Roman" w:cs="Times New Roman"/>
          <w:color w:val="000000" w:themeColor="text1"/>
          <w:sz w:val="28"/>
          <w:szCs w:val="28"/>
        </w:rPr>
        <w:t xml:space="preserve">1.3. </w:t>
      </w:r>
      <w:r w:rsidRPr="00385C61">
        <w:rPr>
          <w:rFonts w:ascii="Times New Roman" w:hAnsi="Times New Roman" w:cs="Times New Roman"/>
          <w:sz w:val="28"/>
          <w:szCs w:val="28"/>
        </w:rPr>
        <w:t xml:space="preserve">Проведение отбора осуществляется </w:t>
      </w:r>
      <w:r w:rsidRPr="00385C61">
        <w:rPr>
          <w:rFonts w:ascii="Times New Roman" w:hAnsi="Times New Roman" w:cs="Times New Roman"/>
          <w:sz w:val="28"/>
          <w:szCs w:val="28"/>
        </w:rPr>
        <w:t>Администрацией.</w:t>
      </w:r>
    </w:p>
    <w:p w:rsidR="004A29A8" w:rsidRPr="00385C61" w:rsidRDefault="004A29A8" w:rsidP="00385C61">
      <w:pPr>
        <w:pStyle w:val="a6"/>
        <w:widowControl w:val="0"/>
        <w:tabs>
          <w:tab w:val="left" w:pos="0"/>
          <w:tab w:val="left" w:pos="851"/>
          <w:tab w:val="left" w:pos="993"/>
        </w:tabs>
        <w:autoSpaceDE w:val="0"/>
        <w:autoSpaceDN w:val="0"/>
        <w:spacing w:after="0" w:line="240" w:lineRule="auto"/>
        <w:ind w:left="0" w:firstLine="709"/>
        <w:jc w:val="both"/>
        <w:rPr>
          <w:rFonts w:ascii="Times New Roman" w:hAnsi="Times New Roman" w:cs="Times New Roman"/>
          <w:color w:val="000000" w:themeColor="text1"/>
          <w:sz w:val="28"/>
          <w:szCs w:val="28"/>
        </w:rPr>
      </w:pPr>
      <w:r w:rsidRPr="00385C61">
        <w:rPr>
          <w:rFonts w:ascii="Times New Roman" w:hAnsi="Times New Roman" w:cs="Times New Roman"/>
          <w:sz w:val="28"/>
          <w:szCs w:val="28"/>
        </w:rPr>
        <w:t xml:space="preserve">1.4. </w:t>
      </w:r>
      <w:r w:rsidRPr="00385C61">
        <w:rPr>
          <w:rFonts w:ascii="Times New Roman" w:hAnsi="Times New Roman" w:cs="Times New Roman"/>
          <w:color w:val="000000" w:themeColor="text1"/>
          <w:sz w:val="28"/>
          <w:szCs w:val="28"/>
        </w:rPr>
        <w:t xml:space="preserve">В соответствии с </w:t>
      </w:r>
      <w:r w:rsidR="00385C61" w:rsidRPr="00385C61">
        <w:rPr>
          <w:rFonts w:ascii="Times New Roman" w:hAnsi="Times New Roman" w:cs="Times New Roman"/>
          <w:color w:val="000000" w:themeColor="text1"/>
          <w:sz w:val="28"/>
          <w:szCs w:val="28"/>
        </w:rPr>
        <w:t>Решение</w:t>
      </w:r>
      <w:r w:rsidR="00385C61" w:rsidRPr="00385C61">
        <w:rPr>
          <w:rFonts w:ascii="Times New Roman" w:hAnsi="Times New Roman" w:cs="Times New Roman"/>
          <w:color w:val="000000" w:themeColor="text1"/>
          <w:sz w:val="28"/>
          <w:szCs w:val="28"/>
        </w:rPr>
        <w:t>м</w:t>
      </w:r>
      <w:r w:rsidR="00385C61" w:rsidRPr="00385C61">
        <w:rPr>
          <w:rFonts w:ascii="Times New Roman" w:hAnsi="Times New Roman" w:cs="Times New Roman"/>
          <w:color w:val="000000" w:themeColor="text1"/>
          <w:sz w:val="28"/>
          <w:szCs w:val="28"/>
        </w:rPr>
        <w:t xml:space="preserve"> Совета депутатов городского округа Анадырь от 17 декабря 2020 года № 107 «О бюджете городского округа Анадырь на 2021 год и плановый период 2022 и 2023 годов»</w:t>
      </w:r>
      <w:r w:rsidR="00385C61" w:rsidRPr="00385C61">
        <w:rPr>
          <w:rFonts w:ascii="Times New Roman" w:hAnsi="Times New Roman" w:cs="Times New Roman"/>
          <w:color w:val="000000" w:themeColor="text1"/>
          <w:sz w:val="28"/>
          <w:szCs w:val="28"/>
        </w:rPr>
        <w:t xml:space="preserve"> (в ред. Решения</w:t>
      </w:r>
      <w:r w:rsidR="00385C61" w:rsidRPr="00385C61">
        <w:rPr>
          <w:rFonts w:ascii="Times New Roman" w:hAnsi="Times New Roman" w:cs="Times New Roman"/>
          <w:color w:val="000000" w:themeColor="text1"/>
          <w:sz w:val="28"/>
          <w:szCs w:val="28"/>
        </w:rPr>
        <w:t xml:space="preserve"> Совета депутатов городского округа Анадырь от </w:t>
      </w:r>
      <w:r w:rsidR="00385C61" w:rsidRPr="00385C61">
        <w:rPr>
          <w:rFonts w:ascii="Times New Roman" w:hAnsi="Times New Roman" w:cs="Times New Roman"/>
          <w:color w:val="000000" w:themeColor="text1"/>
          <w:sz w:val="28"/>
          <w:szCs w:val="28"/>
        </w:rPr>
        <w:t>29</w:t>
      </w:r>
      <w:r w:rsidR="00385C61" w:rsidRPr="00385C61">
        <w:rPr>
          <w:rFonts w:ascii="Times New Roman" w:hAnsi="Times New Roman" w:cs="Times New Roman"/>
          <w:color w:val="000000" w:themeColor="text1"/>
          <w:sz w:val="28"/>
          <w:szCs w:val="28"/>
        </w:rPr>
        <w:t xml:space="preserve"> </w:t>
      </w:r>
      <w:r w:rsidR="00385C61" w:rsidRPr="00385C61">
        <w:rPr>
          <w:rFonts w:ascii="Times New Roman" w:hAnsi="Times New Roman" w:cs="Times New Roman"/>
          <w:color w:val="000000" w:themeColor="text1"/>
          <w:sz w:val="28"/>
          <w:szCs w:val="28"/>
        </w:rPr>
        <w:t>апреля</w:t>
      </w:r>
      <w:r w:rsidR="00385C61" w:rsidRPr="00385C61">
        <w:rPr>
          <w:rFonts w:ascii="Times New Roman" w:hAnsi="Times New Roman" w:cs="Times New Roman"/>
          <w:color w:val="000000" w:themeColor="text1"/>
          <w:sz w:val="28"/>
          <w:szCs w:val="28"/>
        </w:rPr>
        <w:t xml:space="preserve"> 202</w:t>
      </w:r>
      <w:r w:rsidR="00385C61" w:rsidRPr="00385C61">
        <w:rPr>
          <w:rFonts w:ascii="Times New Roman" w:hAnsi="Times New Roman" w:cs="Times New Roman"/>
          <w:color w:val="000000" w:themeColor="text1"/>
          <w:sz w:val="28"/>
          <w:szCs w:val="28"/>
        </w:rPr>
        <w:t>1</w:t>
      </w:r>
      <w:r w:rsidR="00385C61" w:rsidRPr="00385C61">
        <w:rPr>
          <w:rFonts w:ascii="Times New Roman" w:hAnsi="Times New Roman" w:cs="Times New Roman"/>
          <w:color w:val="000000" w:themeColor="text1"/>
          <w:sz w:val="28"/>
          <w:szCs w:val="28"/>
        </w:rPr>
        <w:t xml:space="preserve"> года № 1</w:t>
      </w:r>
      <w:r w:rsidR="00385C61" w:rsidRPr="00385C61">
        <w:rPr>
          <w:rFonts w:ascii="Times New Roman" w:hAnsi="Times New Roman" w:cs="Times New Roman"/>
          <w:color w:val="000000" w:themeColor="text1"/>
          <w:sz w:val="28"/>
          <w:szCs w:val="28"/>
        </w:rPr>
        <w:t>33 «</w:t>
      </w:r>
      <w:r w:rsidR="00385C61" w:rsidRPr="00385C61">
        <w:rPr>
          <w:rFonts w:ascii="Times New Roman" w:hAnsi="Times New Roman" w:cs="Times New Roman"/>
          <w:color w:val="000000" w:themeColor="text1"/>
          <w:sz w:val="28"/>
          <w:szCs w:val="28"/>
        </w:rPr>
        <w:t>О внесении изменений в Решение Совета депутатов городского округа Анадырь от 17 декабря 2020 года № 107 «О бюджете городского округа Анадырь на 2021 год и плановый период 2022 и 2023 годов»</w:t>
      </w:r>
      <w:r w:rsidR="00385C61" w:rsidRPr="00385C61">
        <w:rPr>
          <w:rFonts w:ascii="Times New Roman" w:hAnsi="Times New Roman" w:cs="Times New Roman"/>
          <w:color w:val="000000" w:themeColor="text1"/>
          <w:sz w:val="28"/>
          <w:szCs w:val="28"/>
        </w:rPr>
        <w:t>)</w:t>
      </w:r>
      <w:r w:rsidRPr="00385C61">
        <w:rPr>
          <w:rFonts w:ascii="Times New Roman" w:hAnsi="Times New Roman" w:cs="Times New Roman"/>
          <w:color w:val="000000" w:themeColor="text1"/>
          <w:sz w:val="28"/>
          <w:szCs w:val="28"/>
        </w:rPr>
        <w:t>предусмотрены бюджетные ассигнования</w:t>
      </w:r>
      <w:r w:rsidRPr="00385C61">
        <w:rPr>
          <w:rFonts w:ascii="Times New Roman" w:hAnsi="Times New Roman" w:cs="Times New Roman"/>
          <w:color w:val="000000" w:themeColor="text1"/>
          <w:sz w:val="28"/>
          <w:szCs w:val="28"/>
        </w:rPr>
        <w:t xml:space="preserve"> </w:t>
      </w:r>
      <w:r w:rsidRPr="00385C61">
        <w:rPr>
          <w:rFonts w:ascii="Times New Roman" w:hAnsi="Times New Roman" w:cs="Times New Roman"/>
          <w:color w:val="000000" w:themeColor="text1"/>
          <w:sz w:val="28"/>
          <w:szCs w:val="28"/>
        </w:rPr>
        <w:t xml:space="preserve">в размере </w:t>
      </w:r>
      <w:r w:rsidRPr="00385C61">
        <w:rPr>
          <w:rFonts w:ascii="Times New Roman" w:hAnsi="Times New Roman" w:cs="Times New Roman"/>
          <w:color w:val="000000" w:themeColor="text1"/>
          <w:sz w:val="28"/>
          <w:szCs w:val="28"/>
        </w:rPr>
        <w:t>2 500 000</w:t>
      </w:r>
      <w:r w:rsidRPr="00385C61">
        <w:rPr>
          <w:rFonts w:ascii="Times New Roman" w:hAnsi="Times New Roman" w:cs="Times New Roman"/>
          <w:color w:val="000000" w:themeColor="text1"/>
          <w:sz w:val="28"/>
          <w:szCs w:val="28"/>
        </w:rPr>
        <w:t xml:space="preserve"> рублей.</w:t>
      </w:r>
    </w:p>
    <w:p w:rsidR="00AF22BC" w:rsidRDefault="00AF22BC" w:rsidP="00292978">
      <w:pPr>
        <w:spacing w:after="0" w:line="240" w:lineRule="auto"/>
        <w:ind w:firstLine="709"/>
        <w:rPr>
          <w:rFonts w:ascii="Times New Roman" w:hAnsi="Times New Roman" w:cs="Times New Roman"/>
          <w:sz w:val="28"/>
          <w:szCs w:val="28"/>
        </w:rPr>
      </w:pPr>
    </w:p>
    <w:p w:rsidR="00385C61" w:rsidRDefault="00385C61" w:rsidP="00B11778">
      <w:pPr>
        <w:spacing w:after="120" w:line="240" w:lineRule="auto"/>
        <w:ind w:firstLine="709"/>
        <w:rPr>
          <w:rFonts w:ascii="Times New Roman" w:hAnsi="Times New Roman" w:cs="Times New Roman"/>
          <w:sz w:val="28"/>
          <w:szCs w:val="28"/>
        </w:rPr>
      </w:pPr>
      <w:r>
        <w:rPr>
          <w:rFonts w:ascii="Times New Roman" w:hAnsi="Times New Roman" w:cs="Times New Roman"/>
          <w:b/>
          <w:sz w:val="28"/>
          <w:szCs w:val="28"/>
        </w:rPr>
        <w:t xml:space="preserve">2. </w:t>
      </w:r>
      <w:r w:rsidRPr="00AC3CCA">
        <w:rPr>
          <w:rFonts w:ascii="Times New Roman" w:hAnsi="Times New Roman" w:cs="Times New Roman"/>
          <w:b/>
          <w:sz w:val="28"/>
          <w:szCs w:val="28"/>
        </w:rPr>
        <w:t>Срок</w:t>
      </w:r>
      <w:r>
        <w:rPr>
          <w:rFonts w:ascii="Times New Roman" w:hAnsi="Times New Roman" w:cs="Times New Roman"/>
          <w:b/>
          <w:sz w:val="28"/>
          <w:szCs w:val="28"/>
        </w:rPr>
        <w:t>и</w:t>
      </w:r>
      <w:r w:rsidRPr="00AC3CCA">
        <w:rPr>
          <w:rFonts w:ascii="Times New Roman" w:hAnsi="Times New Roman" w:cs="Times New Roman"/>
          <w:b/>
          <w:sz w:val="28"/>
          <w:szCs w:val="28"/>
        </w:rPr>
        <w:t xml:space="preserve"> проведения отбора, даты начала и окончания подачи заявок на участие в отборе</w:t>
      </w:r>
      <w:r>
        <w:rPr>
          <w:rFonts w:ascii="Times New Roman" w:hAnsi="Times New Roman" w:cs="Times New Roman"/>
          <w:b/>
          <w:sz w:val="28"/>
          <w:szCs w:val="28"/>
        </w:rPr>
        <w:t>.</w:t>
      </w:r>
    </w:p>
    <w:p w:rsidR="00385C61" w:rsidRDefault="00385C61" w:rsidP="00385C61">
      <w:pPr>
        <w:pStyle w:val="a6"/>
        <w:tabs>
          <w:tab w:val="left" w:pos="0"/>
        </w:tabs>
        <w:spacing w:after="0" w:line="240" w:lineRule="auto"/>
        <w:ind w:left="0" w:firstLine="710"/>
        <w:rPr>
          <w:rFonts w:ascii="Times New Roman" w:hAnsi="Times New Roman" w:cs="Times New Roman"/>
          <w:sz w:val="28"/>
          <w:szCs w:val="28"/>
        </w:rPr>
      </w:pPr>
      <w:r w:rsidRPr="009840A1">
        <w:rPr>
          <w:rFonts w:ascii="Times New Roman" w:hAnsi="Times New Roman" w:cs="Times New Roman"/>
          <w:sz w:val="28"/>
          <w:szCs w:val="28"/>
        </w:rPr>
        <w:t>Отбор проводится в 2021 году в следующие сроки:</w:t>
      </w:r>
    </w:p>
    <w:tbl>
      <w:tblPr>
        <w:tblStyle w:val="a7"/>
        <w:tblW w:w="10065" w:type="dxa"/>
        <w:tblInd w:w="-5" w:type="dxa"/>
        <w:tblLook w:val="04A0" w:firstRow="1" w:lastRow="0" w:firstColumn="1" w:lastColumn="0" w:noHBand="0" w:noVBand="1"/>
      </w:tblPr>
      <w:tblGrid>
        <w:gridCol w:w="5529"/>
        <w:gridCol w:w="4536"/>
      </w:tblGrid>
      <w:tr w:rsidR="00385C61" w:rsidTr="00385C61">
        <w:tc>
          <w:tcPr>
            <w:tcW w:w="5529" w:type="dxa"/>
          </w:tcPr>
          <w:p w:rsidR="00385C61" w:rsidRPr="00EB3474" w:rsidRDefault="00385C61" w:rsidP="00EE0EE9">
            <w:pPr>
              <w:tabs>
                <w:tab w:val="left" w:pos="0"/>
              </w:tabs>
              <w:rPr>
                <w:rFonts w:ascii="Times New Roman" w:hAnsi="Times New Roman" w:cs="Times New Roman"/>
                <w:sz w:val="28"/>
                <w:szCs w:val="28"/>
              </w:rPr>
            </w:pPr>
            <w:r w:rsidRPr="00EB3474">
              <w:rPr>
                <w:rFonts w:ascii="Times New Roman" w:hAnsi="Times New Roman" w:cs="Times New Roman"/>
                <w:sz w:val="28"/>
                <w:szCs w:val="28"/>
              </w:rPr>
              <w:t>Дата и время начала подачи заявок на участие в отборе</w:t>
            </w:r>
          </w:p>
        </w:tc>
        <w:tc>
          <w:tcPr>
            <w:tcW w:w="4536" w:type="dxa"/>
          </w:tcPr>
          <w:p w:rsidR="00385C61" w:rsidRPr="00EB3474" w:rsidRDefault="00385C61" w:rsidP="00EE0EE9">
            <w:pPr>
              <w:tabs>
                <w:tab w:val="left" w:pos="0"/>
              </w:tabs>
              <w:rPr>
                <w:rFonts w:ascii="Times New Roman" w:hAnsi="Times New Roman" w:cs="Times New Roman"/>
                <w:sz w:val="28"/>
                <w:szCs w:val="28"/>
              </w:rPr>
            </w:pPr>
            <w:r>
              <w:rPr>
                <w:rFonts w:ascii="Times New Roman" w:hAnsi="Times New Roman" w:cs="Times New Roman"/>
                <w:sz w:val="28"/>
                <w:szCs w:val="28"/>
              </w:rPr>
              <w:t>15</w:t>
            </w:r>
            <w:r w:rsidRPr="00EB3474">
              <w:rPr>
                <w:rFonts w:ascii="Times New Roman" w:hAnsi="Times New Roman" w:cs="Times New Roman"/>
                <w:sz w:val="28"/>
                <w:szCs w:val="28"/>
              </w:rPr>
              <w:t xml:space="preserve"> </w:t>
            </w:r>
            <w:r>
              <w:rPr>
                <w:rFonts w:ascii="Times New Roman" w:hAnsi="Times New Roman" w:cs="Times New Roman"/>
                <w:sz w:val="28"/>
                <w:szCs w:val="28"/>
              </w:rPr>
              <w:t>мая</w:t>
            </w:r>
            <w:r w:rsidRPr="00EB3474">
              <w:rPr>
                <w:rFonts w:ascii="Times New Roman" w:hAnsi="Times New Roman" w:cs="Times New Roman"/>
                <w:sz w:val="28"/>
                <w:szCs w:val="28"/>
              </w:rPr>
              <w:t xml:space="preserve"> 2021 г.</w:t>
            </w:r>
          </w:p>
          <w:p w:rsidR="00385C61" w:rsidRDefault="00385C61" w:rsidP="00385C61">
            <w:pPr>
              <w:tabs>
                <w:tab w:val="left" w:pos="0"/>
              </w:tabs>
              <w:rPr>
                <w:rFonts w:ascii="Times New Roman" w:hAnsi="Times New Roman" w:cs="Times New Roman"/>
                <w:sz w:val="28"/>
                <w:szCs w:val="28"/>
              </w:rPr>
            </w:pPr>
            <w:r w:rsidRPr="00EB3474">
              <w:rPr>
                <w:rFonts w:ascii="Times New Roman" w:hAnsi="Times New Roman" w:cs="Times New Roman"/>
                <w:sz w:val="28"/>
                <w:szCs w:val="28"/>
              </w:rPr>
              <w:t xml:space="preserve">9:00 ч. (по </w:t>
            </w:r>
            <w:r>
              <w:rPr>
                <w:rFonts w:ascii="Times New Roman" w:hAnsi="Times New Roman" w:cs="Times New Roman"/>
                <w:sz w:val="28"/>
                <w:szCs w:val="28"/>
              </w:rPr>
              <w:t xml:space="preserve">местному </w:t>
            </w:r>
            <w:r w:rsidRPr="00EB3474">
              <w:rPr>
                <w:rFonts w:ascii="Times New Roman" w:hAnsi="Times New Roman" w:cs="Times New Roman"/>
                <w:sz w:val="28"/>
                <w:szCs w:val="28"/>
              </w:rPr>
              <w:t>времени)</w:t>
            </w:r>
          </w:p>
        </w:tc>
      </w:tr>
      <w:tr w:rsidR="00385C61" w:rsidTr="00385C61">
        <w:tc>
          <w:tcPr>
            <w:tcW w:w="5529" w:type="dxa"/>
          </w:tcPr>
          <w:p w:rsidR="00385C61" w:rsidRDefault="00385C61" w:rsidP="00EE0EE9">
            <w:pPr>
              <w:tabs>
                <w:tab w:val="left" w:pos="0"/>
              </w:tabs>
              <w:rPr>
                <w:rFonts w:ascii="Times New Roman" w:hAnsi="Times New Roman" w:cs="Times New Roman"/>
                <w:sz w:val="28"/>
                <w:szCs w:val="28"/>
              </w:rPr>
            </w:pPr>
            <w:r>
              <w:rPr>
                <w:rFonts w:ascii="Times New Roman" w:hAnsi="Times New Roman" w:cs="Times New Roman"/>
                <w:sz w:val="28"/>
                <w:szCs w:val="28"/>
              </w:rPr>
              <w:t>Дата и время окончания подачи заявок на участие в отборе</w:t>
            </w:r>
          </w:p>
        </w:tc>
        <w:tc>
          <w:tcPr>
            <w:tcW w:w="4536" w:type="dxa"/>
          </w:tcPr>
          <w:p w:rsidR="00385C61" w:rsidRDefault="00385C61" w:rsidP="00EE0EE9">
            <w:pPr>
              <w:tabs>
                <w:tab w:val="left" w:pos="0"/>
              </w:tabs>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 xml:space="preserve"> </w:t>
            </w:r>
            <w:r>
              <w:rPr>
                <w:rFonts w:ascii="Times New Roman" w:hAnsi="Times New Roman" w:cs="Times New Roman"/>
                <w:sz w:val="28"/>
                <w:szCs w:val="28"/>
              </w:rPr>
              <w:t>июня</w:t>
            </w:r>
            <w:r>
              <w:rPr>
                <w:rFonts w:ascii="Times New Roman" w:hAnsi="Times New Roman" w:cs="Times New Roman"/>
                <w:sz w:val="28"/>
                <w:szCs w:val="28"/>
              </w:rPr>
              <w:t xml:space="preserve"> 2021 г.</w:t>
            </w:r>
          </w:p>
          <w:p w:rsidR="00385C61" w:rsidRDefault="00385C61" w:rsidP="00385C61">
            <w:pPr>
              <w:tabs>
                <w:tab w:val="left" w:pos="0"/>
              </w:tabs>
              <w:rPr>
                <w:rFonts w:ascii="Times New Roman" w:hAnsi="Times New Roman" w:cs="Times New Roman"/>
                <w:sz w:val="28"/>
                <w:szCs w:val="28"/>
              </w:rPr>
            </w:pPr>
            <w:r>
              <w:rPr>
                <w:rFonts w:ascii="Times New Roman" w:hAnsi="Times New Roman" w:cs="Times New Roman"/>
                <w:sz w:val="28"/>
                <w:szCs w:val="28"/>
              </w:rPr>
              <w:t xml:space="preserve">21:00 ч. (по </w:t>
            </w:r>
            <w:r>
              <w:rPr>
                <w:rFonts w:ascii="Times New Roman" w:hAnsi="Times New Roman" w:cs="Times New Roman"/>
                <w:sz w:val="28"/>
                <w:szCs w:val="28"/>
              </w:rPr>
              <w:t>местному</w:t>
            </w:r>
            <w:r>
              <w:rPr>
                <w:rFonts w:ascii="Times New Roman" w:hAnsi="Times New Roman" w:cs="Times New Roman"/>
                <w:sz w:val="28"/>
                <w:szCs w:val="28"/>
              </w:rPr>
              <w:t xml:space="preserve"> времени)</w:t>
            </w:r>
          </w:p>
        </w:tc>
      </w:tr>
    </w:tbl>
    <w:p w:rsidR="00385C61" w:rsidRDefault="00385C61" w:rsidP="00292978">
      <w:pPr>
        <w:spacing w:after="0" w:line="240" w:lineRule="auto"/>
        <w:ind w:firstLine="709"/>
        <w:rPr>
          <w:rFonts w:ascii="Times New Roman" w:hAnsi="Times New Roman" w:cs="Times New Roman"/>
          <w:sz w:val="28"/>
          <w:szCs w:val="28"/>
        </w:rPr>
      </w:pPr>
    </w:p>
    <w:p w:rsidR="00385C61" w:rsidRPr="00AC3CCA" w:rsidRDefault="00385C61" w:rsidP="00385C61">
      <w:pPr>
        <w:tabs>
          <w:tab w:val="left" w:pos="851"/>
          <w:tab w:val="left" w:pos="1560"/>
        </w:tabs>
        <w:spacing w:after="0" w:line="240" w:lineRule="auto"/>
        <w:ind w:firstLine="710"/>
        <w:jc w:val="both"/>
        <w:rPr>
          <w:rFonts w:ascii="Times New Roman" w:hAnsi="Times New Roman" w:cs="Times New Roman"/>
          <w:b/>
          <w:sz w:val="28"/>
          <w:szCs w:val="28"/>
        </w:rPr>
      </w:pPr>
      <w:r>
        <w:rPr>
          <w:rFonts w:ascii="Times New Roman" w:hAnsi="Times New Roman" w:cs="Times New Roman"/>
          <w:b/>
          <w:sz w:val="28"/>
          <w:szCs w:val="28"/>
        </w:rPr>
        <w:lastRenderedPageBreak/>
        <w:t>3.</w:t>
      </w:r>
      <w:r>
        <w:rPr>
          <w:rFonts w:ascii="Times New Roman" w:hAnsi="Times New Roman" w:cs="Times New Roman"/>
          <w:b/>
          <w:sz w:val="28"/>
          <w:szCs w:val="28"/>
        </w:rPr>
        <w:t xml:space="preserve"> </w:t>
      </w:r>
      <w:r w:rsidRPr="00AC3CCA">
        <w:rPr>
          <w:rFonts w:ascii="Times New Roman" w:hAnsi="Times New Roman" w:cs="Times New Roman"/>
          <w:b/>
          <w:sz w:val="28"/>
          <w:szCs w:val="28"/>
        </w:rPr>
        <w:t xml:space="preserve">Местонахождение, почтовый адрес, адрес электронной почты </w:t>
      </w:r>
      <w:r>
        <w:rPr>
          <w:rFonts w:ascii="Times New Roman" w:hAnsi="Times New Roman" w:cs="Times New Roman"/>
          <w:b/>
          <w:sz w:val="28"/>
          <w:szCs w:val="28"/>
        </w:rPr>
        <w:t>Администрации</w:t>
      </w:r>
      <w:r w:rsidRPr="00AC3CCA">
        <w:rPr>
          <w:rFonts w:ascii="Times New Roman" w:hAnsi="Times New Roman" w:cs="Times New Roman"/>
          <w:b/>
          <w:sz w:val="28"/>
          <w:szCs w:val="28"/>
        </w:rPr>
        <w:t>, сайт в информационно-телекоммуникационной сети «Интернет»</w:t>
      </w:r>
      <w:r>
        <w:rPr>
          <w:rFonts w:ascii="Times New Roman" w:hAnsi="Times New Roman" w:cs="Times New Roman"/>
          <w:b/>
          <w:sz w:val="28"/>
          <w:szCs w:val="28"/>
        </w:rPr>
        <w:t>.</w:t>
      </w:r>
    </w:p>
    <w:p w:rsidR="00385C61" w:rsidRDefault="00385C61" w:rsidP="00292978">
      <w:pPr>
        <w:spacing w:after="0" w:line="240" w:lineRule="auto"/>
        <w:ind w:firstLine="709"/>
        <w:rPr>
          <w:rFonts w:ascii="Times New Roman" w:hAnsi="Times New Roman" w:cs="Times New Roman"/>
          <w:sz w:val="28"/>
          <w:szCs w:val="28"/>
        </w:rPr>
      </w:pPr>
    </w:p>
    <w:tbl>
      <w:tblPr>
        <w:tblStyle w:val="a7"/>
        <w:tblW w:w="10201" w:type="dxa"/>
        <w:tblInd w:w="-5" w:type="dxa"/>
        <w:tblLook w:val="04A0" w:firstRow="1" w:lastRow="0" w:firstColumn="1" w:lastColumn="0" w:noHBand="0" w:noVBand="1"/>
      </w:tblPr>
      <w:tblGrid>
        <w:gridCol w:w="5529"/>
        <w:gridCol w:w="4672"/>
      </w:tblGrid>
      <w:tr w:rsidR="00385C61" w:rsidTr="00385C61">
        <w:tc>
          <w:tcPr>
            <w:tcW w:w="5529" w:type="dxa"/>
          </w:tcPr>
          <w:p w:rsidR="00385C61" w:rsidRPr="00EB3474" w:rsidRDefault="00385C61" w:rsidP="00EE0EE9">
            <w:pPr>
              <w:pStyle w:val="a6"/>
              <w:tabs>
                <w:tab w:val="left" w:pos="851"/>
                <w:tab w:val="left" w:pos="1560"/>
              </w:tabs>
              <w:ind w:left="0"/>
              <w:rPr>
                <w:rFonts w:ascii="Times New Roman" w:hAnsi="Times New Roman" w:cs="Times New Roman"/>
                <w:sz w:val="28"/>
                <w:szCs w:val="28"/>
              </w:rPr>
            </w:pPr>
            <w:r w:rsidRPr="00EB3474">
              <w:rPr>
                <w:rFonts w:ascii="Times New Roman" w:hAnsi="Times New Roman" w:cs="Times New Roman"/>
                <w:sz w:val="28"/>
                <w:szCs w:val="28"/>
              </w:rPr>
              <w:t xml:space="preserve">Наименование </w:t>
            </w:r>
          </w:p>
        </w:tc>
        <w:tc>
          <w:tcPr>
            <w:tcW w:w="4672" w:type="dxa"/>
          </w:tcPr>
          <w:p w:rsidR="00385C61" w:rsidRPr="00EB3474" w:rsidRDefault="00385C61" w:rsidP="00EE0EE9">
            <w:pPr>
              <w:pStyle w:val="a6"/>
              <w:tabs>
                <w:tab w:val="left" w:pos="851"/>
                <w:tab w:val="left" w:pos="1560"/>
              </w:tabs>
              <w:ind w:left="0"/>
              <w:rPr>
                <w:rFonts w:ascii="Times New Roman" w:hAnsi="Times New Roman" w:cs="Times New Roman"/>
                <w:sz w:val="28"/>
                <w:szCs w:val="28"/>
              </w:rPr>
            </w:pPr>
            <w:r>
              <w:rPr>
                <w:rFonts w:ascii="Times New Roman" w:hAnsi="Times New Roman" w:cs="Times New Roman"/>
                <w:sz w:val="28"/>
                <w:szCs w:val="28"/>
              </w:rPr>
              <w:t>Администрация городского округа Анадырь</w:t>
            </w:r>
          </w:p>
        </w:tc>
      </w:tr>
      <w:tr w:rsidR="00385C61" w:rsidTr="00385C61">
        <w:tc>
          <w:tcPr>
            <w:tcW w:w="5529" w:type="dxa"/>
          </w:tcPr>
          <w:p w:rsidR="00385C61" w:rsidRPr="008903B4" w:rsidRDefault="00385C61" w:rsidP="00EE0EE9">
            <w:pPr>
              <w:pStyle w:val="a6"/>
              <w:tabs>
                <w:tab w:val="left" w:pos="851"/>
                <w:tab w:val="left" w:pos="1560"/>
              </w:tabs>
              <w:ind w:left="0"/>
              <w:rPr>
                <w:rFonts w:ascii="Times New Roman" w:hAnsi="Times New Roman" w:cs="Times New Roman"/>
                <w:sz w:val="28"/>
                <w:szCs w:val="28"/>
              </w:rPr>
            </w:pPr>
            <w:r w:rsidRPr="008903B4">
              <w:rPr>
                <w:rFonts w:ascii="Times New Roman" w:hAnsi="Times New Roman" w:cs="Times New Roman"/>
                <w:sz w:val="28"/>
                <w:szCs w:val="28"/>
              </w:rPr>
              <w:t>Место нахождение и почтовый адрес</w:t>
            </w:r>
            <w:r>
              <w:rPr>
                <w:rFonts w:ascii="Times New Roman" w:hAnsi="Times New Roman" w:cs="Times New Roman"/>
                <w:sz w:val="28"/>
                <w:szCs w:val="28"/>
              </w:rPr>
              <w:t>, место подачи заявок на отбор</w:t>
            </w:r>
          </w:p>
        </w:tc>
        <w:tc>
          <w:tcPr>
            <w:tcW w:w="4672" w:type="dxa"/>
          </w:tcPr>
          <w:p w:rsidR="00385C61" w:rsidRDefault="00385C61" w:rsidP="00EE0EE9">
            <w:pPr>
              <w:pStyle w:val="a6"/>
              <w:tabs>
                <w:tab w:val="left" w:pos="851"/>
                <w:tab w:val="left" w:pos="1560"/>
              </w:tabs>
              <w:ind w:left="0"/>
              <w:rPr>
                <w:rFonts w:ascii="Times New Roman" w:hAnsi="Times New Roman" w:cs="Times New Roman"/>
                <w:b/>
                <w:sz w:val="28"/>
                <w:szCs w:val="28"/>
              </w:rPr>
            </w:pPr>
            <w:r w:rsidRPr="00E96E18">
              <w:rPr>
                <w:rFonts w:ascii="Times New Roman" w:hAnsi="Times New Roman" w:cs="Times New Roman"/>
                <w:sz w:val="28"/>
                <w:szCs w:val="28"/>
              </w:rPr>
              <w:t>689000, Чукотский автономный округ, г. Анадырь, ул. Рультытегина, д.1</w:t>
            </w:r>
          </w:p>
        </w:tc>
      </w:tr>
      <w:tr w:rsidR="00385C61" w:rsidTr="00385C61">
        <w:tc>
          <w:tcPr>
            <w:tcW w:w="5529" w:type="dxa"/>
          </w:tcPr>
          <w:p w:rsidR="00385C61" w:rsidRPr="008903B4" w:rsidRDefault="00385C61" w:rsidP="00385C61">
            <w:pPr>
              <w:pStyle w:val="a6"/>
              <w:tabs>
                <w:tab w:val="left" w:pos="851"/>
                <w:tab w:val="left" w:pos="1560"/>
              </w:tabs>
              <w:ind w:left="0"/>
              <w:rPr>
                <w:rFonts w:ascii="Times New Roman" w:hAnsi="Times New Roman" w:cs="Times New Roman"/>
                <w:sz w:val="28"/>
                <w:szCs w:val="28"/>
              </w:rPr>
            </w:pPr>
            <w:r w:rsidRPr="008903B4">
              <w:rPr>
                <w:rFonts w:ascii="Times New Roman" w:hAnsi="Times New Roman" w:cs="Times New Roman"/>
                <w:sz w:val="28"/>
                <w:szCs w:val="28"/>
              </w:rPr>
              <w:t xml:space="preserve">Телефон </w:t>
            </w:r>
            <w:r>
              <w:rPr>
                <w:rFonts w:ascii="Times New Roman" w:hAnsi="Times New Roman" w:cs="Times New Roman"/>
                <w:sz w:val="28"/>
                <w:szCs w:val="28"/>
              </w:rPr>
              <w:t>приемной</w:t>
            </w:r>
          </w:p>
        </w:tc>
        <w:tc>
          <w:tcPr>
            <w:tcW w:w="4672" w:type="dxa"/>
          </w:tcPr>
          <w:p w:rsidR="00385C61" w:rsidRPr="008903B4" w:rsidRDefault="00385C61" w:rsidP="00EE0EE9">
            <w:pPr>
              <w:pStyle w:val="a6"/>
              <w:tabs>
                <w:tab w:val="left" w:pos="851"/>
                <w:tab w:val="left" w:pos="1560"/>
              </w:tabs>
              <w:ind w:left="0"/>
              <w:rPr>
                <w:rFonts w:ascii="Times New Roman" w:hAnsi="Times New Roman" w:cs="Times New Roman"/>
                <w:sz w:val="28"/>
                <w:szCs w:val="28"/>
              </w:rPr>
            </w:pPr>
            <w:r w:rsidRPr="00E96E18">
              <w:rPr>
                <w:rFonts w:ascii="Times New Roman" w:hAnsi="Times New Roman" w:cs="Times New Roman"/>
                <w:sz w:val="28"/>
                <w:szCs w:val="28"/>
              </w:rPr>
              <w:t>(42722) 2-21-02</w:t>
            </w:r>
          </w:p>
        </w:tc>
      </w:tr>
      <w:tr w:rsidR="00385C61" w:rsidTr="00385C61">
        <w:tc>
          <w:tcPr>
            <w:tcW w:w="5529" w:type="dxa"/>
          </w:tcPr>
          <w:p w:rsidR="00385C61" w:rsidRPr="008903B4" w:rsidRDefault="00385C61" w:rsidP="00385C61">
            <w:pPr>
              <w:pStyle w:val="a6"/>
              <w:tabs>
                <w:tab w:val="left" w:pos="851"/>
                <w:tab w:val="left" w:pos="1560"/>
              </w:tabs>
              <w:ind w:left="0"/>
              <w:rPr>
                <w:rFonts w:ascii="Times New Roman" w:hAnsi="Times New Roman" w:cs="Times New Roman"/>
                <w:sz w:val="28"/>
                <w:szCs w:val="28"/>
              </w:rPr>
            </w:pPr>
            <w:r w:rsidRPr="00385C61">
              <w:rPr>
                <w:rFonts w:ascii="Times New Roman" w:hAnsi="Times New Roman" w:cs="Times New Roman"/>
                <w:sz w:val="28"/>
                <w:szCs w:val="28"/>
              </w:rPr>
              <w:t>А</w:t>
            </w:r>
            <w:r w:rsidRPr="00385C61">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rPr>
              <w:t>приемной</w:t>
            </w:r>
          </w:p>
        </w:tc>
        <w:tc>
          <w:tcPr>
            <w:tcW w:w="4672" w:type="dxa"/>
          </w:tcPr>
          <w:p w:rsidR="00385C61" w:rsidRPr="00E96E18" w:rsidRDefault="00385C61" w:rsidP="00EE0EE9">
            <w:pPr>
              <w:pStyle w:val="a6"/>
              <w:tabs>
                <w:tab w:val="left" w:pos="851"/>
                <w:tab w:val="left" w:pos="1560"/>
              </w:tabs>
              <w:ind w:left="0"/>
              <w:rPr>
                <w:rFonts w:ascii="Times New Roman" w:hAnsi="Times New Roman" w:cs="Times New Roman"/>
                <w:sz w:val="28"/>
                <w:szCs w:val="28"/>
              </w:rPr>
            </w:pPr>
            <w:r w:rsidRPr="00E96E18">
              <w:rPr>
                <w:rFonts w:ascii="Times New Roman" w:hAnsi="Times New Roman" w:cs="Times New Roman"/>
                <w:sz w:val="28"/>
                <w:szCs w:val="28"/>
              </w:rPr>
              <w:t>precedent@rambler.ru</w:t>
            </w:r>
          </w:p>
        </w:tc>
      </w:tr>
      <w:tr w:rsidR="00385C61" w:rsidTr="00385C61">
        <w:tc>
          <w:tcPr>
            <w:tcW w:w="5529" w:type="dxa"/>
          </w:tcPr>
          <w:p w:rsidR="00385C61" w:rsidRPr="008903B4" w:rsidRDefault="00385C61" w:rsidP="00EE0EE9">
            <w:pPr>
              <w:pStyle w:val="a6"/>
              <w:tabs>
                <w:tab w:val="left" w:pos="851"/>
                <w:tab w:val="left" w:pos="1560"/>
              </w:tabs>
              <w:ind w:left="0"/>
              <w:rPr>
                <w:rFonts w:ascii="Times New Roman" w:hAnsi="Times New Roman" w:cs="Times New Roman"/>
                <w:sz w:val="28"/>
                <w:szCs w:val="28"/>
              </w:rPr>
            </w:pPr>
            <w:r w:rsidRPr="008903B4">
              <w:rPr>
                <w:rFonts w:ascii="Times New Roman" w:hAnsi="Times New Roman" w:cs="Times New Roman"/>
                <w:sz w:val="28"/>
                <w:szCs w:val="28"/>
              </w:rPr>
              <w:t>Официальный сайт</w:t>
            </w:r>
          </w:p>
        </w:tc>
        <w:tc>
          <w:tcPr>
            <w:tcW w:w="4672" w:type="dxa"/>
          </w:tcPr>
          <w:p w:rsidR="00385C61" w:rsidRPr="009330E7" w:rsidRDefault="00385C61" w:rsidP="00EE0EE9">
            <w:pPr>
              <w:pStyle w:val="a6"/>
              <w:tabs>
                <w:tab w:val="left" w:pos="851"/>
                <w:tab w:val="left" w:pos="1560"/>
              </w:tabs>
              <w:ind w:left="0"/>
              <w:rPr>
                <w:rFonts w:ascii="Times New Roman" w:hAnsi="Times New Roman" w:cs="Times New Roman"/>
                <w:sz w:val="28"/>
                <w:szCs w:val="28"/>
              </w:rPr>
            </w:pPr>
            <w:r w:rsidRPr="00B76591">
              <w:rPr>
                <w:rFonts w:ascii="Times New Roman" w:hAnsi="Times New Roman" w:cs="Times New Roman"/>
                <w:sz w:val="28"/>
                <w:szCs w:val="28"/>
                <w:lang w:val="en-US"/>
              </w:rPr>
              <w:t>WWW</w:t>
            </w:r>
            <w:r w:rsidRPr="00B76591">
              <w:rPr>
                <w:rFonts w:ascii="Times New Roman" w:hAnsi="Times New Roman" w:cs="Times New Roman"/>
                <w:sz w:val="28"/>
                <w:szCs w:val="28"/>
              </w:rPr>
              <w:t>.</w:t>
            </w:r>
            <w:r w:rsidRPr="00B76591">
              <w:rPr>
                <w:rFonts w:ascii="Times New Roman" w:hAnsi="Times New Roman" w:cs="Times New Roman"/>
                <w:sz w:val="28"/>
                <w:szCs w:val="28"/>
                <w:lang w:val="en-US"/>
              </w:rPr>
              <w:t>NOVOMARIINSK</w:t>
            </w:r>
            <w:r w:rsidRPr="00B76591">
              <w:rPr>
                <w:rFonts w:ascii="Times New Roman" w:hAnsi="Times New Roman" w:cs="Times New Roman"/>
                <w:sz w:val="28"/>
                <w:szCs w:val="28"/>
              </w:rPr>
              <w:t>.</w:t>
            </w:r>
            <w:r w:rsidRPr="00B76591">
              <w:rPr>
                <w:rFonts w:ascii="Times New Roman" w:hAnsi="Times New Roman" w:cs="Times New Roman"/>
                <w:sz w:val="28"/>
                <w:szCs w:val="28"/>
                <w:lang w:val="en-US"/>
              </w:rPr>
              <w:t>RU</w:t>
            </w:r>
          </w:p>
        </w:tc>
      </w:tr>
      <w:tr w:rsidR="00385C61" w:rsidTr="00385C61">
        <w:tc>
          <w:tcPr>
            <w:tcW w:w="5529" w:type="dxa"/>
          </w:tcPr>
          <w:p w:rsidR="00385C61" w:rsidRPr="008903B4" w:rsidRDefault="00385C61" w:rsidP="00EE0EE9">
            <w:pPr>
              <w:pStyle w:val="a6"/>
              <w:tabs>
                <w:tab w:val="left" w:pos="851"/>
                <w:tab w:val="left" w:pos="1560"/>
              </w:tabs>
              <w:ind w:left="0"/>
              <w:rPr>
                <w:rFonts w:ascii="Times New Roman" w:hAnsi="Times New Roman" w:cs="Times New Roman"/>
                <w:sz w:val="28"/>
                <w:szCs w:val="28"/>
              </w:rPr>
            </w:pPr>
            <w:r w:rsidRPr="008903B4">
              <w:rPr>
                <w:rFonts w:ascii="Times New Roman" w:hAnsi="Times New Roman" w:cs="Times New Roman"/>
                <w:sz w:val="28"/>
                <w:szCs w:val="28"/>
              </w:rPr>
              <w:t>Контактная информация представителя</w:t>
            </w:r>
          </w:p>
        </w:tc>
        <w:tc>
          <w:tcPr>
            <w:tcW w:w="4672" w:type="dxa"/>
          </w:tcPr>
          <w:p w:rsidR="00385C61" w:rsidRPr="00385C61" w:rsidRDefault="00385C61" w:rsidP="00EE0EE9">
            <w:pPr>
              <w:pStyle w:val="a6"/>
              <w:tabs>
                <w:tab w:val="left" w:pos="851"/>
                <w:tab w:val="left" w:pos="1560"/>
              </w:tabs>
              <w:ind w:left="0"/>
              <w:rPr>
                <w:rFonts w:ascii="Times New Roman" w:hAnsi="Times New Roman" w:cs="Times New Roman"/>
                <w:sz w:val="28"/>
                <w:szCs w:val="28"/>
                <w:lang w:val="en-US"/>
              </w:rPr>
            </w:pPr>
            <w:r>
              <w:rPr>
                <w:rFonts w:ascii="Times New Roman" w:hAnsi="Times New Roman" w:cs="Times New Roman"/>
                <w:sz w:val="28"/>
                <w:szCs w:val="28"/>
                <w:lang w:val="en-US"/>
              </w:rPr>
              <w:t>(42722) 6-36-18</w:t>
            </w:r>
          </w:p>
        </w:tc>
      </w:tr>
    </w:tbl>
    <w:p w:rsidR="00385C61" w:rsidRDefault="00385C61" w:rsidP="00292978">
      <w:pPr>
        <w:spacing w:after="0" w:line="240" w:lineRule="auto"/>
        <w:ind w:firstLine="709"/>
        <w:rPr>
          <w:rFonts w:ascii="Times New Roman" w:hAnsi="Times New Roman" w:cs="Times New Roman"/>
          <w:sz w:val="28"/>
          <w:szCs w:val="28"/>
        </w:rPr>
      </w:pPr>
    </w:p>
    <w:p w:rsidR="00B11778" w:rsidRDefault="00B11778" w:rsidP="00B11778">
      <w:pPr>
        <w:tabs>
          <w:tab w:val="left" w:pos="426"/>
          <w:tab w:val="left" w:pos="1276"/>
        </w:tabs>
        <w:spacing w:after="120" w:line="240" w:lineRule="auto"/>
        <w:ind w:firstLine="709"/>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rPr>
        <w:t xml:space="preserve">. </w:t>
      </w:r>
      <w:r>
        <w:rPr>
          <w:rFonts w:ascii="Times New Roman" w:hAnsi="Times New Roman" w:cs="Times New Roman"/>
          <w:b/>
          <w:sz w:val="28"/>
          <w:szCs w:val="28"/>
        </w:rPr>
        <w:t>Цель и результат предоставления субсидии.</w:t>
      </w:r>
    </w:p>
    <w:p w:rsidR="00DE2B26" w:rsidRPr="00DE2B26" w:rsidRDefault="00B11778" w:rsidP="00DE2B2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Субсидия предоставляется в целях </w:t>
      </w:r>
      <w:r w:rsidR="00DE2B26">
        <w:rPr>
          <w:rFonts w:ascii="Times New Roman" w:hAnsi="Times New Roman" w:cs="Times New Roman"/>
          <w:sz w:val="28"/>
          <w:szCs w:val="28"/>
        </w:rPr>
        <w:t>содействи</w:t>
      </w:r>
      <w:r>
        <w:rPr>
          <w:rFonts w:ascii="Times New Roman" w:hAnsi="Times New Roman" w:cs="Times New Roman"/>
          <w:sz w:val="28"/>
          <w:szCs w:val="28"/>
        </w:rPr>
        <w:t>я</w:t>
      </w:r>
      <w:r w:rsidR="00DE2B26">
        <w:rPr>
          <w:rFonts w:ascii="Times New Roman" w:hAnsi="Times New Roman" w:cs="Times New Roman"/>
          <w:sz w:val="28"/>
          <w:szCs w:val="28"/>
        </w:rPr>
        <w:t xml:space="preserve"> субъектам предпринимательской деятельности при организации пунктов технического осмотра транспортных средств, включая автобусы на территории городского округа Анадырь, для обеспечения качества услуг по проведению технического осмотра, соответствующего правилам проведения технического осмотра установленными </w:t>
      </w:r>
      <w:r w:rsidR="00DE2B26" w:rsidRPr="00CC5318">
        <w:rPr>
          <w:rFonts w:ascii="Times New Roman" w:hAnsi="Times New Roman" w:cs="Times New Roman"/>
          <w:sz w:val="28"/>
          <w:szCs w:val="28"/>
        </w:rPr>
        <w:t xml:space="preserve">Постановлением Правительства РФ от 15.09.2020 </w:t>
      </w:r>
      <w:r w:rsidR="00DE2B26">
        <w:rPr>
          <w:rFonts w:ascii="Times New Roman" w:hAnsi="Times New Roman" w:cs="Times New Roman"/>
          <w:sz w:val="28"/>
          <w:szCs w:val="28"/>
        </w:rPr>
        <w:t>№</w:t>
      </w:r>
      <w:r w:rsidR="00DE2B26" w:rsidRPr="00CC5318">
        <w:rPr>
          <w:rFonts w:ascii="Times New Roman" w:hAnsi="Times New Roman" w:cs="Times New Roman"/>
          <w:sz w:val="28"/>
          <w:szCs w:val="28"/>
        </w:rPr>
        <w:t xml:space="preserve"> 1434 «Об утверждении Правил проведения технического осмотра транспортных средств, а также о внесении изменений в некоторые акты Правительства Российской Федерации»</w:t>
      </w:r>
      <w:r w:rsidR="00DE2B26">
        <w:rPr>
          <w:rFonts w:ascii="Times New Roman" w:hAnsi="Times New Roman" w:cs="Times New Roman"/>
          <w:sz w:val="28"/>
          <w:szCs w:val="28"/>
        </w:rPr>
        <w:t>, а также Постановление Правительства РФ от 23.05.2020 №</w:t>
      </w:r>
      <w:r w:rsidR="00DE2B26">
        <w:rPr>
          <w:rFonts w:ascii="Times New Roman" w:hAnsi="Times New Roman" w:cs="Times New Roman"/>
          <w:sz w:val="28"/>
          <w:szCs w:val="28"/>
        </w:rPr>
        <w:t xml:space="preserve"> 741 «</w:t>
      </w:r>
      <w:r w:rsidR="00DE2B26">
        <w:rPr>
          <w:rFonts w:ascii="Times New Roman" w:hAnsi="Times New Roman" w:cs="Times New Roman"/>
          <w:sz w:val="28"/>
          <w:szCs w:val="28"/>
        </w:rPr>
        <w:t>Об утверждении Правил организации и проведения технического осмотра автобусов</w:t>
      </w:r>
      <w:r w:rsidR="00DE2B26">
        <w:rPr>
          <w:rFonts w:ascii="Times New Roman" w:hAnsi="Times New Roman" w:cs="Times New Roman"/>
          <w:sz w:val="28"/>
          <w:szCs w:val="28"/>
        </w:rPr>
        <w:t>».</w:t>
      </w:r>
    </w:p>
    <w:p w:rsidR="00DE2B26" w:rsidRDefault="00B11778" w:rsidP="00DE2B26">
      <w:pPr>
        <w:pStyle w:val="a6"/>
        <w:spacing w:after="120" w:line="240" w:lineRule="auto"/>
        <w:ind w:left="0" w:firstLine="709"/>
        <w:contextualSpacing w:val="0"/>
        <w:jc w:val="both"/>
        <w:rPr>
          <w:rFonts w:ascii="Times New Roman" w:hAnsi="Times New Roman" w:cs="Times New Roman"/>
          <w:sz w:val="28"/>
          <w:szCs w:val="28"/>
        </w:rPr>
      </w:pPr>
      <w:r w:rsidRPr="00B251BE">
        <w:rPr>
          <w:rFonts w:ascii="Times New Roman" w:hAnsi="Times New Roman" w:cs="Times New Roman"/>
          <w:sz w:val="28"/>
          <w:szCs w:val="28"/>
        </w:rPr>
        <w:t xml:space="preserve">Результатом предоставления субсидии является </w:t>
      </w:r>
      <w:r w:rsidR="00DE2B26" w:rsidRPr="006658E4">
        <w:rPr>
          <w:rFonts w:ascii="Times New Roman" w:hAnsi="Times New Roman" w:cs="Times New Roman"/>
          <w:sz w:val="28"/>
          <w:szCs w:val="28"/>
        </w:rPr>
        <w:t xml:space="preserve">организация Получателем субсидии на территории городского округа Анадырь пункта технического осмотра транспортных средств, осуществляющего технический осмотр транспортных средств, включая автобусы, в соответствии с требованиями, установленными Постановлением Правительства РФ от 15.09.2020 </w:t>
      </w:r>
      <w:r w:rsidR="00DE2B26">
        <w:rPr>
          <w:rFonts w:ascii="Times New Roman" w:hAnsi="Times New Roman" w:cs="Times New Roman"/>
          <w:sz w:val="28"/>
          <w:szCs w:val="28"/>
        </w:rPr>
        <w:t>№</w:t>
      </w:r>
      <w:r w:rsidR="00DE2B26">
        <w:rPr>
          <w:rFonts w:ascii="Times New Roman" w:hAnsi="Times New Roman" w:cs="Times New Roman"/>
          <w:sz w:val="28"/>
          <w:szCs w:val="28"/>
        </w:rPr>
        <w:t> </w:t>
      </w:r>
      <w:r w:rsidR="00DE2B26" w:rsidRPr="006658E4">
        <w:rPr>
          <w:rFonts w:ascii="Times New Roman" w:hAnsi="Times New Roman" w:cs="Times New Roman"/>
          <w:sz w:val="28"/>
          <w:szCs w:val="28"/>
        </w:rPr>
        <w:t>1434 «Об утверждении Правил проведения технического осмотра транспортных средств, а также о внесении изменений в некоторые акты Правительства Российской Федерации», а также Постановлением Правительства РФ от 23.05.</w:t>
      </w:r>
      <w:r w:rsidR="00DE2B26">
        <w:rPr>
          <w:rFonts w:ascii="Times New Roman" w:hAnsi="Times New Roman" w:cs="Times New Roman"/>
          <w:sz w:val="28"/>
          <w:szCs w:val="28"/>
        </w:rPr>
        <w:t>20</w:t>
      </w:r>
      <w:r w:rsidR="00DE2B26">
        <w:rPr>
          <w:rFonts w:ascii="Times New Roman" w:hAnsi="Times New Roman" w:cs="Times New Roman"/>
          <w:sz w:val="28"/>
          <w:szCs w:val="28"/>
        </w:rPr>
        <w:t>20 № 741 «</w:t>
      </w:r>
      <w:r w:rsidR="00DE2B26" w:rsidRPr="006658E4">
        <w:rPr>
          <w:rFonts w:ascii="Times New Roman" w:hAnsi="Times New Roman" w:cs="Times New Roman"/>
          <w:sz w:val="28"/>
          <w:szCs w:val="28"/>
        </w:rPr>
        <w:t>Об утверждении Правил организации и проведения технического осмотра автобусов</w:t>
      </w:r>
      <w:r w:rsidR="00DE2B26">
        <w:rPr>
          <w:rFonts w:ascii="Times New Roman" w:hAnsi="Times New Roman" w:cs="Times New Roman"/>
          <w:sz w:val="28"/>
          <w:szCs w:val="28"/>
        </w:rPr>
        <w:t>»</w:t>
      </w:r>
      <w:r w:rsidR="00DE2B26" w:rsidRPr="006658E4">
        <w:rPr>
          <w:rFonts w:ascii="Times New Roman" w:hAnsi="Times New Roman" w:cs="Times New Roman"/>
          <w:sz w:val="28"/>
          <w:szCs w:val="28"/>
        </w:rPr>
        <w:t>, в срок не позднее 1 октября 2021 года</w:t>
      </w:r>
      <w:r w:rsidR="00DE2B26">
        <w:rPr>
          <w:rFonts w:ascii="Times New Roman" w:hAnsi="Times New Roman" w:cs="Times New Roman"/>
          <w:sz w:val="28"/>
          <w:szCs w:val="28"/>
        </w:rPr>
        <w:t>.</w:t>
      </w:r>
    </w:p>
    <w:p w:rsidR="00B11778" w:rsidRDefault="00B11778" w:rsidP="00DE2B26">
      <w:pPr>
        <w:pStyle w:val="a6"/>
        <w:spacing w:after="120" w:line="240" w:lineRule="auto"/>
        <w:ind w:left="0" w:firstLine="709"/>
        <w:contextualSpacing w:val="0"/>
        <w:jc w:val="both"/>
        <w:rPr>
          <w:rFonts w:ascii="Times New Roman" w:hAnsi="Times New Roman" w:cs="Times New Roman"/>
          <w:b/>
          <w:sz w:val="28"/>
          <w:szCs w:val="28"/>
        </w:rPr>
      </w:pPr>
      <w:r w:rsidRPr="00B11778">
        <w:rPr>
          <w:rFonts w:ascii="Times New Roman" w:hAnsi="Times New Roman" w:cs="Times New Roman"/>
          <w:b/>
          <w:sz w:val="28"/>
          <w:szCs w:val="28"/>
        </w:rPr>
        <w:t xml:space="preserve">5. </w:t>
      </w:r>
      <w:r w:rsidRPr="0083298A">
        <w:rPr>
          <w:rFonts w:ascii="Times New Roman" w:hAnsi="Times New Roman" w:cs="Times New Roman"/>
          <w:b/>
          <w:sz w:val="28"/>
          <w:szCs w:val="28"/>
        </w:rPr>
        <w:t>Требования к участникам отбора и перечень документов, представляемых участниками отбора для подтверждения их соответствия требовани</w:t>
      </w:r>
      <w:r>
        <w:rPr>
          <w:rFonts w:ascii="Times New Roman" w:hAnsi="Times New Roman" w:cs="Times New Roman"/>
          <w:b/>
          <w:sz w:val="28"/>
          <w:szCs w:val="28"/>
        </w:rPr>
        <w:t>ям</w:t>
      </w:r>
      <w:r w:rsidRPr="0083298A">
        <w:rPr>
          <w:rFonts w:ascii="Times New Roman" w:hAnsi="Times New Roman" w:cs="Times New Roman"/>
          <w:b/>
          <w:sz w:val="28"/>
          <w:szCs w:val="28"/>
        </w:rPr>
        <w:t xml:space="preserve"> П</w:t>
      </w:r>
      <w:r>
        <w:rPr>
          <w:rFonts w:ascii="Times New Roman" w:hAnsi="Times New Roman" w:cs="Times New Roman"/>
          <w:b/>
          <w:sz w:val="28"/>
          <w:szCs w:val="28"/>
        </w:rPr>
        <w:t>орядка.</w:t>
      </w:r>
    </w:p>
    <w:p w:rsidR="00B11778" w:rsidRPr="00B11778" w:rsidRDefault="00B11778" w:rsidP="00B1177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6A0063" w:rsidRPr="006A0063" w:rsidRDefault="006A0063" w:rsidP="006A006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w:t>
      </w:r>
      <w:r>
        <w:rPr>
          <w:rFonts w:ascii="Times New Roman" w:hAnsi="Times New Roman" w:cs="Times New Roman"/>
          <w:sz w:val="28"/>
          <w:szCs w:val="28"/>
        </w:rPr>
        <w:lastRenderedPageBreak/>
        <w:t xml:space="preserve">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w:t>
      </w:r>
      <w:r w:rsidRPr="006A0063">
        <w:rPr>
          <w:rFonts w:ascii="Times New Roman" w:hAnsi="Times New Roman" w:cs="Times New Roman"/>
          <w:sz w:val="28"/>
          <w:szCs w:val="28"/>
        </w:rPr>
        <w:t>предпринимателя;</w:t>
      </w:r>
    </w:p>
    <w:p w:rsidR="006A0063" w:rsidRPr="006A0063" w:rsidRDefault="006A0063" w:rsidP="006A0063">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6A0063">
        <w:rPr>
          <w:rFonts w:ascii="Times New Roman" w:hAnsi="Times New Roman" w:cs="Times New Roman"/>
          <w:sz w:val="28"/>
          <w:szCs w:val="28"/>
        </w:rPr>
        <w:t>2)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11778" w:rsidRPr="00B11778" w:rsidRDefault="006A0063" w:rsidP="00B11778">
      <w:pPr>
        <w:pStyle w:val="a6"/>
        <w:spacing w:after="120" w:line="240" w:lineRule="auto"/>
        <w:ind w:left="0" w:firstLine="709"/>
        <w:contextualSpacing w:val="0"/>
        <w:jc w:val="both"/>
        <w:rPr>
          <w:rFonts w:ascii="Times New Roman" w:eastAsiaTheme="minorHAnsi" w:hAnsi="Times New Roman" w:cs="Times New Roman"/>
          <w:sz w:val="28"/>
          <w:szCs w:val="28"/>
          <w:lang w:eastAsia="en-US"/>
        </w:rPr>
      </w:pPr>
      <w:r w:rsidRPr="006A0063">
        <w:rPr>
          <w:rFonts w:ascii="Times New Roman" w:hAnsi="Times New Roman" w:cs="Times New Roman"/>
          <w:sz w:val="28"/>
          <w:szCs w:val="28"/>
        </w:rPr>
        <w:t>3) участники отбора не должны получать средства из бюджета городского округа Анадырь или окружного бюджета на основании иных нормативных правовых актов Российской Федерации, Чукотского автономного округа на цели, указанные в пункте 1.2 раздела 1 Порядка предоставления в 2021 году субсидии из бюджета городского округа Анадырь субъектам предпринимательской деятельности на финансовое обеспечение затрат, связанных с организацией на территории городского округа Анадырь пунктов технического осмотра транспортных средств, включая автобусы</w:t>
      </w:r>
      <w:r w:rsidRPr="006A0063">
        <w:rPr>
          <w:rFonts w:ascii="Times New Roman" w:hAnsi="Times New Roman" w:cs="Times New Roman"/>
          <w:sz w:val="28"/>
          <w:szCs w:val="28"/>
        </w:rPr>
        <w:t xml:space="preserve">, утвержденного </w:t>
      </w:r>
      <w:r w:rsidRPr="006A0063">
        <w:rPr>
          <w:rFonts w:ascii="Times New Roman" w:eastAsiaTheme="minorHAnsi" w:hAnsi="Times New Roman" w:cs="Times New Roman"/>
          <w:sz w:val="28"/>
          <w:szCs w:val="28"/>
          <w:lang w:eastAsia="en-US"/>
        </w:rPr>
        <w:t>Постановлением Администрации городского округа Анадырь от 1</w:t>
      </w:r>
      <w:r w:rsidRPr="006A0063">
        <w:rPr>
          <w:rFonts w:ascii="Times New Roman" w:eastAsiaTheme="minorHAnsi" w:hAnsi="Times New Roman" w:cs="Times New Roman"/>
          <w:sz w:val="28"/>
          <w:szCs w:val="28"/>
          <w:lang w:eastAsia="en-US"/>
        </w:rPr>
        <w:t>1</w:t>
      </w:r>
      <w:r w:rsidRPr="006A0063">
        <w:rPr>
          <w:rFonts w:ascii="Times New Roman" w:eastAsiaTheme="minorHAnsi" w:hAnsi="Times New Roman" w:cs="Times New Roman"/>
          <w:sz w:val="28"/>
          <w:szCs w:val="28"/>
          <w:lang w:eastAsia="en-US"/>
        </w:rPr>
        <w:t xml:space="preserve"> </w:t>
      </w:r>
      <w:r w:rsidRPr="006A0063">
        <w:rPr>
          <w:rFonts w:ascii="Times New Roman" w:eastAsiaTheme="minorHAnsi" w:hAnsi="Times New Roman" w:cs="Times New Roman"/>
          <w:sz w:val="28"/>
          <w:szCs w:val="28"/>
          <w:lang w:eastAsia="en-US"/>
        </w:rPr>
        <w:t>мая</w:t>
      </w:r>
      <w:r w:rsidRPr="006A0063">
        <w:rPr>
          <w:rFonts w:ascii="Times New Roman" w:eastAsiaTheme="minorHAnsi" w:hAnsi="Times New Roman" w:cs="Times New Roman"/>
          <w:sz w:val="28"/>
          <w:szCs w:val="28"/>
          <w:lang w:eastAsia="en-US"/>
        </w:rPr>
        <w:t xml:space="preserve"> 20</w:t>
      </w:r>
      <w:r w:rsidRPr="006A0063">
        <w:rPr>
          <w:rFonts w:ascii="Times New Roman" w:eastAsiaTheme="minorHAnsi" w:hAnsi="Times New Roman" w:cs="Times New Roman"/>
          <w:sz w:val="28"/>
          <w:szCs w:val="28"/>
          <w:lang w:eastAsia="en-US"/>
        </w:rPr>
        <w:t>21</w:t>
      </w:r>
      <w:r w:rsidRPr="006A0063">
        <w:rPr>
          <w:rFonts w:ascii="Times New Roman" w:eastAsiaTheme="minorHAnsi" w:hAnsi="Times New Roman" w:cs="Times New Roman"/>
          <w:sz w:val="28"/>
          <w:szCs w:val="28"/>
          <w:lang w:eastAsia="en-US"/>
        </w:rPr>
        <w:t xml:space="preserve"> года № </w:t>
      </w:r>
      <w:r w:rsidRPr="006A0063">
        <w:rPr>
          <w:rFonts w:ascii="Times New Roman" w:eastAsiaTheme="minorHAnsi" w:hAnsi="Times New Roman" w:cs="Times New Roman"/>
          <w:sz w:val="28"/>
          <w:szCs w:val="28"/>
          <w:lang w:eastAsia="en-US"/>
        </w:rPr>
        <w:t>314</w:t>
      </w:r>
      <w:r>
        <w:rPr>
          <w:rFonts w:ascii="Times New Roman" w:eastAsiaTheme="minorHAnsi" w:hAnsi="Times New Roman" w:cs="Times New Roman"/>
          <w:sz w:val="28"/>
          <w:szCs w:val="28"/>
          <w:lang w:eastAsia="en-US"/>
        </w:rPr>
        <w:t xml:space="preserve"> (далее – Порядок)</w:t>
      </w:r>
      <w:r w:rsidRPr="006A0063">
        <w:rPr>
          <w:rFonts w:ascii="Times New Roman" w:eastAsiaTheme="minorHAnsi" w:hAnsi="Times New Roman" w:cs="Times New Roman"/>
          <w:sz w:val="28"/>
          <w:szCs w:val="28"/>
          <w:lang w:eastAsia="en-US"/>
        </w:rPr>
        <w:t>.</w:t>
      </w:r>
    </w:p>
    <w:p w:rsidR="00B11778" w:rsidRDefault="00B11778" w:rsidP="00B11778">
      <w:pPr>
        <w:autoSpaceDE w:val="0"/>
        <w:autoSpaceDN w:val="0"/>
        <w:adjustRightInd w:val="0"/>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Pr="00C81E0A">
        <w:rPr>
          <w:rFonts w:ascii="Times New Roman" w:hAnsi="Times New Roman" w:cs="Times New Roman"/>
          <w:b/>
          <w:sz w:val="28"/>
          <w:szCs w:val="28"/>
        </w:rPr>
        <w:t xml:space="preserve">. </w:t>
      </w:r>
      <w:r>
        <w:rPr>
          <w:rFonts w:ascii="Times New Roman" w:hAnsi="Times New Roman" w:cs="Times New Roman"/>
          <w:b/>
          <w:sz w:val="28"/>
          <w:szCs w:val="28"/>
        </w:rPr>
        <w:t>П</w:t>
      </w:r>
      <w:r w:rsidRPr="00830100">
        <w:rPr>
          <w:rFonts w:ascii="Times New Roman" w:hAnsi="Times New Roman" w:cs="Times New Roman"/>
          <w:b/>
          <w:sz w:val="28"/>
          <w:szCs w:val="28"/>
        </w:rPr>
        <w:t>оряд</w:t>
      </w:r>
      <w:r>
        <w:rPr>
          <w:rFonts w:ascii="Times New Roman" w:hAnsi="Times New Roman" w:cs="Times New Roman"/>
          <w:b/>
          <w:sz w:val="28"/>
          <w:szCs w:val="28"/>
        </w:rPr>
        <w:t>ок</w:t>
      </w:r>
      <w:r w:rsidRPr="00830100">
        <w:rPr>
          <w:rFonts w:ascii="Times New Roman" w:hAnsi="Times New Roman" w:cs="Times New Roman"/>
          <w:b/>
          <w:sz w:val="28"/>
          <w:szCs w:val="28"/>
        </w:rPr>
        <w:t xml:space="preserve"> подачи заявок и требований, предъявляемых к форме и содержанию заявок, подаваемых участниками </w:t>
      </w:r>
      <w:r>
        <w:rPr>
          <w:rFonts w:ascii="Times New Roman" w:hAnsi="Times New Roman" w:cs="Times New Roman"/>
          <w:b/>
          <w:sz w:val="28"/>
          <w:szCs w:val="28"/>
        </w:rPr>
        <w:t>отбора.</w:t>
      </w:r>
    </w:p>
    <w:p w:rsidR="00492510" w:rsidRDefault="00492510" w:rsidP="0049251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участия в отборе участники отбора представляют в Администрацию, в указанные в объявлении о проведении отбора сроки, следующие документы:</w:t>
      </w:r>
    </w:p>
    <w:p w:rsidR="00492510" w:rsidRPr="002764B5" w:rsidRDefault="00492510" w:rsidP="00492510">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заявку на предоставление </w:t>
      </w:r>
      <w:r w:rsidRPr="002764B5">
        <w:rPr>
          <w:rFonts w:ascii="Times New Roman" w:hAnsi="Times New Roman" w:cs="Times New Roman"/>
          <w:sz w:val="28"/>
          <w:szCs w:val="28"/>
        </w:rPr>
        <w:t>Субсидии по форме согласно приложению 1 (для участника отбора - юридического лица) и приложению 2 (для участника отбора - индивидуального предпринимателя) к Порядку (далее - заявка);</w:t>
      </w:r>
    </w:p>
    <w:p w:rsidR="00492510" w:rsidRDefault="00492510" w:rsidP="00492510">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2764B5">
        <w:rPr>
          <w:rFonts w:ascii="Times New Roman" w:hAnsi="Times New Roman" w:cs="Times New Roman"/>
          <w:sz w:val="28"/>
          <w:szCs w:val="28"/>
        </w:rPr>
        <w:t xml:space="preserve">2) предварительный расчет размера </w:t>
      </w:r>
      <w:r>
        <w:rPr>
          <w:rFonts w:ascii="Times New Roman" w:hAnsi="Times New Roman" w:cs="Times New Roman"/>
          <w:sz w:val="28"/>
          <w:szCs w:val="28"/>
        </w:rPr>
        <w:t>запрашиваемой субсидии по форме согласно приложению 3 к Порядку;</w:t>
      </w:r>
    </w:p>
    <w:p w:rsidR="00492510" w:rsidRPr="00582210" w:rsidRDefault="00492510" w:rsidP="00492510">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копию аттестата аккредитации оператора осмотра транспортных средств;</w:t>
      </w:r>
    </w:p>
    <w:p w:rsidR="00492510" w:rsidRDefault="00492510" w:rsidP="00492510">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выписку из Единого государственного реестра юридических лиц (индивидуальных предпринимателей), заверенную в установленном порядке;</w:t>
      </w:r>
    </w:p>
    <w:p w:rsidR="00492510" w:rsidRDefault="00492510" w:rsidP="00492510">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копию документа о назначении руководителя на должность (для юридических лиц), копию содержащих информацию страниц документа, удостоверяющего личность индивидуального предпринимателя.</w:t>
      </w:r>
    </w:p>
    <w:p w:rsidR="00492510" w:rsidRDefault="00492510" w:rsidP="00492510">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Ответственность за достоверность представляемых документов несут участники отбора.</w:t>
      </w:r>
    </w:p>
    <w:p w:rsidR="00492510" w:rsidRDefault="00492510" w:rsidP="00492510">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Все документы, представляемые участниками отбора, должны быть заверены подписью руководителя юридического лица либо индивидуального предпринимателя и печатью (при наличии печати).</w:t>
      </w:r>
    </w:p>
    <w:p w:rsidR="006A0063" w:rsidRDefault="00492510" w:rsidP="00492510">
      <w:pPr>
        <w:pStyle w:val="a6"/>
        <w:spacing w:after="12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Участник отбора представляет документы, указанные в настоящем пункте, на бумажном носителе непосредственно в Администрацию либо направляет их в адрес Администрации почтовым отправлением с одновременным направлением в виде сканированных копий на адрес электронной почты</w:t>
      </w:r>
      <w:r>
        <w:rPr>
          <w:rFonts w:ascii="Times New Roman" w:hAnsi="Times New Roman" w:cs="Times New Roman"/>
          <w:sz w:val="28"/>
          <w:szCs w:val="28"/>
        </w:rPr>
        <w:t>.</w:t>
      </w:r>
    </w:p>
    <w:p w:rsidR="00DB3838" w:rsidRPr="00B11778" w:rsidRDefault="00492510" w:rsidP="00B11778">
      <w:pPr>
        <w:pStyle w:val="a6"/>
        <w:numPr>
          <w:ilvl w:val="0"/>
          <w:numId w:val="3"/>
        </w:numPr>
        <w:spacing w:after="120" w:line="240" w:lineRule="auto"/>
        <w:ind w:left="0" w:firstLine="709"/>
        <w:contextualSpacing w:val="0"/>
        <w:jc w:val="both"/>
        <w:rPr>
          <w:rFonts w:ascii="Times New Roman" w:hAnsi="Times New Roman" w:cs="Times New Roman"/>
          <w:b/>
          <w:sz w:val="28"/>
          <w:szCs w:val="28"/>
        </w:rPr>
      </w:pPr>
      <w:r w:rsidRPr="00B11778">
        <w:rPr>
          <w:rFonts w:ascii="Times New Roman" w:hAnsi="Times New Roman" w:cs="Times New Roman"/>
          <w:b/>
          <w:sz w:val="28"/>
          <w:szCs w:val="28"/>
        </w:rPr>
        <w:lastRenderedPageBreak/>
        <w:t>П</w:t>
      </w:r>
      <w:r w:rsidR="009A4E03" w:rsidRPr="00B11778">
        <w:rPr>
          <w:rFonts w:ascii="Times New Roman" w:hAnsi="Times New Roman" w:cs="Times New Roman"/>
          <w:b/>
          <w:sz w:val="28"/>
          <w:szCs w:val="28"/>
        </w:rPr>
        <w:t xml:space="preserve">орядок отзыва, </w:t>
      </w:r>
      <w:r w:rsidR="009A4E03" w:rsidRPr="00B11778">
        <w:rPr>
          <w:rFonts w:ascii="Times New Roman" w:hAnsi="Times New Roman" w:cs="Times New Roman"/>
          <w:b/>
          <w:sz w:val="28"/>
          <w:szCs w:val="28"/>
        </w:rPr>
        <w:t>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отбора</w:t>
      </w:r>
      <w:r w:rsidR="00B11778">
        <w:rPr>
          <w:rFonts w:ascii="Times New Roman" w:hAnsi="Times New Roman" w:cs="Times New Roman"/>
          <w:b/>
          <w:sz w:val="28"/>
          <w:szCs w:val="28"/>
        </w:rPr>
        <w:t>.</w:t>
      </w:r>
    </w:p>
    <w:p w:rsidR="009A4E03" w:rsidRPr="000F5115" w:rsidRDefault="009A4E03" w:rsidP="009A4E03">
      <w:pPr>
        <w:pStyle w:val="a6"/>
        <w:numPr>
          <w:ilvl w:val="1"/>
          <w:numId w:val="3"/>
        </w:numPr>
        <w:spacing w:after="0" w:line="240" w:lineRule="auto"/>
        <w:contextualSpacing w:val="0"/>
        <w:jc w:val="both"/>
        <w:rPr>
          <w:rFonts w:ascii="Times New Roman" w:hAnsi="Times New Roman" w:cs="Times New Roman"/>
          <w:sz w:val="28"/>
          <w:szCs w:val="28"/>
        </w:rPr>
      </w:pPr>
      <w:r w:rsidRPr="000F5115">
        <w:rPr>
          <w:rFonts w:ascii="Times New Roman" w:hAnsi="Times New Roman" w:cs="Times New Roman"/>
          <w:sz w:val="28"/>
          <w:szCs w:val="28"/>
        </w:rPr>
        <w:t>П</w:t>
      </w:r>
      <w:r>
        <w:rPr>
          <w:rFonts w:ascii="Times New Roman" w:hAnsi="Times New Roman" w:cs="Times New Roman"/>
          <w:sz w:val="28"/>
          <w:szCs w:val="28"/>
        </w:rPr>
        <w:t>орядок отзыва</w:t>
      </w:r>
      <w:r>
        <w:rPr>
          <w:rFonts w:ascii="Times New Roman" w:hAnsi="Times New Roman" w:cs="Times New Roman"/>
          <w:sz w:val="28"/>
          <w:szCs w:val="28"/>
        </w:rPr>
        <w:t xml:space="preserve"> </w:t>
      </w:r>
      <w:r w:rsidRPr="00492510">
        <w:rPr>
          <w:rFonts w:ascii="Times New Roman" w:hAnsi="Times New Roman" w:cs="Times New Roman"/>
          <w:sz w:val="28"/>
          <w:szCs w:val="28"/>
        </w:rPr>
        <w:t>заявок участников отбора</w:t>
      </w:r>
      <w:r>
        <w:rPr>
          <w:rFonts w:ascii="Times New Roman" w:hAnsi="Times New Roman" w:cs="Times New Roman"/>
          <w:sz w:val="28"/>
          <w:szCs w:val="28"/>
        </w:rPr>
        <w:t>:</w:t>
      </w:r>
    </w:p>
    <w:p w:rsidR="00DB3838" w:rsidRPr="000F5115" w:rsidRDefault="000F5115" w:rsidP="000F5115">
      <w:pPr>
        <w:pStyle w:val="pboth"/>
        <w:spacing w:before="0" w:beforeAutospacing="0" w:after="0" w:afterAutospacing="0"/>
        <w:ind w:firstLine="709"/>
        <w:jc w:val="both"/>
        <w:rPr>
          <w:sz w:val="28"/>
          <w:szCs w:val="28"/>
        </w:rPr>
      </w:pPr>
      <w:r w:rsidRPr="000F5115">
        <w:rPr>
          <w:sz w:val="28"/>
          <w:szCs w:val="28"/>
        </w:rPr>
        <w:t>6.</w:t>
      </w:r>
      <w:r w:rsidR="00DB3838" w:rsidRPr="000F5115">
        <w:rPr>
          <w:sz w:val="28"/>
          <w:szCs w:val="28"/>
        </w:rPr>
        <w:t>1.</w:t>
      </w:r>
      <w:r w:rsidR="009A4E03">
        <w:rPr>
          <w:sz w:val="28"/>
          <w:szCs w:val="28"/>
        </w:rPr>
        <w:t>1.</w:t>
      </w:r>
      <w:r w:rsidR="00DB3838" w:rsidRPr="000F5115">
        <w:rPr>
          <w:sz w:val="28"/>
          <w:szCs w:val="28"/>
        </w:rPr>
        <w:t xml:space="preserve"> Участник </w:t>
      </w:r>
      <w:r>
        <w:rPr>
          <w:sz w:val="28"/>
          <w:szCs w:val="28"/>
        </w:rPr>
        <w:t>отбора</w:t>
      </w:r>
      <w:r w:rsidR="00DB3838" w:rsidRPr="000F5115">
        <w:rPr>
          <w:sz w:val="28"/>
          <w:szCs w:val="28"/>
        </w:rPr>
        <w:t xml:space="preserve"> вправе изменить или отозвать свою заявку до истечения срока подачи заявок, указанного в </w:t>
      </w:r>
      <w:r w:rsidR="00B11778">
        <w:rPr>
          <w:sz w:val="28"/>
          <w:szCs w:val="28"/>
        </w:rPr>
        <w:t>о</w:t>
      </w:r>
      <w:r w:rsidRPr="000F5115">
        <w:rPr>
          <w:sz w:val="28"/>
          <w:szCs w:val="28"/>
        </w:rPr>
        <w:t>бъявлении</w:t>
      </w:r>
      <w:r w:rsidR="00DB3838" w:rsidRPr="000F5115">
        <w:rPr>
          <w:sz w:val="28"/>
          <w:szCs w:val="28"/>
        </w:rPr>
        <w:t>.</w:t>
      </w:r>
    </w:p>
    <w:p w:rsidR="007D0DF4" w:rsidRDefault="009A4E03" w:rsidP="000F5115">
      <w:pPr>
        <w:pStyle w:val="pboth"/>
        <w:spacing w:before="0" w:beforeAutospacing="0" w:after="0" w:afterAutospacing="0"/>
        <w:ind w:firstLine="709"/>
        <w:jc w:val="both"/>
        <w:rPr>
          <w:sz w:val="28"/>
          <w:szCs w:val="28"/>
        </w:rPr>
      </w:pPr>
      <w:bookmarkStart w:id="0" w:name="100263"/>
      <w:bookmarkStart w:id="1" w:name="100264"/>
      <w:bookmarkEnd w:id="0"/>
      <w:bookmarkEnd w:id="1"/>
      <w:r>
        <w:rPr>
          <w:sz w:val="28"/>
          <w:szCs w:val="28"/>
        </w:rPr>
        <w:t xml:space="preserve">Уведомление (сопроводительное письмо) </w:t>
      </w:r>
      <w:r w:rsidR="007D0DF4">
        <w:rPr>
          <w:sz w:val="28"/>
          <w:szCs w:val="28"/>
        </w:rPr>
        <w:t>об и</w:t>
      </w:r>
      <w:r w:rsidR="00DB3838" w:rsidRPr="000F5115">
        <w:rPr>
          <w:sz w:val="28"/>
          <w:szCs w:val="28"/>
        </w:rPr>
        <w:t>зменени</w:t>
      </w:r>
      <w:r w:rsidR="007D0DF4">
        <w:rPr>
          <w:sz w:val="28"/>
          <w:szCs w:val="28"/>
        </w:rPr>
        <w:t>и</w:t>
      </w:r>
      <w:r w:rsidR="00DB3838" w:rsidRPr="000F5115">
        <w:rPr>
          <w:sz w:val="28"/>
          <w:szCs w:val="28"/>
        </w:rPr>
        <w:t xml:space="preserve"> должно </w:t>
      </w:r>
      <w:r w:rsidR="007D0DF4">
        <w:rPr>
          <w:sz w:val="28"/>
          <w:szCs w:val="28"/>
        </w:rPr>
        <w:t xml:space="preserve">направляться </w:t>
      </w:r>
      <w:r w:rsidR="007D0DF4">
        <w:rPr>
          <w:sz w:val="28"/>
          <w:szCs w:val="28"/>
        </w:rPr>
        <w:t>на бумажном носителе непосредственно в Администрацию либо почтовым отправлением с одновременным направлением в виде сканированных копий на адрес электронной почты</w:t>
      </w:r>
      <w:r w:rsidR="007D0DF4">
        <w:rPr>
          <w:sz w:val="28"/>
          <w:szCs w:val="28"/>
        </w:rPr>
        <w:t xml:space="preserve"> Администрации.</w:t>
      </w:r>
    </w:p>
    <w:p w:rsidR="00DB3838" w:rsidRPr="000F5115" w:rsidRDefault="009A4E03" w:rsidP="007D0DF4">
      <w:pPr>
        <w:pStyle w:val="pboth"/>
        <w:spacing w:before="0" w:beforeAutospacing="0" w:after="0" w:afterAutospacing="0"/>
        <w:ind w:firstLine="709"/>
        <w:jc w:val="both"/>
        <w:rPr>
          <w:sz w:val="28"/>
          <w:szCs w:val="28"/>
        </w:rPr>
      </w:pPr>
      <w:r>
        <w:rPr>
          <w:sz w:val="28"/>
          <w:szCs w:val="28"/>
        </w:rPr>
        <w:t xml:space="preserve">Уведомление (сопроводительное письмо) </w:t>
      </w:r>
      <w:r w:rsidR="007D0DF4">
        <w:rPr>
          <w:sz w:val="28"/>
          <w:szCs w:val="28"/>
        </w:rPr>
        <w:t xml:space="preserve">об изменении заявки должно быть с пометкой </w:t>
      </w:r>
      <w:r w:rsidR="000F5115">
        <w:rPr>
          <w:sz w:val="28"/>
          <w:szCs w:val="28"/>
        </w:rPr>
        <w:t>«ИЗМЕНЕНИЕ ЗАЯВКИ НА УЧАСТИЕ В ОТБОРЕ»</w:t>
      </w:r>
      <w:r w:rsidR="00DB3838" w:rsidRPr="000F5115">
        <w:rPr>
          <w:sz w:val="28"/>
          <w:szCs w:val="28"/>
        </w:rPr>
        <w:t xml:space="preserve"> и содержать:</w:t>
      </w:r>
    </w:p>
    <w:p w:rsidR="00DB3838" w:rsidRPr="000F5115" w:rsidRDefault="00DB3838" w:rsidP="000F5115">
      <w:pPr>
        <w:pStyle w:val="pboth"/>
        <w:spacing w:before="0" w:beforeAutospacing="0" w:after="0" w:afterAutospacing="0"/>
        <w:ind w:firstLine="709"/>
        <w:jc w:val="both"/>
        <w:rPr>
          <w:sz w:val="28"/>
          <w:szCs w:val="28"/>
        </w:rPr>
      </w:pPr>
      <w:bookmarkStart w:id="2" w:name="100265"/>
      <w:bookmarkEnd w:id="2"/>
      <w:r w:rsidRPr="000F5115">
        <w:rPr>
          <w:sz w:val="28"/>
          <w:szCs w:val="28"/>
        </w:rPr>
        <w:t xml:space="preserve">(а) наименование </w:t>
      </w:r>
      <w:r w:rsidR="000F5115" w:rsidRPr="00AF22BC">
        <w:rPr>
          <w:sz w:val="28"/>
          <w:szCs w:val="28"/>
        </w:rPr>
        <w:t>организатора отбора</w:t>
      </w:r>
      <w:r w:rsidRPr="000F5115">
        <w:rPr>
          <w:sz w:val="28"/>
          <w:szCs w:val="28"/>
        </w:rPr>
        <w:t>;</w:t>
      </w:r>
    </w:p>
    <w:p w:rsidR="00DB3838" w:rsidRDefault="00DB3838" w:rsidP="007D0DF4">
      <w:pPr>
        <w:pStyle w:val="pboth"/>
        <w:spacing w:before="0" w:beforeAutospacing="0" w:after="0" w:afterAutospacing="0"/>
        <w:ind w:firstLine="709"/>
        <w:jc w:val="both"/>
        <w:rPr>
          <w:sz w:val="28"/>
          <w:szCs w:val="28"/>
        </w:rPr>
      </w:pPr>
      <w:bookmarkStart w:id="3" w:name="100266"/>
      <w:bookmarkEnd w:id="3"/>
      <w:r w:rsidRPr="000F5115">
        <w:rPr>
          <w:sz w:val="28"/>
          <w:szCs w:val="28"/>
        </w:rPr>
        <w:t xml:space="preserve">(б) название </w:t>
      </w:r>
      <w:r w:rsidR="00C07E1D">
        <w:rPr>
          <w:sz w:val="28"/>
          <w:szCs w:val="28"/>
        </w:rPr>
        <w:t>отбора</w:t>
      </w:r>
      <w:r w:rsidRPr="000F5115">
        <w:rPr>
          <w:sz w:val="28"/>
          <w:szCs w:val="28"/>
        </w:rPr>
        <w:t xml:space="preserve"> в соответствии с </w:t>
      </w:r>
      <w:r w:rsidR="00C07E1D">
        <w:rPr>
          <w:sz w:val="28"/>
          <w:szCs w:val="28"/>
        </w:rPr>
        <w:t>наименованием Субсидии</w:t>
      </w:r>
      <w:bookmarkStart w:id="4" w:name="100267"/>
      <w:bookmarkEnd w:id="4"/>
      <w:r w:rsidRPr="000F5115">
        <w:rPr>
          <w:sz w:val="28"/>
          <w:szCs w:val="28"/>
        </w:rPr>
        <w:t>.</w:t>
      </w:r>
    </w:p>
    <w:p w:rsidR="009A4E03" w:rsidRPr="000F5115" w:rsidRDefault="009A4E03" w:rsidP="007D0DF4">
      <w:pPr>
        <w:pStyle w:val="pboth"/>
        <w:spacing w:before="0" w:beforeAutospacing="0" w:after="0" w:afterAutospacing="0"/>
        <w:ind w:firstLine="709"/>
        <w:jc w:val="both"/>
        <w:rPr>
          <w:sz w:val="28"/>
          <w:szCs w:val="28"/>
        </w:rPr>
      </w:pPr>
      <w:r>
        <w:rPr>
          <w:sz w:val="28"/>
          <w:szCs w:val="28"/>
        </w:rPr>
        <w:t xml:space="preserve">6.2. </w:t>
      </w:r>
      <w:r w:rsidRPr="000F5115">
        <w:rPr>
          <w:sz w:val="28"/>
          <w:szCs w:val="28"/>
        </w:rPr>
        <w:t>П</w:t>
      </w:r>
      <w:r>
        <w:rPr>
          <w:sz w:val="28"/>
          <w:szCs w:val="28"/>
        </w:rPr>
        <w:t>орядок</w:t>
      </w:r>
      <w:r w:rsidRPr="009A4E03">
        <w:rPr>
          <w:sz w:val="28"/>
          <w:szCs w:val="28"/>
        </w:rPr>
        <w:t xml:space="preserve"> </w:t>
      </w:r>
      <w:r w:rsidRPr="00492510">
        <w:rPr>
          <w:sz w:val="28"/>
          <w:szCs w:val="28"/>
        </w:rPr>
        <w:t>возврата заявок участников отбора</w:t>
      </w:r>
      <w:r>
        <w:rPr>
          <w:sz w:val="28"/>
          <w:szCs w:val="28"/>
        </w:rPr>
        <w:t>:</w:t>
      </w:r>
    </w:p>
    <w:p w:rsidR="00DB3838" w:rsidRDefault="00C07E1D" w:rsidP="000F5115">
      <w:pPr>
        <w:pStyle w:val="pboth"/>
        <w:spacing w:before="0" w:beforeAutospacing="0" w:after="0" w:afterAutospacing="0"/>
        <w:ind w:firstLine="709"/>
        <w:jc w:val="both"/>
        <w:rPr>
          <w:sz w:val="28"/>
          <w:szCs w:val="28"/>
        </w:rPr>
      </w:pPr>
      <w:bookmarkStart w:id="5" w:name="100268"/>
      <w:bookmarkEnd w:id="5"/>
      <w:r>
        <w:rPr>
          <w:sz w:val="28"/>
          <w:szCs w:val="28"/>
        </w:rPr>
        <w:t>6</w:t>
      </w:r>
      <w:r w:rsidR="00DB3838" w:rsidRPr="000F5115">
        <w:rPr>
          <w:sz w:val="28"/>
          <w:szCs w:val="28"/>
        </w:rPr>
        <w:t>.2</w:t>
      </w:r>
      <w:r w:rsidR="009A4E03">
        <w:rPr>
          <w:sz w:val="28"/>
          <w:szCs w:val="28"/>
        </w:rPr>
        <w:t>.1</w:t>
      </w:r>
      <w:r w:rsidR="00DB3838" w:rsidRPr="000F5115">
        <w:rPr>
          <w:sz w:val="28"/>
          <w:szCs w:val="28"/>
        </w:rPr>
        <w:t>. Возврат отозванных заявок осуществляется в следующем порядке</w:t>
      </w:r>
      <w:r w:rsidR="007D0DF4">
        <w:rPr>
          <w:sz w:val="28"/>
          <w:szCs w:val="28"/>
        </w:rPr>
        <w:t>.</w:t>
      </w:r>
    </w:p>
    <w:p w:rsidR="007D0DF4" w:rsidRDefault="009A4E03" w:rsidP="007D0DF4">
      <w:pPr>
        <w:pStyle w:val="pboth"/>
        <w:spacing w:before="0" w:beforeAutospacing="0" w:after="0" w:afterAutospacing="0"/>
        <w:ind w:firstLine="709"/>
        <w:jc w:val="both"/>
        <w:rPr>
          <w:sz w:val="28"/>
          <w:szCs w:val="28"/>
        </w:rPr>
      </w:pPr>
      <w:r>
        <w:rPr>
          <w:sz w:val="28"/>
          <w:szCs w:val="28"/>
        </w:rPr>
        <w:t>Уведомление</w:t>
      </w:r>
      <w:r w:rsidR="007D0DF4">
        <w:rPr>
          <w:sz w:val="28"/>
          <w:szCs w:val="28"/>
        </w:rPr>
        <w:t xml:space="preserve"> </w:t>
      </w:r>
      <w:r>
        <w:rPr>
          <w:sz w:val="28"/>
          <w:szCs w:val="28"/>
        </w:rPr>
        <w:t xml:space="preserve">(сопроводительное письмо) </w:t>
      </w:r>
      <w:r w:rsidR="007D0DF4">
        <w:rPr>
          <w:sz w:val="28"/>
          <w:szCs w:val="28"/>
        </w:rPr>
        <w:t>о возврате</w:t>
      </w:r>
      <w:r w:rsidR="007D0DF4" w:rsidRPr="000F5115">
        <w:rPr>
          <w:sz w:val="28"/>
          <w:szCs w:val="28"/>
        </w:rPr>
        <w:t xml:space="preserve"> долж</w:t>
      </w:r>
      <w:r w:rsidR="007D0DF4">
        <w:rPr>
          <w:sz w:val="28"/>
          <w:szCs w:val="28"/>
        </w:rPr>
        <w:t>но</w:t>
      </w:r>
      <w:r w:rsidR="007D0DF4" w:rsidRPr="000F5115">
        <w:rPr>
          <w:sz w:val="28"/>
          <w:szCs w:val="28"/>
        </w:rPr>
        <w:t xml:space="preserve"> </w:t>
      </w:r>
      <w:r w:rsidR="007D0DF4">
        <w:rPr>
          <w:sz w:val="28"/>
          <w:szCs w:val="28"/>
        </w:rPr>
        <w:t>направляться на бумажном носителе непосредственно в Администрацию либо почтовым отправлением с одновременным направлением в виде сканированных копий на адрес электронной почты Администрации.</w:t>
      </w:r>
    </w:p>
    <w:p w:rsidR="007D0DF4" w:rsidRPr="000F5115" w:rsidRDefault="009A4E03" w:rsidP="007D0DF4">
      <w:pPr>
        <w:pStyle w:val="pboth"/>
        <w:spacing w:before="0" w:beforeAutospacing="0" w:after="0" w:afterAutospacing="0"/>
        <w:ind w:firstLine="709"/>
        <w:jc w:val="both"/>
        <w:rPr>
          <w:sz w:val="28"/>
          <w:szCs w:val="28"/>
        </w:rPr>
      </w:pPr>
      <w:r>
        <w:rPr>
          <w:sz w:val="28"/>
          <w:szCs w:val="28"/>
        </w:rPr>
        <w:t>Уведомление</w:t>
      </w:r>
      <w:r w:rsidR="007D0DF4">
        <w:rPr>
          <w:sz w:val="28"/>
          <w:szCs w:val="28"/>
        </w:rPr>
        <w:t xml:space="preserve"> </w:t>
      </w:r>
      <w:r>
        <w:rPr>
          <w:sz w:val="28"/>
          <w:szCs w:val="28"/>
        </w:rPr>
        <w:t>(сопроводительное письмо)</w:t>
      </w:r>
      <w:r>
        <w:rPr>
          <w:sz w:val="28"/>
          <w:szCs w:val="28"/>
        </w:rPr>
        <w:t xml:space="preserve"> о возврате</w:t>
      </w:r>
      <w:r w:rsidR="007D0DF4">
        <w:rPr>
          <w:sz w:val="28"/>
          <w:szCs w:val="28"/>
        </w:rPr>
        <w:t xml:space="preserve"> заявки должно </w:t>
      </w:r>
      <w:r w:rsidR="007D0DF4" w:rsidRPr="000F5115">
        <w:rPr>
          <w:sz w:val="28"/>
          <w:szCs w:val="28"/>
        </w:rPr>
        <w:t>содержать:</w:t>
      </w:r>
    </w:p>
    <w:p w:rsidR="007D0DF4" w:rsidRPr="000F5115" w:rsidRDefault="007D0DF4" w:rsidP="007D0DF4">
      <w:pPr>
        <w:pStyle w:val="pboth"/>
        <w:spacing w:before="0" w:beforeAutospacing="0" w:after="0" w:afterAutospacing="0"/>
        <w:ind w:firstLine="709"/>
        <w:jc w:val="both"/>
        <w:rPr>
          <w:sz w:val="28"/>
          <w:szCs w:val="28"/>
        </w:rPr>
      </w:pPr>
      <w:r w:rsidRPr="000F5115">
        <w:rPr>
          <w:sz w:val="28"/>
          <w:szCs w:val="28"/>
        </w:rPr>
        <w:t xml:space="preserve">(а) наименование </w:t>
      </w:r>
      <w:r w:rsidRPr="00AF22BC">
        <w:rPr>
          <w:sz w:val="28"/>
          <w:szCs w:val="28"/>
        </w:rPr>
        <w:t>организатора отбора</w:t>
      </w:r>
      <w:r w:rsidRPr="000F5115">
        <w:rPr>
          <w:sz w:val="28"/>
          <w:szCs w:val="28"/>
        </w:rPr>
        <w:t>;</w:t>
      </w:r>
    </w:p>
    <w:p w:rsidR="007D0DF4" w:rsidRPr="000F5115" w:rsidRDefault="007D0DF4" w:rsidP="009A4E03">
      <w:pPr>
        <w:pStyle w:val="pboth"/>
        <w:spacing w:before="0" w:beforeAutospacing="0" w:after="0" w:afterAutospacing="0"/>
        <w:ind w:firstLine="709"/>
        <w:jc w:val="both"/>
        <w:rPr>
          <w:sz w:val="28"/>
          <w:szCs w:val="28"/>
        </w:rPr>
      </w:pPr>
      <w:r w:rsidRPr="000F5115">
        <w:rPr>
          <w:sz w:val="28"/>
          <w:szCs w:val="28"/>
        </w:rPr>
        <w:t xml:space="preserve">(б) название </w:t>
      </w:r>
      <w:r>
        <w:rPr>
          <w:sz w:val="28"/>
          <w:szCs w:val="28"/>
        </w:rPr>
        <w:t>отбора</w:t>
      </w:r>
      <w:r w:rsidRPr="000F5115">
        <w:rPr>
          <w:sz w:val="28"/>
          <w:szCs w:val="28"/>
        </w:rPr>
        <w:t xml:space="preserve"> в соответствии с </w:t>
      </w:r>
      <w:r>
        <w:rPr>
          <w:sz w:val="28"/>
          <w:szCs w:val="28"/>
        </w:rPr>
        <w:t>наименованием Субсидии</w:t>
      </w:r>
      <w:r w:rsidRPr="000F5115">
        <w:rPr>
          <w:sz w:val="28"/>
          <w:szCs w:val="28"/>
        </w:rPr>
        <w:t>.</w:t>
      </w:r>
    </w:p>
    <w:p w:rsidR="00DB3838" w:rsidRDefault="007D0DF4" w:rsidP="000F5115">
      <w:pPr>
        <w:pStyle w:val="pboth"/>
        <w:spacing w:before="0" w:beforeAutospacing="0" w:after="0" w:afterAutospacing="0"/>
        <w:ind w:firstLine="709"/>
        <w:jc w:val="both"/>
        <w:rPr>
          <w:sz w:val="28"/>
          <w:szCs w:val="28"/>
        </w:rPr>
      </w:pPr>
      <w:bookmarkStart w:id="6" w:name="100269"/>
      <w:bookmarkEnd w:id="6"/>
      <w:r>
        <w:rPr>
          <w:sz w:val="28"/>
          <w:szCs w:val="28"/>
        </w:rPr>
        <w:t>Отозванные заявки в соответствии с п. 6.</w:t>
      </w:r>
      <w:r w:rsidR="009A4E03">
        <w:rPr>
          <w:sz w:val="28"/>
          <w:szCs w:val="28"/>
        </w:rPr>
        <w:t>2.1</w:t>
      </w:r>
      <w:r>
        <w:rPr>
          <w:sz w:val="28"/>
          <w:szCs w:val="28"/>
        </w:rPr>
        <w:t xml:space="preserve"> </w:t>
      </w:r>
      <w:r w:rsidR="00B11778">
        <w:rPr>
          <w:sz w:val="28"/>
          <w:szCs w:val="28"/>
        </w:rPr>
        <w:t>о</w:t>
      </w:r>
      <w:r>
        <w:rPr>
          <w:sz w:val="28"/>
          <w:szCs w:val="28"/>
        </w:rPr>
        <w:t xml:space="preserve">бъявления </w:t>
      </w:r>
      <w:r w:rsidR="00DB3838" w:rsidRPr="000F5115">
        <w:rPr>
          <w:sz w:val="28"/>
          <w:szCs w:val="28"/>
        </w:rPr>
        <w:t>возвраща</w:t>
      </w:r>
      <w:r w:rsidR="008E321E">
        <w:rPr>
          <w:sz w:val="28"/>
          <w:szCs w:val="28"/>
        </w:rPr>
        <w:t>ю</w:t>
      </w:r>
      <w:r w:rsidR="00DB3838" w:rsidRPr="000F5115">
        <w:rPr>
          <w:sz w:val="28"/>
          <w:szCs w:val="28"/>
        </w:rPr>
        <w:t xml:space="preserve">тся </w:t>
      </w:r>
      <w:r>
        <w:rPr>
          <w:sz w:val="28"/>
          <w:szCs w:val="28"/>
        </w:rPr>
        <w:t>нерассмотренными в течении пяти рабочих дней со дня отзыва</w:t>
      </w:r>
      <w:r w:rsidR="009A4E03">
        <w:rPr>
          <w:sz w:val="28"/>
          <w:szCs w:val="28"/>
        </w:rPr>
        <w:t xml:space="preserve"> и не учитываются при проведении отбора.</w:t>
      </w:r>
    </w:p>
    <w:p w:rsidR="00B11778" w:rsidRPr="000F5115" w:rsidRDefault="00B11778" w:rsidP="000F5115">
      <w:pPr>
        <w:pStyle w:val="pboth"/>
        <w:spacing w:before="0" w:beforeAutospacing="0" w:after="0" w:afterAutospacing="0"/>
        <w:ind w:firstLine="709"/>
        <w:jc w:val="both"/>
        <w:rPr>
          <w:sz w:val="28"/>
          <w:szCs w:val="28"/>
        </w:rPr>
      </w:pPr>
      <w:r>
        <w:rPr>
          <w:sz w:val="28"/>
          <w:szCs w:val="28"/>
        </w:rPr>
        <w:t xml:space="preserve">6.3. </w:t>
      </w:r>
      <w:r>
        <w:rPr>
          <w:sz w:val="28"/>
          <w:szCs w:val="28"/>
        </w:rPr>
        <w:t xml:space="preserve">Возврат </w:t>
      </w:r>
      <w:r>
        <w:rPr>
          <w:sz w:val="28"/>
          <w:szCs w:val="28"/>
        </w:rPr>
        <w:t xml:space="preserve">заявок </w:t>
      </w:r>
      <w:r>
        <w:rPr>
          <w:sz w:val="28"/>
          <w:szCs w:val="28"/>
        </w:rPr>
        <w:t xml:space="preserve">осуществляется </w:t>
      </w:r>
      <w:r>
        <w:rPr>
          <w:sz w:val="28"/>
          <w:szCs w:val="28"/>
        </w:rPr>
        <w:t>Администрацией</w:t>
      </w:r>
      <w:r>
        <w:rPr>
          <w:sz w:val="28"/>
          <w:szCs w:val="28"/>
        </w:rPr>
        <w:t xml:space="preserve"> при условии несоответствия заявки требованиям настоящего объявления и</w:t>
      </w:r>
      <w:r w:rsidRPr="00AC6F63">
        <w:rPr>
          <w:sz w:val="28"/>
          <w:szCs w:val="28"/>
        </w:rPr>
        <w:t xml:space="preserve"> </w:t>
      </w:r>
      <w:r>
        <w:rPr>
          <w:sz w:val="28"/>
          <w:szCs w:val="28"/>
        </w:rPr>
        <w:t>Порядка.</w:t>
      </w:r>
    </w:p>
    <w:p w:rsidR="00DB3838" w:rsidRPr="000F5115" w:rsidRDefault="008E321E" w:rsidP="008E321E">
      <w:pPr>
        <w:pStyle w:val="pboth"/>
        <w:spacing w:before="0" w:beforeAutospacing="0" w:after="120" w:afterAutospacing="0"/>
        <w:ind w:firstLine="709"/>
        <w:jc w:val="both"/>
        <w:rPr>
          <w:sz w:val="28"/>
          <w:szCs w:val="28"/>
        </w:rPr>
      </w:pPr>
      <w:bookmarkStart w:id="7" w:name="100270"/>
      <w:bookmarkStart w:id="8" w:name="100271"/>
      <w:bookmarkStart w:id="9" w:name="100272"/>
      <w:bookmarkEnd w:id="7"/>
      <w:bookmarkEnd w:id="8"/>
      <w:bookmarkEnd w:id="9"/>
      <w:r>
        <w:rPr>
          <w:sz w:val="28"/>
          <w:szCs w:val="28"/>
        </w:rPr>
        <w:t>6</w:t>
      </w:r>
      <w:r w:rsidR="00DB3838" w:rsidRPr="000F5115">
        <w:rPr>
          <w:sz w:val="28"/>
          <w:szCs w:val="28"/>
        </w:rPr>
        <w:t>.</w:t>
      </w:r>
      <w:r w:rsidR="00B11778">
        <w:rPr>
          <w:sz w:val="28"/>
          <w:szCs w:val="28"/>
        </w:rPr>
        <w:t>4</w:t>
      </w:r>
      <w:r w:rsidR="00DB3838" w:rsidRPr="000F5115">
        <w:rPr>
          <w:sz w:val="28"/>
          <w:szCs w:val="28"/>
        </w:rPr>
        <w:t xml:space="preserve">. </w:t>
      </w:r>
      <w:r>
        <w:rPr>
          <w:sz w:val="28"/>
          <w:szCs w:val="28"/>
        </w:rPr>
        <w:t>З</w:t>
      </w:r>
      <w:r w:rsidR="00DB3838" w:rsidRPr="000F5115">
        <w:rPr>
          <w:sz w:val="28"/>
          <w:szCs w:val="28"/>
        </w:rPr>
        <w:t>аявк</w:t>
      </w:r>
      <w:r>
        <w:rPr>
          <w:sz w:val="28"/>
          <w:szCs w:val="28"/>
        </w:rPr>
        <w:t>и</w:t>
      </w:r>
      <w:r w:rsidR="00DB3838" w:rsidRPr="000F5115">
        <w:rPr>
          <w:sz w:val="28"/>
          <w:szCs w:val="28"/>
        </w:rPr>
        <w:t xml:space="preserve"> на участие в </w:t>
      </w:r>
      <w:r>
        <w:rPr>
          <w:sz w:val="28"/>
          <w:szCs w:val="28"/>
        </w:rPr>
        <w:t>отборе</w:t>
      </w:r>
      <w:r w:rsidR="00DB3838" w:rsidRPr="000F5115">
        <w:rPr>
          <w:sz w:val="28"/>
          <w:szCs w:val="28"/>
        </w:rPr>
        <w:t>, поступивши</w:t>
      </w:r>
      <w:r>
        <w:rPr>
          <w:sz w:val="28"/>
          <w:szCs w:val="28"/>
        </w:rPr>
        <w:t>е</w:t>
      </w:r>
      <w:r w:rsidR="00DB3838" w:rsidRPr="000F5115">
        <w:rPr>
          <w:sz w:val="28"/>
          <w:szCs w:val="28"/>
        </w:rPr>
        <w:t xml:space="preserve"> после истечения срока подачи заявок на участие в </w:t>
      </w:r>
      <w:r>
        <w:rPr>
          <w:sz w:val="28"/>
          <w:szCs w:val="28"/>
        </w:rPr>
        <w:t>отборе</w:t>
      </w:r>
      <w:r w:rsidR="00DB3838" w:rsidRPr="000F5115">
        <w:rPr>
          <w:sz w:val="28"/>
          <w:szCs w:val="28"/>
        </w:rPr>
        <w:t xml:space="preserve">, не </w:t>
      </w:r>
      <w:r>
        <w:rPr>
          <w:sz w:val="28"/>
          <w:szCs w:val="28"/>
        </w:rPr>
        <w:t>рассматриваются</w:t>
      </w:r>
      <w:r w:rsidR="00DB3838" w:rsidRPr="000F5115">
        <w:rPr>
          <w:sz w:val="28"/>
          <w:szCs w:val="28"/>
        </w:rPr>
        <w:t xml:space="preserve"> </w:t>
      </w:r>
      <w:r>
        <w:rPr>
          <w:sz w:val="28"/>
          <w:szCs w:val="28"/>
        </w:rPr>
        <w:t>и</w:t>
      </w:r>
      <w:r w:rsidR="00DB3838" w:rsidRPr="000F5115">
        <w:rPr>
          <w:sz w:val="28"/>
          <w:szCs w:val="28"/>
        </w:rPr>
        <w:t xml:space="preserve"> возвращается </w:t>
      </w:r>
      <w:r>
        <w:rPr>
          <w:sz w:val="28"/>
          <w:szCs w:val="28"/>
        </w:rPr>
        <w:t>Администрацией</w:t>
      </w:r>
      <w:r w:rsidR="00DB3838" w:rsidRPr="000F5115">
        <w:rPr>
          <w:sz w:val="28"/>
          <w:szCs w:val="28"/>
        </w:rPr>
        <w:t xml:space="preserve"> почтовым отправлением по указанному почтовому адресу.</w:t>
      </w:r>
    </w:p>
    <w:p w:rsidR="00202255" w:rsidRDefault="008E321E" w:rsidP="00B11778">
      <w:pPr>
        <w:pStyle w:val="a6"/>
        <w:numPr>
          <w:ilvl w:val="0"/>
          <w:numId w:val="3"/>
        </w:numPr>
        <w:spacing w:after="120" w:line="240" w:lineRule="auto"/>
        <w:ind w:left="0" w:firstLine="709"/>
        <w:contextualSpacing w:val="0"/>
        <w:jc w:val="both"/>
        <w:rPr>
          <w:rFonts w:ascii="Times New Roman" w:hAnsi="Times New Roman" w:cs="Times New Roman"/>
          <w:b/>
          <w:sz w:val="28"/>
          <w:szCs w:val="28"/>
        </w:rPr>
      </w:pPr>
      <w:r w:rsidRPr="00B11778">
        <w:rPr>
          <w:rFonts w:ascii="Times New Roman" w:hAnsi="Times New Roman" w:cs="Times New Roman"/>
          <w:b/>
          <w:sz w:val="28"/>
          <w:szCs w:val="28"/>
        </w:rPr>
        <w:t>П</w:t>
      </w:r>
      <w:r w:rsidRPr="00B11778">
        <w:rPr>
          <w:rFonts w:ascii="Times New Roman" w:hAnsi="Times New Roman" w:cs="Times New Roman"/>
          <w:b/>
          <w:sz w:val="28"/>
          <w:szCs w:val="28"/>
        </w:rPr>
        <w:t>равила рассмотрения заявок участников отбора</w:t>
      </w:r>
      <w:r w:rsidR="00202255" w:rsidRPr="00B11778">
        <w:rPr>
          <w:rFonts w:ascii="Times New Roman" w:hAnsi="Times New Roman" w:cs="Times New Roman"/>
          <w:b/>
          <w:sz w:val="28"/>
          <w:szCs w:val="28"/>
        </w:rPr>
        <w:t>.</w:t>
      </w:r>
    </w:p>
    <w:p w:rsidR="00B11778" w:rsidRPr="00B11778" w:rsidRDefault="00B11778" w:rsidP="00B11778">
      <w:pPr>
        <w:pStyle w:val="a6"/>
        <w:numPr>
          <w:ilvl w:val="1"/>
          <w:numId w:val="3"/>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Рассмотрение и оценка заявок осуществляется </w:t>
      </w:r>
      <w:r>
        <w:rPr>
          <w:rFonts w:ascii="Times New Roman" w:hAnsi="Times New Roman" w:cs="Times New Roman"/>
          <w:sz w:val="28"/>
          <w:szCs w:val="28"/>
        </w:rPr>
        <w:t xml:space="preserve">Администрацией </w:t>
      </w:r>
      <w:r>
        <w:rPr>
          <w:rFonts w:ascii="Times New Roman" w:hAnsi="Times New Roman" w:cs="Times New Roman"/>
          <w:sz w:val="28"/>
          <w:szCs w:val="28"/>
        </w:rPr>
        <w:t xml:space="preserve">в соответствии с пунктом </w:t>
      </w:r>
      <w:r>
        <w:rPr>
          <w:rFonts w:ascii="Times New Roman" w:hAnsi="Times New Roman" w:cs="Times New Roman"/>
          <w:sz w:val="28"/>
          <w:szCs w:val="28"/>
        </w:rPr>
        <w:t>2.6</w:t>
      </w:r>
      <w:r>
        <w:rPr>
          <w:rFonts w:ascii="Times New Roman" w:hAnsi="Times New Roman" w:cs="Times New Roman"/>
          <w:sz w:val="28"/>
          <w:szCs w:val="28"/>
        </w:rPr>
        <w:t xml:space="preserve"> </w:t>
      </w:r>
      <w:r>
        <w:rPr>
          <w:rFonts w:ascii="Times New Roman" w:hAnsi="Times New Roman" w:cs="Times New Roman"/>
          <w:sz w:val="28"/>
          <w:szCs w:val="28"/>
        </w:rPr>
        <w:t>Порядка.</w:t>
      </w:r>
    </w:p>
    <w:p w:rsidR="00202255" w:rsidRPr="007B26CC" w:rsidRDefault="00F84D8F" w:rsidP="0020225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7.2. </w:t>
      </w:r>
      <w:r w:rsidR="00202255" w:rsidRPr="007B26CC">
        <w:rPr>
          <w:rFonts w:ascii="Times New Roman" w:hAnsi="Times New Roman" w:cs="Times New Roman"/>
          <w:sz w:val="28"/>
          <w:szCs w:val="28"/>
        </w:rPr>
        <w:t>Администрация:</w:t>
      </w:r>
    </w:p>
    <w:p w:rsidR="00202255" w:rsidRPr="007B26CC" w:rsidRDefault="00202255" w:rsidP="00202255">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7B26CC">
        <w:rPr>
          <w:rFonts w:ascii="Times New Roman" w:hAnsi="Times New Roman" w:cs="Times New Roman"/>
          <w:sz w:val="28"/>
          <w:szCs w:val="28"/>
        </w:rPr>
        <w:t>1) регистрирует заявки и документы по мере их поступления;</w:t>
      </w:r>
    </w:p>
    <w:p w:rsidR="00202255" w:rsidRPr="002764B5" w:rsidRDefault="00202255" w:rsidP="00202255">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 течение 7</w:t>
      </w:r>
      <w:r w:rsidRPr="007B26CC">
        <w:rPr>
          <w:rFonts w:ascii="Times New Roman" w:hAnsi="Times New Roman" w:cs="Times New Roman"/>
          <w:sz w:val="28"/>
          <w:szCs w:val="28"/>
        </w:rPr>
        <w:t xml:space="preserve"> рабочих дней с момента окончания срока подачи заявок, указанного в объявлении о проведении отбора, рассматривает документы на их комплектность и </w:t>
      </w:r>
      <w:r w:rsidRPr="002764B5">
        <w:rPr>
          <w:rFonts w:ascii="Times New Roman" w:hAnsi="Times New Roman" w:cs="Times New Roman"/>
          <w:sz w:val="28"/>
          <w:szCs w:val="28"/>
        </w:rPr>
        <w:t>соответствие требо</w:t>
      </w:r>
      <w:r>
        <w:rPr>
          <w:rFonts w:ascii="Times New Roman" w:hAnsi="Times New Roman" w:cs="Times New Roman"/>
          <w:sz w:val="28"/>
          <w:szCs w:val="28"/>
        </w:rPr>
        <w:t>ваниям, установленным пунктом 2.4 Порядка</w:t>
      </w:r>
      <w:r w:rsidRPr="002764B5">
        <w:rPr>
          <w:rFonts w:ascii="Times New Roman" w:hAnsi="Times New Roman" w:cs="Times New Roman"/>
          <w:sz w:val="28"/>
          <w:szCs w:val="28"/>
        </w:rPr>
        <w:t>;</w:t>
      </w:r>
    </w:p>
    <w:p w:rsidR="00202255" w:rsidRPr="002764B5" w:rsidRDefault="00202255" w:rsidP="00202255">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2764B5">
        <w:rPr>
          <w:rFonts w:ascii="Times New Roman" w:hAnsi="Times New Roman" w:cs="Times New Roman"/>
          <w:sz w:val="28"/>
          <w:szCs w:val="28"/>
        </w:rPr>
        <w:t xml:space="preserve">3) в случае отсутствия оснований для отклонения заявки участника отбора, установленных пунктом 2.7 </w:t>
      </w:r>
      <w:r>
        <w:rPr>
          <w:rFonts w:ascii="Times New Roman" w:hAnsi="Times New Roman" w:cs="Times New Roman"/>
          <w:sz w:val="28"/>
          <w:szCs w:val="28"/>
        </w:rPr>
        <w:t>Порядка</w:t>
      </w:r>
      <w:r w:rsidRPr="002764B5">
        <w:rPr>
          <w:rFonts w:ascii="Times New Roman" w:hAnsi="Times New Roman" w:cs="Times New Roman"/>
          <w:sz w:val="28"/>
          <w:szCs w:val="28"/>
        </w:rPr>
        <w:t>, принимает заявку к участию в отборе;</w:t>
      </w:r>
    </w:p>
    <w:p w:rsidR="00202255" w:rsidRDefault="00202255" w:rsidP="00202255">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2764B5">
        <w:rPr>
          <w:rFonts w:ascii="Times New Roman" w:hAnsi="Times New Roman" w:cs="Times New Roman"/>
          <w:sz w:val="28"/>
          <w:szCs w:val="28"/>
        </w:rPr>
        <w:t xml:space="preserve">4) в случае наличия оснований для отклонения заявки участника отбора, установленных пунктом 2.7 </w:t>
      </w:r>
      <w:r>
        <w:rPr>
          <w:rFonts w:ascii="Times New Roman" w:hAnsi="Times New Roman" w:cs="Times New Roman"/>
          <w:sz w:val="28"/>
          <w:szCs w:val="28"/>
        </w:rPr>
        <w:t>Порядка</w:t>
      </w:r>
      <w:r w:rsidRPr="007B26CC">
        <w:rPr>
          <w:rFonts w:ascii="Times New Roman" w:hAnsi="Times New Roman" w:cs="Times New Roman"/>
          <w:sz w:val="28"/>
          <w:szCs w:val="28"/>
        </w:rPr>
        <w:t xml:space="preserve">, отклоняет заявку, о чем письменно уведомляет участника отбора с обоснованием причины отклонения заявки от участия в отборе, </w:t>
      </w:r>
      <w:r w:rsidRPr="007B26CC">
        <w:rPr>
          <w:rFonts w:ascii="Times New Roman" w:hAnsi="Times New Roman" w:cs="Times New Roman"/>
          <w:sz w:val="28"/>
          <w:szCs w:val="28"/>
        </w:rPr>
        <w:lastRenderedPageBreak/>
        <w:t>а также разъясняет порядок обжалования вынесенного решения в соответствии с законодательством Российской Федерации.</w:t>
      </w:r>
    </w:p>
    <w:p w:rsidR="00DE2B26" w:rsidRPr="00F84D8F" w:rsidRDefault="00202255" w:rsidP="00F84D8F">
      <w:pPr>
        <w:autoSpaceDE w:val="0"/>
        <w:autoSpaceDN w:val="0"/>
        <w:adjustRightInd w:val="0"/>
        <w:spacing w:before="120" w:after="0" w:line="240" w:lineRule="auto"/>
        <w:ind w:firstLine="709"/>
        <w:jc w:val="both"/>
        <w:rPr>
          <w:rFonts w:ascii="Times New Roman" w:hAnsi="Times New Roman" w:cs="Times New Roman"/>
          <w:b/>
          <w:sz w:val="28"/>
          <w:szCs w:val="28"/>
        </w:rPr>
      </w:pPr>
      <w:r w:rsidRPr="00F84D8F">
        <w:rPr>
          <w:rFonts w:ascii="Times New Roman" w:hAnsi="Times New Roman" w:cs="Times New Roman"/>
          <w:b/>
          <w:sz w:val="28"/>
          <w:szCs w:val="28"/>
        </w:rPr>
        <w:t>8. П</w:t>
      </w:r>
      <w:r w:rsidRPr="00F84D8F">
        <w:rPr>
          <w:rFonts w:ascii="Times New Roman" w:hAnsi="Times New Roman" w:cs="Times New Roman"/>
          <w:b/>
          <w:sz w:val="28"/>
          <w:szCs w:val="28"/>
        </w:rPr>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r w:rsidR="00F84D8F">
        <w:rPr>
          <w:rFonts w:ascii="Times New Roman" w:hAnsi="Times New Roman" w:cs="Times New Roman"/>
          <w:b/>
          <w:sz w:val="28"/>
          <w:szCs w:val="28"/>
        </w:rPr>
        <w:t>.</w:t>
      </w:r>
    </w:p>
    <w:p w:rsidR="00F84D8F" w:rsidRDefault="00F84D8F" w:rsidP="00F84D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 xml:space="preserve">.1. Разъяснения участникам отбора предоставляются </w:t>
      </w:r>
      <w:r>
        <w:rPr>
          <w:rFonts w:ascii="Times New Roman" w:hAnsi="Times New Roman" w:cs="Times New Roman"/>
          <w:sz w:val="28"/>
          <w:szCs w:val="28"/>
        </w:rPr>
        <w:t xml:space="preserve">Администрацией </w:t>
      </w:r>
      <w:r>
        <w:rPr>
          <w:rFonts w:ascii="Times New Roman" w:hAnsi="Times New Roman" w:cs="Times New Roman"/>
          <w:sz w:val="28"/>
          <w:szCs w:val="28"/>
        </w:rPr>
        <w:t xml:space="preserve">в сроки, указанные </w:t>
      </w:r>
      <w:r w:rsidRPr="00B940E6">
        <w:rPr>
          <w:rFonts w:ascii="Times New Roman" w:hAnsi="Times New Roman" w:cs="Times New Roman"/>
          <w:sz w:val="28"/>
          <w:szCs w:val="28"/>
        </w:rPr>
        <w:t>в пункте 2</w:t>
      </w:r>
      <w:r>
        <w:rPr>
          <w:rFonts w:ascii="Times New Roman" w:hAnsi="Times New Roman" w:cs="Times New Roman"/>
          <w:sz w:val="28"/>
          <w:szCs w:val="28"/>
        </w:rPr>
        <w:t xml:space="preserve"> настоящего объявления.</w:t>
      </w:r>
    </w:p>
    <w:p w:rsidR="00F84D8F" w:rsidRDefault="00F84D8F" w:rsidP="00F84D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 xml:space="preserve">.2. </w:t>
      </w:r>
      <w:r w:rsidRPr="008545D1">
        <w:rPr>
          <w:rFonts w:ascii="Times New Roman" w:hAnsi="Times New Roman" w:cs="Times New Roman"/>
          <w:sz w:val="28"/>
          <w:szCs w:val="28"/>
        </w:rPr>
        <w:t xml:space="preserve">Участники </w:t>
      </w:r>
      <w:r>
        <w:rPr>
          <w:rFonts w:ascii="Times New Roman" w:hAnsi="Times New Roman" w:cs="Times New Roman"/>
          <w:sz w:val="28"/>
          <w:szCs w:val="28"/>
        </w:rPr>
        <w:t xml:space="preserve">отбора вправе не позднее чем за 7 рабочих дней до дня окончания подачи заявок на участие в отборе, направить в письменной и (или) в электронной форме запрос в </w:t>
      </w:r>
      <w:r>
        <w:rPr>
          <w:rFonts w:ascii="Times New Roman" w:hAnsi="Times New Roman" w:cs="Times New Roman"/>
          <w:sz w:val="28"/>
          <w:szCs w:val="28"/>
        </w:rPr>
        <w:t>Администрацию</w:t>
      </w:r>
      <w:r>
        <w:rPr>
          <w:rFonts w:ascii="Times New Roman" w:hAnsi="Times New Roman" w:cs="Times New Roman"/>
          <w:sz w:val="28"/>
          <w:szCs w:val="28"/>
        </w:rPr>
        <w:t xml:space="preserve"> о разъяснении положений проведения отбора и объявления.</w:t>
      </w:r>
    </w:p>
    <w:p w:rsidR="00F84D8F" w:rsidRDefault="00F84D8F" w:rsidP="00F84D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 xml:space="preserve">.3. Ответы на запросы о разъяснении положений проведения отбора предоставляются </w:t>
      </w:r>
      <w:r w:rsidRPr="001A5AD4">
        <w:rPr>
          <w:rFonts w:ascii="Times New Roman" w:hAnsi="Times New Roman" w:cs="Times New Roman"/>
          <w:sz w:val="28"/>
          <w:szCs w:val="28"/>
        </w:rPr>
        <w:t xml:space="preserve">участникам отбора </w:t>
      </w:r>
      <w:r>
        <w:rPr>
          <w:rFonts w:ascii="Times New Roman" w:hAnsi="Times New Roman" w:cs="Times New Roman"/>
          <w:sz w:val="28"/>
          <w:szCs w:val="28"/>
        </w:rPr>
        <w:t xml:space="preserve">в течение 3 рабочих дней со дня поступления запроса в </w:t>
      </w:r>
      <w:r>
        <w:rPr>
          <w:rFonts w:ascii="Times New Roman" w:hAnsi="Times New Roman" w:cs="Times New Roman"/>
          <w:sz w:val="28"/>
          <w:szCs w:val="28"/>
        </w:rPr>
        <w:t>Администрацию</w:t>
      </w:r>
      <w:r>
        <w:rPr>
          <w:rFonts w:ascii="Times New Roman" w:hAnsi="Times New Roman" w:cs="Times New Roman"/>
          <w:sz w:val="28"/>
          <w:szCs w:val="28"/>
        </w:rPr>
        <w:t xml:space="preserve">. </w:t>
      </w:r>
    </w:p>
    <w:p w:rsidR="00F84D8F" w:rsidRDefault="00F84D8F" w:rsidP="00F84D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.4. Разъяснение положений проведения отбора не должно изменять</w:t>
      </w:r>
      <w:r>
        <w:rPr>
          <w:rFonts w:ascii="Times New Roman" w:hAnsi="Times New Roman" w:cs="Times New Roman"/>
          <w:sz w:val="28"/>
          <w:szCs w:val="28"/>
        </w:rPr>
        <w:t xml:space="preserve"> </w:t>
      </w:r>
      <w:r>
        <w:rPr>
          <w:rFonts w:ascii="Times New Roman" w:hAnsi="Times New Roman" w:cs="Times New Roman"/>
          <w:sz w:val="28"/>
          <w:szCs w:val="28"/>
        </w:rPr>
        <w:t>его суть.</w:t>
      </w:r>
    </w:p>
    <w:p w:rsidR="00F84D8F" w:rsidRDefault="00F84D8F" w:rsidP="00F84D8F">
      <w:pPr>
        <w:autoSpaceDE w:val="0"/>
        <w:autoSpaceDN w:val="0"/>
        <w:adjustRightInd w:val="0"/>
        <w:spacing w:after="0" w:line="240" w:lineRule="auto"/>
        <w:ind w:firstLine="709"/>
        <w:jc w:val="both"/>
        <w:rPr>
          <w:rFonts w:ascii="Times New Roman" w:hAnsi="Times New Roman" w:cs="Times New Roman"/>
          <w:sz w:val="28"/>
          <w:szCs w:val="28"/>
        </w:rPr>
      </w:pPr>
    </w:p>
    <w:p w:rsidR="00B53874" w:rsidRDefault="00B53874" w:rsidP="00B53874">
      <w:pPr>
        <w:autoSpaceDE w:val="0"/>
        <w:autoSpaceDN w:val="0"/>
        <w:adjustRightInd w:val="0"/>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w:t>
      </w:r>
      <w:r w:rsidRPr="008D6996">
        <w:rPr>
          <w:rFonts w:ascii="Times New Roman" w:hAnsi="Times New Roman" w:cs="Times New Roman"/>
          <w:b/>
          <w:sz w:val="28"/>
          <w:szCs w:val="28"/>
        </w:rPr>
        <w:t xml:space="preserve">. Срок подписания соглашения победителем отбора. </w:t>
      </w:r>
    </w:p>
    <w:p w:rsidR="00B53874" w:rsidRDefault="00B53874" w:rsidP="00B53874">
      <w:pPr>
        <w:autoSpaceDE w:val="0"/>
        <w:autoSpaceDN w:val="0"/>
        <w:adjustRightInd w:val="0"/>
        <w:spacing w:after="0" w:line="240" w:lineRule="auto"/>
        <w:ind w:firstLine="709"/>
        <w:jc w:val="both"/>
        <w:rPr>
          <w:rFonts w:ascii="Times New Roman" w:hAnsi="Times New Roman" w:cs="Times New Roman"/>
          <w:sz w:val="28"/>
          <w:szCs w:val="28"/>
        </w:rPr>
      </w:pPr>
      <w:r w:rsidRPr="008D6996">
        <w:rPr>
          <w:rFonts w:ascii="Times New Roman" w:hAnsi="Times New Roman" w:cs="Times New Roman"/>
          <w:sz w:val="28"/>
          <w:szCs w:val="28"/>
        </w:rPr>
        <w:t xml:space="preserve">Победитель (победители) отбора подписывают </w:t>
      </w:r>
      <w:r w:rsidR="00CE01B1">
        <w:rPr>
          <w:rFonts w:ascii="Times New Roman" w:hAnsi="Times New Roman" w:cs="Times New Roman"/>
          <w:sz w:val="28"/>
          <w:szCs w:val="28"/>
        </w:rPr>
        <w:t>С</w:t>
      </w:r>
      <w:r w:rsidRPr="008D6996">
        <w:rPr>
          <w:rFonts w:ascii="Times New Roman" w:hAnsi="Times New Roman" w:cs="Times New Roman"/>
          <w:sz w:val="28"/>
          <w:szCs w:val="28"/>
        </w:rPr>
        <w:t xml:space="preserve">оглашение </w:t>
      </w:r>
      <w:r>
        <w:rPr>
          <w:rFonts w:ascii="Times New Roman" w:hAnsi="Times New Roman" w:cs="Times New Roman"/>
          <w:sz w:val="28"/>
          <w:szCs w:val="28"/>
        </w:rPr>
        <w:t>с Администрацией</w:t>
      </w:r>
      <w:r w:rsidRPr="006B576A">
        <w:rPr>
          <w:rFonts w:ascii="Times New Roman" w:hAnsi="Times New Roman" w:cs="Times New Roman"/>
          <w:sz w:val="28"/>
          <w:szCs w:val="28"/>
        </w:rPr>
        <w:t xml:space="preserve"> о предоставлении </w:t>
      </w:r>
      <w:r w:rsidR="00CE01B1">
        <w:rPr>
          <w:rFonts w:ascii="Times New Roman" w:hAnsi="Times New Roman" w:cs="Times New Roman"/>
          <w:sz w:val="28"/>
          <w:szCs w:val="28"/>
        </w:rPr>
        <w:t>С</w:t>
      </w:r>
      <w:r w:rsidRPr="006B576A">
        <w:rPr>
          <w:rFonts w:ascii="Times New Roman" w:hAnsi="Times New Roman" w:cs="Times New Roman"/>
          <w:sz w:val="28"/>
          <w:szCs w:val="28"/>
        </w:rPr>
        <w:t>убсидии</w:t>
      </w:r>
      <w:r>
        <w:rPr>
          <w:rFonts w:ascii="Times New Roman" w:hAnsi="Times New Roman" w:cs="Times New Roman"/>
          <w:sz w:val="28"/>
          <w:szCs w:val="28"/>
        </w:rPr>
        <w:t xml:space="preserve"> </w:t>
      </w:r>
      <w:r w:rsidRPr="008D6996">
        <w:rPr>
          <w:rFonts w:ascii="Times New Roman" w:hAnsi="Times New Roman" w:cs="Times New Roman"/>
          <w:sz w:val="28"/>
          <w:szCs w:val="28"/>
        </w:rPr>
        <w:t xml:space="preserve">в течение </w:t>
      </w:r>
      <w:r>
        <w:rPr>
          <w:rFonts w:ascii="Times New Roman" w:hAnsi="Times New Roman" w:cs="Times New Roman"/>
          <w:sz w:val="28"/>
          <w:szCs w:val="28"/>
        </w:rPr>
        <w:t>10</w:t>
      </w:r>
      <w:r w:rsidRPr="008D6996">
        <w:rPr>
          <w:rFonts w:ascii="Times New Roman" w:hAnsi="Times New Roman" w:cs="Times New Roman"/>
          <w:sz w:val="28"/>
          <w:szCs w:val="28"/>
        </w:rPr>
        <w:t xml:space="preserve"> рабочих дней </w:t>
      </w:r>
      <w:r w:rsidR="00CE01B1">
        <w:rPr>
          <w:rFonts w:ascii="Times New Roman" w:hAnsi="Times New Roman" w:cs="Times New Roman"/>
          <w:sz w:val="28"/>
          <w:szCs w:val="28"/>
        </w:rPr>
        <w:t xml:space="preserve">со дня формирования Администрацией проекта Соглашения и направления его </w:t>
      </w:r>
      <w:r w:rsidR="00CE01B1">
        <w:rPr>
          <w:rFonts w:ascii="Times New Roman" w:hAnsi="Times New Roman" w:cs="Times New Roman"/>
          <w:sz w:val="28"/>
          <w:szCs w:val="28"/>
        </w:rPr>
        <w:t>п</w:t>
      </w:r>
      <w:r w:rsidR="00CE01B1" w:rsidRPr="008D6996">
        <w:rPr>
          <w:rFonts w:ascii="Times New Roman" w:hAnsi="Times New Roman" w:cs="Times New Roman"/>
          <w:sz w:val="28"/>
          <w:szCs w:val="28"/>
        </w:rPr>
        <w:t>обедител</w:t>
      </w:r>
      <w:r w:rsidR="00CE01B1">
        <w:rPr>
          <w:rFonts w:ascii="Times New Roman" w:hAnsi="Times New Roman" w:cs="Times New Roman"/>
          <w:sz w:val="28"/>
          <w:szCs w:val="28"/>
        </w:rPr>
        <w:t>ю</w:t>
      </w:r>
      <w:r w:rsidR="00CE01B1" w:rsidRPr="008D6996">
        <w:rPr>
          <w:rFonts w:ascii="Times New Roman" w:hAnsi="Times New Roman" w:cs="Times New Roman"/>
          <w:sz w:val="28"/>
          <w:szCs w:val="28"/>
        </w:rPr>
        <w:t xml:space="preserve"> (победител</w:t>
      </w:r>
      <w:r w:rsidR="00CE01B1">
        <w:rPr>
          <w:rFonts w:ascii="Times New Roman" w:hAnsi="Times New Roman" w:cs="Times New Roman"/>
          <w:sz w:val="28"/>
          <w:szCs w:val="28"/>
        </w:rPr>
        <w:t>ям</w:t>
      </w:r>
      <w:r w:rsidR="00CE01B1" w:rsidRPr="008D6996">
        <w:rPr>
          <w:rFonts w:ascii="Times New Roman" w:hAnsi="Times New Roman" w:cs="Times New Roman"/>
          <w:sz w:val="28"/>
          <w:szCs w:val="28"/>
        </w:rPr>
        <w:t>)</w:t>
      </w:r>
      <w:r w:rsidR="00CE01B1">
        <w:rPr>
          <w:rFonts w:ascii="Times New Roman" w:hAnsi="Times New Roman" w:cs="Times New Roman"/>
          <w:sz w:val="28"/>
          <w:szCs w:val="28"/>
        </w:rPr>
        <w:t xml:space="preserve"> отбора</w:t>
      </w:r>
      <w:r>
        <w:rPr>
          <w:rFonts w:ascii="Times New Roman" w:hAnsi="Times New Roman" w:cs="Times New Roman"/>
          <w:sz w:val="28"/>
          <w:szCs w:val="28"/>
        </w:rPr>
        <w:t>.</w:t>
      </w:r>
    </w:p>
    <w:p w:rsidR="00DE2B26" w:rsidRDefault="00DE2B26" w:rsidP="00292978">
      <w:pPr>
        <w:autoSpaceDE w:val="0"/>
        <w:autoSpaceDN w:val="0"/>
        <w:adjustRightInd w:val="0"/>
        <w:spacing w:after="0" w:line="240" w:lineRule="auto"/>
        <w:ind w:firstLine="709"/>
        <w:rPr>
          <w:rFonts w:ascii="Times New Roman" w:hAnsi="Times New Roman" w:cs="Times New Roman"/>
          <w:b/>
          <w:color w:val="000000"/>
          <w:sz w:val="28"/>
          <w:szCs w:val="28"/>
        </w:rPr>
      </w:pPr>
    </w:p>
    <w:p w:rsidR="00CE01B1" w:rsidRPr="00616D83" w:rsidRDefault="00CE01B1" w:rsidP="00CE01B1">
      <w:pPr>
        <w:autoSpaceDE w:val="0"/>
        <w:autoSpaceDN w:val="0"/>
        <w:adjustRightInd w:val="0"/>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10</w:t>
      </w:r>
      <w:r>
        <w:rPr>
          <w:rFonts w:ascii="Times New Roman" w:hAnsi="Times New Roman" w:cs="Times New Roman"/>
          <w:b/>
          <w:sz w:val="28"/>
          <w:szCs w:val="28"/>
        </w:rPr>
        <w:t>.</w:t>
      </w:r>
      <w:r w:rsidRPr="00616D83">
        <w:rPr>
          <w:rFonts w:ascii="Times New Roman" w:hAnsi="Times New Roman" w:cs="Times New Roman"/>
          <w:b/>
          <w:sz w:val="28"/>
          <w:szCs w:val="28"/>
        </w:rPr>
        <w:t xml:space="preserve"> Условия признания победителя (победителей) отбора уклонившимся от заключения соглашения.</w:t>
      </w:r>
    </w:p>
    <w:p w:rsidR="00CE01B1" w:rsidRPr="008D6996" w:rsidRDefault="00CE01B1" w:rsidP="00CE01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616D83">
        <w:rPr>
          <w:rFonts w:ascii="Times New Roman" w:hAnsi="Times New Roman" w:cs="Times New Roman"/>
          <w:sz w:val="28"/>
          <w:szCs w:val="28"/>
        </w:rPr>
        <w:t>слови</w:t>
      </w:r>
      <w:r>
        <w:rPr>
          <w:rFonts w:ascii="Times New Roman" w:hAnsi="Times New Roman" w:cs="Times New Roman"/>
          <w:sz w:val="28"/>
          <w:szCs w:val="28"/>
        </w:rPr>
        <w:t>я</w:t>
      </w:r>
      <w:r w:rsidRPr="00616D83">
        <w:rPr>
          <w:rFonts w:ascii="Times New Roman" w:hAnsi="Times New Roman" w:cs="Times New Roman"/>
          <w:sz w:val="28"/>
          <w:szCs w:val="28"/>
        </w:rPr>
        <w:t xml:space="preserve"> признания победителя (победителей) отбора уклонившимся</w:t>
      </w:r>
      <w:r>
        <w:rPr>
          <w:rFonts w:ascii="Times New Roman" w:hAnsi="Times New Roman" w:cs="Times New Roman"/>
          <w:sz w:val="28"/>
          <w:szCs w:val="28"/>
        </w:rPr>
        <w:t xml:space="preserve"> </w:t>
      </w:r>
      <w:r w:rsidRPr="00616D83">
        <w:rPr>
          <w:rFonts w:ascii="Times New Roman" w:hAnsi="Times New Roman" w:cs="Times New Roman"/>
          <w:sz w:val="28"/>
          <w:szCs w:val="28"/>
        </w:rPr>
        <w:t xml:space="preserve">от заключения </w:t>
      </w:r>
      <w:r>
        <w:rPr>
          <w:rFonts w:ascii="Times New Roman" w:hAnsi="Times New Roman" w:cs="Times New Roman"/>
          <w:sz w:val="28"/>
          <w:szCs w:val="28"/>
        </w:rPr>
        <w:t>С</w:t>
      </w:r>
      <w:r w:rsidRPr="00616D83">
        <w:rPr>
          <w:rFonts w:ascii="Times New Roman" w:hAnsi="Times New Roman" w:cs="Times New Roman"/>
          <w:sz w:val="28"/>
          <w:szCs w:val="28"/>
        </w:rPr>
        <w:t>оглашения</w:t>
      </w:r>
      <w:r>
        <w:rPr>
          <w:rFonts w:ascii="Times New Roman" w:hAnsi="Times New Roman" w:cs="Times New Roman"/>
          <w:sz w:val="28"/>
          <w:szCs w:val="28"/>
        </w:rPr>
        <w:t xml:space="preserve"> </w:t>
      </w:r>
      <w:r w:rsidRPr="00B940E6">
        <w:rPr>
          <w:rFonts w:ascii="Times New Roman" w:hAnsi="Times New Roman" w:cs="Times New Roman"/>
          <w:sz w:val="28"/>
          <w:szCs w:val="28"/>
        </w:rPr>
        <w:t xml:space="preserve">между </w:t>
      </w:r>
      <w:r>
        <w:rPr>
          <w:rFonts w:ascii="Times New Roman" w:hAnsi="Times New Roman" w:cs="Times New Roman"/>
          <w:sz w:val="28"/>
          <w:szCs w:val="28"/>
        </w:rPr>
        <w:t>Администрацией и</w:t>
      </w:r>
      <w:r w:rsidRPr="00B940E6">
        <w:rPr>
          <w:rFonts w:ascii="Times New Roman" w:hAnsi="Times New Roman" w:cs="Times New Roman"/>
          <w:sz w:val="28"/>
          <w:szCs w:val="28"/>
        </w:rPr>
        <w:t xml:space="preserve"> </w:t>
      </w:r>
      <w:r w:rsidRPr="00CE01B1">
        <w:rPr>
          <w:rFonts w:ascii="Times New Roman" w:hAnsi="Times New Roman" w:cs="Times New Roman"/>
          <w:sz w:val="28"/>
          <w:szCs w:val="28"/>
        </w:rPr>
        <w:t xml:space="preserve">субъектом предпринимательской деятельности о предоставлении </w:t>
      </w:r>
      <w:r w:rsidRPr="00CE01B1">
        <w:rPr>
          <w:rFonts w:ascii="Times New Roman" w:hAnsi="Times New Roman" w:cs="Times New Roman"/>
          <w:sz w:val="28"/>
          <w:szCs w:val="28"/>
        </w:rPr>
        <w:t>С</w:t>
      </w:r>
      <w:r w:rsidRPr="00CE01B1">
        <w:rPr>
          <w:rFonts w:ascii="Times New Roman" w:hAnsi="Times New Roman" w:cs="Times New Roman"/>
          <w:sz w:val="28"/>
          <w:szCs w:val="28"/>
        </w:rPr>
        <w:t>убсидии не предусмотрены.</w:t>
      </w:r>
    </w:p>
    <w:p w:rsidR="00DE2B26" w:rsidRDefault="00DE2B26" w:rsidP="00292978">
      <w:pPr>
        <w:autoSpaceDE w:val="0"/>
        <w:autoSpaceDN w:val="0"/>
        <w:adjustRightInd w:val="0"/>
        <w:spacing w:after="0" w:line="240" w:lineRule="auto"/>
        <w:ind w:firstLine="709"/>
        <w:rPr>
          <w:rFonts w:ascii="Times New Roman" w:hAnsi="Times New Roman" w:cs="Times New Roman"/>
          <w:b/>
          <w:color w:val="000000"/>
          <w:sz w:val="28"/>
          <w:szCs w:val="28"/>
        </w:rPr>
      </w:pPr>
    </w:p>
    <w:p w:rsidR="00CE01B1" w:rsidRPr="00CE01B1" w:rsidRDefault="00CE01B1" w:rsidP="00CE01B1">
      <w:pPr>
        <w:autoSpaceDE w:val="0"/>
        <w:autoSpaceDN w:val="0"/>
        <w:adjustRightInd w:val="0"/>
        <w:spacing w:after="0" w:line="240" w:lineRule="auto"/>
        <w:ind w:firstLine="709"/>
        <w:jc w:val="both"/>
        <w:rPr>
          <w:rFonts w:ascii="Times New Roman" w:hAnsi="Times New Roman" w:cs="Times New Roman"/>
          <w:sz w:val="28"/>
          <w:szCs w:val="28"/>
        </w:rPr>
      </w:pPr>
      <w:r w:rsidRPr="00CE01B1">
        <w:rPr>
          <w:rFonts w:ascii="Times New Roman" w:hAnsi="Times New Roman" w:cs="Times New Roman"/>
          <w:b/>
          <w:sz w:val="28"/>
          <w:szCs w:val="28"/>
        </w:rPr>
        <w:t>11. Д</w:t>
      </w:r>
      <w:r w:rsidRPr="00CE01B1">
        <w:rPr>
          <w:rFonts w:ascii="Times New Roman" w:hAnsi="Times New Roman" w:cs="Times New Roman"/>
          <w:b/>
          <w:sz w:val="28"/>
          <w:szCs w:val="28"/>
        </w:rPr>
        <w:t>ата размещения результатов отбора на едином портале, а также в информаци</w:t>
      </w:r>
      <w:r w:rsidR="00FE0A50">
        <w:rPr>
          <w:rFonts w:ascii="Times New Roman" w:hAnsi="Times New Roman" w:cs="Times New Roman"/>
          <w:b/>
          <w:sz w:val="28"/>
          <w:szCs w:val="28"/>
        </w:rPr>
        <w:t>онно-телекоммуникационной сети «</w:t>
      </w:r>
      <w:r w:rsidRPr="00CE01B1">
        <w:rPr>
          <w:rFonts w:ascii="Times New Roman" w:hAnsi="Times New Roman" w:cs="Times New Roman"/>
          <w:b/>
          <w:sz w:val="28"/>
          <w:szCs w:val="28"/>
        </w:rPr>
        <w:t>Интернет</w:t>
      </w:r>
      <w:r w:rsidR="00FE0A50">
        <w:rPr>
          <w:rFonts w:ascii="Times New Roman" w:hAnsi="Times New Roman" w:cs="Times New Roman"/>
          <w:b/>
          <w:sz w:val="28"/>
          <w:szCs w:val="28"/>
        </w:rPr>
        <w:t>»</w:t>
      </w:r>
      <w:r w:rsidRPr="00CE01B1">
        <w:rPr>
          <w:rFonts w:ascii="Times New Roman" w:hAnsi="Times New Roman" w:cs="Times New Roman"/>
          <w:b/>
          <w:sz w:val="28"/>
          <w:szCs w:val="28"/>
        </w:rPr>
        <w:t xml:space="preserve"> на официальном информационно-правовом ресурсе городского округа Анадырь – </w:t>
      </w:r>
      <w:r w:rsidRPr="00CE01B1">
        <w:rPr>
          <w:rFonts w:ascii="Times New Roman" w:hAnsi="Times New Roman" w:cs="Times New Roman"/>
          <w:b/>
          <w:sz w:val="28"/>
          <w:szCs w:val="28"/>
          <w:lang w:val="en-US"/>
        </w:rPr>
        <w:t>WWW</w:t>
      </w:r>
      <w:r w:rsidRPr="00CE01B1">
        <w:rPr>
          <w:rFonts w:ascii="Times New Roman" w:hAnsi="Times New Roman" w:cs="Times New Roman"/>
          <w:b/>
          <w:sz w:val="28"/>
          <w:szCs w:val="28"/>
        </w:rPr>
        <w:t>.</w:t>
      </w:r>
      <w:r w:rsidRPr="00CE01B1">
        <w:rPr>
          <w:rFonts w:ascii="Times New Roman" w:hAnsi="Times New Roman" w:cs="Times New Roman"/>
          <w:b/>
          <w:sz w:val="28"/>
          <w:szCs w:val="28"/>
          <w:lang w:val="en-US"/>
        </w:rPr>
        <w:t>NOVOMARIINSK</w:t>
      </w:r>
      <w:r w:rsidRPr="00CE01B1">
        <w:rPr>
          <w:rFonts w:ascii="Times New Roman" w:hAnsi="Times New Roman" w:cs="Times New Roman"/>
          <w:b/>
          <w:sz w:val="28"/>
          <w:szCs w:val="28"/>
        </w:rPr>
        <w:t>.</w:t>
      </w:r>
      <w:r w:rsidRPr="00CE01B1">
        <w:rPr>
          <w:rFonts w:ascii="Times New Roman" w:hAnsi="Times New Roman" w:cs="Times New Roman"/>
          <w:b/>
          <w:sz w:val="28"/>
          <w:szCs w:val="28"/>
          <w:lang w:val="en-US"/>
        </w:rPr>
        <w:t>RU</w:t>
      </w:r>
      <w:r>
        <w:rPr>
          <w:rFonts w:ascii="Times New Roman" w:hAnsi="Times New Roman" w:cs="Times New Roman"/>
          <w:b/>
          <w:sz w:val="28"/>
          <w:szCs w:val="28"/>
        </w:rPr>
        <w:t>.</w:t>
      </w:r>
    </w:p>
    <w:p w:rsidR="00CE01B1" w:rsidRDefault="00CE01B1" w:rsidP="00292978">
      <w:pPr>
        <w:autoSpaceDE w:val="0"/>
        <w:autoSpaceDN w:val="0"/>
        <w:adjustRightInd w:val="0"/>
        <w:spacing w:after="0" w:line="240" w:lineRule="auto"/>
        <w:ind w:firstLine="709"/>
        <w:rPr>
          <w:rFonts w:ascii="Times New Roman" w:hAnsi="Times New Roman" w:cs="Times New Roman"/>
          <w:sz w:val="28"/>
          <w:szCs w:val="28"/>
        </w:rPr>
      </w:pPr>
    </w:p>
    <w:p w:rsidR="00FE0A50" w:rsidRPr="00FE0A50" w:rsidRDefault="00FE0A50" w:rsidP="00FE0A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сроками, </w:t>
      </w:r>
      <w:r>
        <w:rPr>
          <w:rFonts w:ascii="Times New Roman" w:hAnsi="Times New Roman" w:cs="Times New Roman"/>
          <w:sz w:val="28"/>
          <w:szCs w:val="28"/>
        </w:rPr>
        <w:t>установленны</w:t>
      </w:r>
      <w:r>
        <w:rPr>
          <w:rFonts w:ascii="Times New Roman" w:hAnsi="Times New Roman" w:cs="Times New Roman"/>
          <w:sz w:val="28"/>
          <w:szCs w:val="28"/>
        </w:rPr>
        <w:t>ми</w:t>
      </w:r>
      <w:r>
        <w:rPr>
          <w:rFonts w:ascii="Times New Roman" w:hAnsi="Times New Roman" w:cs="Times New Roman"/>
          <w:sz w:val="28"/>
          <w:szCs w:val="28"/>
        </w:rPr>
        <w:t xml:space="preserve"> </w:t>
      </w:r>
      <w:r w:rsidRPr="007C1175">
        <w:rPr>
          <w:rFonts w:ascii="Times New Roman" w:hAnsi="Times New Roman" w:cs="Times New Roman"/>
          <w:sz w:val="28"/>
          <w:szCs w:val="28"/>
        </w:rPr>
        <w:t>пунктом 26.2</w:t>
      </w:r>
      <w:r>
        <w:rPr>
          <w:rFonts w:ascii="Times New Roman" w:hAnsi="Times New Roman" w:cs="Times New Roman"/>
          <w:sz w:val="28"/>
          <w:szCs w:val="28"/>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года №</w:t>
      </w:r>
      <w:r>
        <w:rPr>
          <w:rFonts w:ascii="Times New Roman" w:hAnsi="Times New Roman" w:cs="Times New Roman"/>
          <w:sz w:val="28"/>
          <w:szCs w:val="28"/>
        </w:rPr>
        <w:t> 1496 «</w:t>
      </w:r>
      <w:r>
        <w:rPr>
          <w:rFonts w:ascii="Times New Roman" w:hAnsi="Times New Roman" w:cs="Times New Roman"/>
          <w:sz w:val="28"/>
          <w:szCs w:val="28"/>
        </w:rPr>
        <w:t>О мерах по обеспечению исполнения федерального бюджета</w:t>
      </w:r>
      <w:r>
        <w:rPr>
          <w:rFonts w:ascii="Times New Roman" w:hAnsi="Times New Roman" w:cs="Times New Roman"/>
          <w:sz w:val="28"/>
          <w:szCs w:val="28"/>
        </w:rPr>
        <w:t xml:space="preserve">» дата </w:t>
      </w:r>
      <w:r w:rsidRPr="00FE0A50">
        <w:rPr>
          <w:rFonts w:ascii="Times New Roman" w:hAnsi="Times New Roman" w:cs="Times New Roman"/>
          <w:sz w:val="28"/>
          <w:szCs w:val="28"/>
        </w:rPr>
        <w:t xml:space="preserve">размещения результатов отбора на едином портале, а также в информационно-телекоммуникационной сети «Интернет» на официальном информационно-правовом ресурсе городского округа Анадырь – </w:t>
      </w:r>
      <w:r w:rsidR="007320C3">
        <w:rPr>
          <w:rFonts w:ascii="Times New Roman" w:hAnsi="Times New Roman" w:cs="Times New Roman"/>
          <w:sz w:val="28"/>
          <w:szCs w:val="28"/>
        </w:rPr>
        <w:t>18 июня 2021 года.</w:t>
      </w:r>
      <w:bookmarkStart w:id="10" w:name="_GoBack"/>
      <w:bookmarkEnd w:id="10"/>
    </w:p>
    <w:sectPr w:rsidR="00FE0A50" w:rsidRPr="00FE0A50" w:rsidSect="00DE2B26">
      <w:pgSz w:w="11906" w:h="16838"/>
      <w:pgMar w:top="851" w:right="70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3143"/>
    <w:multiLevelType w:val="multilevel"/>
    <w:tmpl w:val="4BAEEA6C"/>
    <w:lvl w:ilvl="0">
      <w:start w:val="6"/>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3C072B70"/>
    <w:multiLevelType w:val="hybridMultilevel"/>
    <w:tmpl w:val="E62483C6"/>
    <w:lvl w:ilvl="0" w:tplc="6F9C36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CBC6183"/>
    <w:multiLevelType w:val="hybridMultilevel"/>
    <w:tmpl w:val="BED4569A"/>
    <w:lvl w:ilvl="0" w:tplc="36C486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78"/>
    <w:rsid w:val="000D1ACE"/>
    <w:rsid w:val="000D478F"/>
    <w:rsid w:val="000F5115"/>
    <w:rsid w:val="001968AA"/>
    <w:rsid w:val="001E20B1"/>
    <w:rsid w:val="00202255"/>
    <w:rsid w:val="00231BD7"/>
    <w:rsid w:val="00292978"/>
    <w:rsid w:val="002A06AC"/>
    <w:rsid w:val="002E72E9"/>
    <w:rsid w:val="00310A22"/>
    <w:rsid w:val="00385C61"/>
    <w:rsid w:val="00492510"/>
    <w:rsid w:val="004A29A8"/>
    <w:rsid w:val="004F0A70"/>
    <w:rsid w:val="004F0E2E"/>
    <w:rsid w:val="00533735"/>
    <w:rsid w:val="005A6F77"/>
    <w:rsid w:val="005B58F6"/>
    <w:rsid w:val="005C54EA"/>
    <w:rsid w:val="006A0063"/>
    <w:rsid w:val="007320C3"/>
    <w:rsid w:val="00764B68"/>
    <w:rsid w:val="007D0DF4"/>
    <w:rsid w:val="00804087"/>
    <w:rsid w:val="008E321E"/>
    <w:rsid w:val="009A4E03"/>
    <w:rsid w:val="00A4791F"/>
    <w:rsid w:val="00A61C66"/>
    <w:rsid w:val="00A746A4"/>
    <w:rsid w:val="00AF22BC"/>
    <w:rsid w:val="00B10BF4"/>
    <w:rsid w:val="00B11778"/>
    <w:rsid w:val="00B3781A"/>
    <w:rsid w:val="00B53874"/>
    <w:rsid w:val="00B85503"/>
    <w:rsid w:val="00BD1925"/>
    <w:rsid w:val="00C07E1D"/>
    <w:rsid w:val="00C82BA8"/>
    <w:rsid w:val="00CE01B1"/>
    <w:rsid w:val="00D261F7"/>
    <w:rsid w:val="00D7060E"/>
    <w:rsid w:val="00D93E3A"/>
    <w:rsid w:val="00DB3838"/>
    <w:rsid w:val="00DE2B26"/>
    <w:rsid w:val="00E126DE"/>
    <w:rsid w:val="00E562E2"/>
    <w:rsid w:val="00E65ED6"/>
    <w:rsid w:val="00E80DE7"/>
    <w:rsid w:val="00E96E18"/>
    <w:rsid w:val="00F84D8F"/>
    <w:rsid w:val="00FA6141"/>
    <w:rsid w:val="00FE0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09633"/>
  <w15:docId w15:val="{77362151-655A-42FA-8FD6-298028F3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2978"/>
    <w:rPr>
      <w:color w:val="0000FF" w:themeColor="hyperlink"/>
      <w:u w:val="single"/>
    </w:rPr>
  </w:style>
  <w:style w:type="paragraph" w:styleId="a4">
    <w:name w:val="Balloon Text"/>
    <w:basedOn w:val="a"/>
    <w:link w:val="a5"/>
    <w:uiPriority w:val="99"/>
    <w:semiHidden/>
    <w:unhideWhenUsed/>
    <w:rsid w:val="00231BD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1BD7"/>
    <w:rPr>
      <w:rFonts w:ascii="Segoe UI" w:hAnsi="Segoe UI" w:cs="Segoe UI"/>
      <w:sz w:val="18"/>
      <w:szCs w:val="18"/>
    </w:rPr>
  </w:style>
  <w:style w:type="paragraph" w:styleId="a6">
    <w:name w:val="List Paragraph"/>
    <w:basedOn w:val="a"/>
    <w:uiPriority w:val="34"/>
    <w:qFormat/>
    <w:rsid w:val="005C54EA"/>
    <w:pPr>
      <w:ind w:left="720"/>
      <w:contextualSpacing/>
    </w:pPr>
  </w:style>
  <w:style w:type="paragraph" w:customStyle="1" w:styleId="pboth">
    <w:name w:val="pboth"/>
    <w:basedOn w:val="a"/>
    <w:rsid w:val="00DB3838"/>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39"/>
    <w:rsid w:val="00385C6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22126">
      <w:bodyDiv w:val="1"/>
      <w:marLeft w:val="0"/>
      <w:marRight w:val="0"/>
      <w:marTop w:val="0"/>
      <w:marBottom w:val="0"/>
      <w:divBdr>
        <w:top w:val="none" w:sz="0" w:space="0" w:color="auto"/>
        <w:left w:val="none" w:sz="0" w:space="0" w:color="auto"/>
        <w:bottom w:val="none" w:sz="0" w:space="0" w:color="auto"/>
        <w:right w:val="none" w:sz="0" w:space="0" w:color="auto"/>
      </w:divBdr>
    </w:div>
    <w:div w:id="212920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5</Pages>
  <Words>1881</Words>
  <Characters>10727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org-6</dc:creator>
  <cp:lastModifiedBy>Алена Шеметова</cp:lastModifiedBy>
  <cp:revision>8</cp:revision>
  <cp:lastPrinted>2021-02-19T03:34:00Z</cp:lastPrinted>
  <dcterms:created xsi:type="dcterms:W3CDTF">2021-05-15T02:19:00Z</dcterms:created>
  <dcterms:modified xsi:type="dcterms:W3CDTF">2021-05-15T05:40:00Z</dcterms:modified>
</cp:coreProperties>
</file>