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54" w:rsidRPr="0023309E" w:rsidRDefault="00E81654" w:rsidP="00E81654">
      <w:pPr>
        <w:ind w:right="-1"/>
        <w:jc w:val="center"/>
        <w:rPr>
          <w:rFonts w:ascii="Arial Narrow" w:hAnsi="Arial Narrow"/>
          <w:sz w:val="24"/>
          <w:szCs w:val="24"/>
        </w:rPr>
      </w:pPr>
      <w:r w:rsidRPr="00EF72D2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D849149" wp14:editId="51C6763C">
            <wp:extent cx="566420" cy="884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654" w:rsidRPr="0023309E" w:rsidRDefault="00E81654" w:rsidP="00E81654">
      <w:pPr>
        <w:ind w:right="-1"/>
        <w:jc w:val="center"/>
        <w:rPr>
          <w:rFonts w:ascii="Arial Narrow" w:hAnsi="Arial Narrow"/>
          <w:sz w:val="24"/>
          <w:szCs w:val="24"/>
        </w:rPr>
      </w:pPr>
    </w:p>
    <w:p w:rsidR="00E81654" w:rsidRPr="006C5C63" w:rsidRDefault="00E81654" w:rsidP="00E81654">
      <w:pPr>
        <w:jc w:val="center"/>
        <w:rPr>
          <w:b/>
          <w:caps/>
          <w:sz w:val="28"/>
          <w:szCs w:val="28"/>
        </w:rPr>
      </w:pPr>
      <w:r w:rsidRPr="006C5C63">
        <w:rPr>
          <w:b/>
          <w:sz w:val="28"/>
          <w:szCs w:val="28"/>
        </w:rPr>
        <w:t>А</w:t>
      </w:r>
      <w:r w:rsidRPr="006C5C63">
        <w:rPr>
          <w:b/>
          <w:caps/>
          <w:sz w:val="28"/>
          <w:szCs w:val="28"/>
        </w:rPr>
        <w:t>дминистрациЯ</w:t>
      </w:r>
    </w:p>
    <w:p w:rsidR="00E81654" w:rsidRPr="006C5C63" w:rsidRDefault="00E81654" w:rsidP="00E81654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городского округа </w:t>
      </w:r>
      <w:r w:rsidRPr="006C5C63">
        <w:rPr>
          <w:rFonts w:ascii="Times New Roman" w:hAnsi="Times New Roman"/>
          <w:szCs w:val="28"/>
        </w:rPr>
        <w:t>Анадырь</w:t>
      </w:r>
    </w:p>
    <w:p w:rsidR="00E81654" w:rsidRPr="006C5C63" w:rsidRDefault="00E81654" w:rsidP="00E81654">
      <w:pPr>
        <w:jc w:val="center"/>
        <w:rPr>
          <w:sz w:val="28"/>
          <w:szCs w:val="28"/>
        </w:rPr>
      </w:pPr>
      <w:r w:rsidRPr="006C5C63">
        <w:rPr>
          <w:b/>
          <w:sz w:val="28"/>
          <w:szCs w:val="28"/>
        </w:rPr>
        <w:t xml:space="preserve"> </w:t>
      </w:r>
    </w:p>
    <w:p w:rsidR="00E81654" w:rsidRPr="006C5C63" w:rsidRDefault="00E81654" w:rsidP="00E81654">
      <w:pPr>
        <w:pStyle w:val="1"/>
        <w:rPr>
          <w:rFonts w:ascii="Times New Roman" w:hAnsi="Times New Roman"/>
          <w:smallCaps w:val="0"/>
          <w:szCs w:val="28"/>
        </w:rPr>
      </w:pPr>
      <w:r w:rsidRPr="006C5C63">
        <w:rPr>
          <w:rFonts w:ascii="Times New Roman" w:hAnsi="Times New Roman"/>
          <w:smallCaps w:val="0"/>
          <w:szCs w:val="28"/>
        </w:rPr>
        <w:t>ПОСТАНОВЛЕНИЕ</w:t>
      </w:r>
    </w:p>
    <w:p w:rsidR="00E81654" w:rsidRPr="0082230D" w:rsidRDefault="00E81654" w:rsidP="00E81654">
      <w:pPr>
        <w:ind w:right="-1"/>
        <w:jc w:val="center"/>
        <w:rPr>
          <w:sz w:val="28"/>
          <w:szCs w:val="28"/>
        </w:rPr>
      </w:pPr>
    </w:p>
    <w:p w:rsidR="00E81654" w:rsidRPr="0082230D" w:rsidRDefault="00E81654" w:rsidP="00E81654">
      <w:pPr>
        <w:ind w:right="-1"/>
        <w:rPr>
          <w:sz w:val="28"/>
          <w:szCs w:val="28"/>
        </w:rPr>
      </w:pPr>
    </w:p>
    <w:p w:rsidR="00E81654" w:rsidRPr="0082230D" w:rsidRDefault="00E81654" w:rsidP="00E81654">
      <w:pPr>
        <w:ind w:right="-1"/>
        <w:rPr>
          <w:sz w:val="28"/>
          <w:szCs w:val="28"/>
        </w:rPr>
      </w:pPr>
    </w:p>
    <w:p w:rsidR="00E81654" w:rsidRPr="006F0609" w:rsidRDefault="00E81654" w:rsidP="00E81654">
      <w:pPr>
        <w:ind w:right="-1"/>
        <w:rPr>
          <w:sz w:val="28"/>
          <w:szCs w:val="28"/>
          <w:u w:val="single"/>
        </w:rPr>
      </w:pPr>
      <w:r w:rsidRPr="006C5C6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03.03.2020</w:t>
      </w:r>
      <w:r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6C5C6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108</w:t>
      </w:r>
    </w:p>
    <w:p w:rsidR="00E81654" w:rsidRPr="006C5C63" w:rsidRDefault="00E81654" w:rsidP="00E81654">
      <w:pPr>
        <w:ind w:right="-1" w:firstLine="720"/>
        <w:jc w:val="both"/>
        <w:rPr>
          <w:sz w:val="28"/>
          <w:szCs w:val="28"/>
        </w:rPr>
      </w:pPr>
    </w:p>
    <w:p w:rsidR="00E81654" w:rsidRPr="006C5C63" w:rsidRDefault="00E81654" w:rsidP="00E81654">
      <w:pPr>
        <w:ind w:right="-1" w:firstLine="720"/>
        <w:jc w:val="both"/>
        <w:rPr>
          <w:sz w:val="28"/>
          <w:szCs w:val="28"/>
        </w:rPr>
      </w:pPr>
    </w:p>
    <w:tbl>
      <w:tblPr>
        <w:tblW w:w="9185" w:type="dxa"/>
        <w:tblLook w:val="01E0" w:firstRow="1" w:lastRow="1" w:firstColumn="1" w:lastColumn="1" w:noHBand="0" w:noVBand="0"/>
      </w:tblPr>
      <w:tblGrid>
        <w:gridCol w:w="4928"/>
        <w:gridCol w:w="4257"/>
      </w:tblGrid>
      <w:tr w:rsidR="00E81654" w:rsidRPr="006C5C63" w:rsidTr="00BC1D1C">
        <w:tc>
          <w:tcPr>
            <w:tcW w:w="4928" w:type="dxa"/>
          </w:tcPr>
          <w:p w:rsidR="00E81654" w:rsidRPr="006C5C63" w:rsidRDefault="00E81654" w:rsidP="00BC1D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</w:t>
            </w:r>
            <w:r w:rsidRPr="008C2026">
              <w:rPr>
                <w:sz w:val="28"/>
                <w:szCs w:val="28"/>
              </w:rPr>
              <w:t xml:space="preserve"> предоставления муниципальных услуг</w:t>
            </w:r>
            <w:r>
              <w:rPr>
                <w:sz w:val="28"/>
                <w:szCs w:val="28"/>
              </w:rPr>
              <w:t xml:space="preserve"> </w:t>
            </w:r>
            <w:r w:rsidRPr="00445834">
              <w:rPr>
                <w:sz w:val="28"/>
                <w:szCs w:val="28"/>
              </w:rPr>
              <w:t>«</w:t>
            </w:r>
            <w:r w:rsidRPr="000C2CA1">
              <w:rPr>
                <w:sz w:val="28"/>
                <w:szCs w:val="28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57" w:type="dxa"/>
          </w:tcPr>
          <w:p w:rsidR="00E81654" w:rsidRPr="006C5C63" w:rsidRDefault="00E81654" w:rsidP="00BC1D1C">
            <w:pPr>
              <w:rPr>
                <w:sz w:val="28"/>
                <w:szCs w:val="28"/>
              </w:rPr>
            </w:pPr>
          </w:p>
        </w:tc>
      </w:tr>
    </w:tbl>
    <w:p w:rsidR="00E81654" w:rsidRPr="006C5C63" w:rsidRDefault="00E81654" w:rsidP="00E81654">
      <w:pPr>
        <w:ind w:firstLine="708"/>
        <w:jc w:val="both"/>
        <w:rPr>
          <w:sz w:val="28"/>
          <w:szCs w:val="28"/>
        </w:rPr>
      </w:pPr>
    </w:p>
    <w:p w:rsidR="00E81654" w:rsidRPr="006C5C63" w:rsidRDefault="00E81654" w:rsidP="00E81654">
      <w:pPr>
        <w:ind w:firstLine="708"/>
        <w:jc w:val="both"/>
        <w:rPr>
          <w:sz w:val="28"/>
          <w:szCs w:val="28"/>
        </w:rPr>
      </w:pPr>
    </w:p>
    <w:p w:rsidR="00E81654" w:rsidRDefault="00E81654" w:rsidP="00E81654">
      <w:pPr>
        <w:ind w:firstLine="708"/>
        <w:jc w:val="both"/>
        <w:rPr>
          <w:sz w:val="28"/>
          <w:szCs w:val="28"/>
        </w:rPr>
      </w:pPr>
      <w:r w:rsidRPr="00321603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</w:t>
      </w:r>
      <w:r>
        <w:rPr>
          <w:sz w:val="28"/>
          <w:szCs w:val="28"/>
        </w:rPr>
        <w:t>оуправления в Российской Федера</w:t>
      </w:r>
      <w:r w:rsidRPr="00321603">
        <w:rPr>
          <w:sz w:val="28"/>
          <w:szCs w:val="28"/>
        </w:rPr>
        <w:t>ции», от 27</w:t>
      </w:r>
      <w:r>
        <w:rPr>
          <w:sz w:val="28"/>
          <w:szCs w:val="28"/>
        </w:rPr>
        <w:t>.07.2010</w:t>
      </w:r>
      <w:r w:rsidRPr="00321603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от 24.07.1998 г. № 89-ФЗ «</w:t>
      </w:r>
      <w:r w:rsidRPr="000C2CA1">
        <w:rPr>
          <w:sz w:val="28"/>
          <w:szCs w:val="28"/>
        </w:rPr>
        <w:t>Об отх</w:t>
      </w:r>
      <w:r>
        <w:rPr>
          <w:sz w:val="28"/>
          <w:szCs w:val="28"/>
        </w:rPr>
        <w:t>одах производства и потребления»</w:t>
      </w:r>
      <w:r w:rsidRPr="000C2CA1">
        <w:rPr>
          <w:sz w:val="28"/>
          <w:szCs w:val="28"/>
        </w:rPr>
        <w:t>, постановлением Правительства Российской Федерации от 31</w:t>
      </w:r>
      <w:r>
        <w:rPr>
          <w:sz w:val="28"/>
          <w:szCs w:val="28"/>
        </w:rPr>
        <w:t>.08.2018 г. № 1039 «</w:t>
      </w:r>
      <w:r w:rsidRPr="000C2CA1">
        <w:rPr>
          <w:sz w:val="28"/>
          <w:szCs w:val="28"/>
        </w:rPr>
        <w:t xml:space="preserve">Об утверждении Правил </w:t>
      </w:r>
      <w:bookmarkStart w:id="0" w:name="_GoBack"/>
      <w:bookmarkEnd w:id="0"/>
      <w:r w:rsidRPr="000C2CA1">
        <w:rPr>
          <w:sz w:val="28"/>
          <w:szCs w:val="28"/>
        </w:rPr>
        <w:t>обустройства мест (площадок) накопления твердых коммунальн</w:t>
      </w:r>
      <w:r>
        <w:rPr>
          <w:sz w:val="28"/>
          <w:szCs w:val="28"/>
        </w:rPr>
        <w:t>ых отходов и ведения их реестра»</w:t>
      </w:r>
      <w:r w:rsidRPr="000C2C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1603">
        <w:rPr>
          <w:sz w:val="28"/>
          <w:szCs w:val="28"/>
        </w:rPr>
        <w:t>Постановлением Администрации городского о</w:t>
      </w:r>
      <w:r>
        <w:rPr>
          <w:sz w:val="28"/>
          <w:szCs w:val="28"/>
        </w:rPr>
        <w:t>круга Анадырь от 28 декабря 2016</w:t>
      </w:r>
      <w:r w:rsidRPr="00321603">
        <w:rPr>
          <w:sz w:val="28"/>
          <w:szCs w:val="28"/>
        </w:rPr>
        <w:t xml:space="preserve"> № 835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sz w:val="28"/>
          <w:szCs w:val="28"/>
        </w:rPr>
        <w:t>,</w:t>
      </w:r>
      <w:r w:rsidRPr="00321603">
        <w:rPr>
          <w:sz w:val="28"/>
          <w:szCs w:val="28"/>
        </w:rPr>
        <w:t xml:space="preserve"> Уставом городс</w:t>
      </w:r>
      <w:r>
        <w:rPr>
          <w:sz w:val="28"/>
          <w:szCs w:val="28"/>
        </w:rPr>
        <w:t xml:space="preserve">кого округа Анадырь, </w:t>
      </w:r>
    </w:p>
    <w:p w:rsidR="00E81654" w:rsidRPr="006C5C63" w:rsidRDefault="00E81654" w:rsidP="00E81654">
      <w:pPr>
        <w:ind w:firstLine="708"/>
        <w:jc w:val="both"/>
        <w:rPr>
          <w:sz w:val="28"/>
          <w:szCs w:val="28"/>
        </w:rPr>
      </w:pPr>
    </w:p>
    <w:p w:rsidR="00E81654" w:rsidRPr="006C5C63" w:rsidRDefault="00E81654" w:rsidP="00E81654">
      <w:pPr>
        <w:ind w:firstLine="708"/>
        <w:jc w:val="both"/>
        <w:rPr>
          <w:b/>
          <w:sz w:val="28"/>
          <w:szCs w:val="28"/>
        </w:rPr>
      </w:pPr>
      <w:r w:rsidRPr="006C5C63">
        <w:rPr>
          <w:b/>
          <w:sz w:val="28"/>
          <w:szCs w:val="28"/>
        </w:rPr>
        <w:t>ПОСТАНОВЛЯЮ:</w:t>
      </w:r>
    </w:p>
    <w:p w:rsidR="00E81654" w:rsidRPr="006C5C63" w:rsidRDefault="00E81654" w:rsidP="00E81654">
      <w:pPr>
        <w:jc w:val="both"/>
        <w:rPr>
          <w:sz w:val="28"/>
          <w:szCs w:val="28"/>
        </w:rPr>
      </w:pPr>
    </w:p>
    <w:p w:rsidR="00E81654" w:rsidRPr="0087785D" w:rsidRDefault="00E81654" w:rsidP="00E81654">
      <w:pPr>
        <w:ind w:right="-1" w:firstLine="720"/>
        <w:jc w:val="both"/>
        <w:rPr>
          <w:bCs/>
          <w:sz w:val="28"/>
          <w:szCs w:val="28"/>
        </w:rPr>
      </w:pPr>
      <w:r w:rsidRPr="006C5C63">
        <w:rPr>
          <w:sz w:val="28"/>
          <w:szCs w:val="28"/>
        </w:rPr>
        <w:t xml:space="preserve">1. </w:t>
      </w:r>
      <w:r w:rsidRPr="0087785D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0C2CA1">
        <w:rPr>
          <w:sz w:val="28"/>
          <w:szCs w:val="28"/>
        </w:rPr>
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</w:r>
      <w:r>
        <w:rPr>
          <w:bCs/>
          <w:sz w:val="28"/>
          <w:szCs w:val="28"/>
        </w:rPr>
        <w:t>»</w:t>
      </w:r>
      <w:r w:rsidRPr="00321603">
        <w:t xml:space="preserve"> </w:t>
      </w:r>
      <w:r>
        <w:rPr>
          <w:bCs/>
          <w:sz w:val="28"/>
          <w:szCs w:val="28"/>
        </w:rPr>
        <w:t xml:space="preserve">согласно </w:t>
      </w:r>
      <w:proofErr w:type="gramStart"/>
      <w:r w:rsidRPr="00321603">
        <w:rPr>
          <w:bCs/>
          <w:sz w:val="28"/>
          <w:szCs w:val="28"/>
        </w:rPr>
        <w:t>приложению</w:t>
      </w:r>
      <w:proofErr w:type="gramEnd"/>
      <w:r>
        <w:rPr>
          <w:bCs/>
          <w:sz w:val="28"/>
          <w:szCs w:val="28"/>
        </w:rPr>
        <w:t xml:space="preserve"> к настоящему постановлению.</w:t>
      </w:r>
    </w:p>
    <w:p w:rsidR="00E81654" w:rsidRPr="0087785D" w:rsidRDefault="00E81654" w:rsidP="00E81654">
      <w:pPr>
        <w:ind w:right="-1" w:firstLine="720"/>
        <w:jc w:val="both"/>
        <w:rPr>
          <w:sz w:val="28"/>
          <w:szCs w:val="28"/>
        </w:rPr>
      </w:pPr>
    </w:p>
    <w:p w:rsidR="00E81654" w:rsidRDefault="00E81654" w:rsidP="00E81654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7785D">
        <w:rPr>
          <w:sz w:val="28"/>
          <w:szCs w:val="28"/>
        </w:rPr>
        <w:t xml:space="preserve"> </w:t>
      </w:r>
      <w:r w:rsidRPr="00142912">
        <w:rPr>
          <w:sz w:val="28"/>
          <w:szCs w:val="28"/>
        </w:rPr>
        <w:t>Опубликовать настоящее постановление в газете «Крайний Север», а также разместить на официальном информационно-правовом ресурсе город</w:t>
      </w:r>
      <w:r>
        <w:rPr>
          <w:sz w:val="28"/>
          <w:szCs w:val="28"/>
        </w:rPr>
        <w:t>ско-</w:t>
      </w:r>
    </w:p>
    <w:p w:rsidR="00E81654" w:rsidRPr="00142912" w:rsidRDefault="00E81654" w:rsidP="00E81654">
      <w:pPr>
        <w:ind w:right="-1"/>
        <w:jc w:val="both"/>
        <w:rPr>
          <w:sz w:val="28"/>
          <w:szCs w:val="28"/>
        </w:rPr>
      </w:pPr>
      <w:proofErr w:type="spellStart"/>
      <w:r w:rsidRPr="00142912">
        <w:rPr>
          <w:sz w:val="28"/>
          <w:szCs w:val="28"/>
        </w:rPr>
        <w:t>го</w:t>
      </w:r>
      <w:proofErr w:type="spellEnd"/>
      <w:r w:rsidRPr="00142912">
        <w:rPr>
          <w:sz w:val="28"/>
          <w:szCs w:val="28"/>
        </w:rPr>
        <w:t xml:space="preserve"> округа Анадырь – </w:t>
      </w:r>
      <w:r w:rsidRPr="00142912">
        <w:rPr>
          <w:sz w:val="28"/>
          <w:szCs w:val="28"/>
          <w:lang w:val="en-US"/>
        </w:rPr>
        <w:t>WWW</w:t>
      </w:r>
      <w:r w:rsidRPr="00142912">
        <w:rPr>
          <w:sz w:val="28"/>
          <w:szCs w:val="28"/>
        </w:rPr>
        <w:t>.</w:t>
      </w:r>
      <w:r w:rsidRPr="00142912">
        <w:rPr>
          <w:sz w:val="28"/>
          <w:szCs w:val="28"/>
          <w:lang w:val="en-US"/>
        </w:rPr>
        <w:t>NOVOMARIINSK</w:t>
      </w:r>
      <w:r w:rsidRPr="00142912">
        <w:rPr>
          <w:sz w:val="28"/>
          <w:szCs w:val="28"/>
        </w:rPr>
        <w:t>.</w:t>
      </w:r>
      <w:r w:rsidRPr="00142912">
        <w:rPr>
          <w:sz w:val="28"/>
          <w:szCs w:val="28"/>
          <w:lang w:val="en-US"/>
        </w:rPr>
        <w:t>RU</w:t>
      </w:r>
      <w:r w:rsidRPr="00142912">
        <w:rPr>
          <w:sz w:val="28"/>
          <w:szCs w:val="28"/>
        </w:rPr>
        <w:t>.</w:t>
      </w:r>
    </w:p>
    <w:p w:rsidR="00E81654" w:rsidRPr="00142912" w:rsidRDefault="00E81654" w:rsidP="00E81654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4291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81654" w:rsidRPr="00142912" w:rsidRDefault="00E81654" w:rsidP="00E81654">
      <w:pPr>
        <w:ind w:right="-1" w:firstLine="720"/>
        <w:jc w:val="both"/>
        <w:rPr>
          <w:sz w:val="28"/>
          <w:szCs w:val="28"/>
        </w:rPr>
      </w:pPr>
    </w:p>
    <w:p w:rsidR="00E81654" w:rsidRPr="006C5C63" w:rsidRDefault="00E81654" w:rsidP="00E81654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2912">
        <w:rPr>
          <w:sz w:val="28"/>
          <w:szCs w:val="28"/>
        </w:rPr>
        <w:t>. Контроль за исполнением настоящего</w:t>
      </w:r>
      <w:r>
        <w:rPr>
          <w:sz w:val="28"/>
          <w:szCs w:val="28"/>
        </w:rPr>
        <w:t xml:space="preserve"> постановления возложить на </w:t>
      </w:r>
      <w:r w:rsidRPr="006C5C63">
        <w:rPr>
          <w:sz w:val="28"/>
          <w:szCs w:val="28"/>
        </w:rPr>
        <w:t xml:space="preserve">начальника Управления промышленности и сельскохозяйственной политики Администрации городского округа Анадырь </w:t>
      </w:r>
      <w:r>
        <w:rPr>
          <w:sz w:val="28"/>
          <w:szCs w:val="28"/>
        </w:rPr>
        <w:t>Шеметову А.А.</w:t>
      </w:r>
    </w:p>
    <w:p w:rsidR="00E81654" w:rsidRDefault="00E81654" w:rsidP="00E81654">
      <w:pPr>
        <w:ind w:right="-1" w:firstLine="720"/>
        <w:jc w:val="both"/>
        <w:rPr>
          <w:sz w:val="28"/>
          <w:szCs w:val="28"/>
        </w:rPr>
      </w:pPr>
    </w:p>
    <w:p w:rsidR="00E81654" w:rsidRDefault="00E81654" w:rsidP="00E81654">
      <w:pPr>
        <w:ind w:right="-1" w:firstLine="720"/>
        <w:jc w:val="both"/>
        <w:rPr>
          <w:sz w:val="28"/>
          <w:szCs w:val="28"/>
        </w:rPr>
      </w:pPr>
    </w:p>
    <w:p w:rsidR="00E81654" w:rsidRPr="006C5C63" w:rsidRDefault="00E81654" w:rsidP="00E81654">
      <w:pPr>
        <w:ind w:right="-1" w:firstLine="720"/>
        <w:jc w:val="both"/>
        <w:rPr>
          <w:sz w:val="28"/>
          <w:szCs w:val="28"/>
        </w:rPr>
      </w:pPr>
    </w:p>
    <w:p w:rsidR="00E81654" w:rsidRPr="006C5C63" w:rsidRDefault="00E81654" w:rsidP="00E816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6C5C6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Л.А. Николаев</w:t>
      </w: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E81654" w:rsidRDefault="00E81654" w:rsidP="00344CE5">
      <w:pPr>
        <w:jc w:val="right"/>
        <w:rPr>
          <w:sz w:val="28"/>
          <w:szCs w:val="28"/>
        </w:rPr>
      </w:pPr>
    </w:p>
    <w:p w:rsidR="00341D3B" w:rsidRDefault="00AF10F6" w:rsidP="00344C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6428F">
        <w:rPr>
          <w:sz w:val="28"/>
          <w:szCs w:val="28"/>
        </w:rPr>
        <w:t>РИЛОЖЕНИЕ</w:t>
      </w:r>
    </w:p>
    <w:p w:rsidR="00344CE5" w:rsidRDefault="00344CE5" w:rsidP="00344CE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4CE5" w:rsidRDefault="00344CE5" w:rsidP="00344CE5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344CE5" w:rsidRPr="00DD1F10" w:rsidRDefault="00344CE5" w:rsidP="00344C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7199">
        <w:rPr>
          <w:sz w:val="28"/>
          <w:szCs w:val="28"/>
          <w:u w:val="single"/>
        </w:rPr>
        <w:t>03.03.2020</w:t>
      </w:r>
      <w:r>
        <w:rPr>
          <w:sz w:val="28"/>
          <w:szCs w:val="28"/>
        </w:rPr>
        <w:t xml:space="preserve"> №</w:t>
      </w:r>
      <w:r w:rsidR="00DD1F10">
        <w:rPr>
          <w:sz w:val="28"/>
          <w:szCs w:val="28"/>
        </w:rPr>
        <w:t xml:space="preserve"> </w:t>
      </w:r>
      <w:r w:rsidR="00A57199">
        <w:rPr>
          <w:sz w:val="28"/>
          <w:szCs w:val="28"/>
          <w:u w:val="single"/>
        </w:rPr>
        <w:t>108</w:t>
      </w:r>
    </w:p>
    <w:p w:rsidR="00341D3B" w:rsidRPr="00696B39" w:rsidRDefault="00341D3B" w:rsidP="00341D3B">
      <w:pPr>
        <w:rPr>
          <w:sz w:val="28"/>
          <w:szCs w:val="28"/>
        </w:rPr>
      </w:pPr>
    </w:p>
    <w:p w:rsidR="00341D3B" w:rsidRPr="00696B39" w:rsidRDefault="00341D3B" w:rsidP="00341D3B">
      <w:pPr>
        <w:rPr>
          <w:sz w:val="28"/>
          <w:szCs w:val="28"/>
        </w:rPr>
      </w:pPr>
    </w:p>
    <w:p w:rsidR="00230812" w:rsidRDefault="00230812" w:rsidP="00341D3B">
      <w:pPr>
        <w:jc w:val="center"/>
        <w:rPr>
          <w:b/>
          <w:sz w:val="28"/>
          <w:szCs w:val="28"/>
        </w:rPr>
      </w:pPr>
    </w:p>
    <w:p w:rsidR="00C107B8" w:rsidRPr="00696B39" w:rsidRDefault="00341D3B" w:rsidP="00341D3B">
      <w:pPr>
        <w:jc w:val="center"/>
        <w:rPr>
          <w:sz w:val="28"/>
          <w:szCs w:val="28"/>
        </w:rPr>
      </w:pPr>
      <w:r w:rsidRPr="00696B39">
        <w:rPr>
          <w:b/>
          <w:sz w:val="28"/>
          <w:szCs w:val="28"/>
        </w:rPr>
        <w:t>Административный регламент</w:t>
      </w:r>
      <w:r w:rsidR="00C107B8" w:rsidRPr="00696B39">
        <w:rPr>
          <w:sz w:val="28"/>
          <w:szCs w:val="28"/>
        </w:rPr>
        <w:t xml:space="preserve"> </w:t>
      </w:r>
    </w:p>
    <w:p w:rsidR="00341D3B" w:rsidRPr="00173382" w:rsidRDefault="00C107B8" w:rsidP="00341D3B">
      <w:pPr>
        <w:jc w:val="center"/>
        <w:rPr>
          <w:b/>
          <w:sz w:val="28"/>
          <w:szCs w:val="28"/>
        </w:rPr>
      </w:pPr>
      <w:r w:rsidRPr="00173382">
        <w:rPr>
          <w:b/>
          <w:sz w:val="28"/>
          <w:szCs w:val="28"/>
        </w:rPr>
        <w:t>предоставления муниципальной услуги</w:t>
      </w:r>
    </w:p>
    <w:p w:rsidR="00341D3B" w:rsidRPr="00173382" w:rsidRDefault="00C107B8" w:rsidP="004817DF">
      <w:pPr>
        <w:jc w:val="center"/>
        <w:rPr>
          <w:b/>
          <w:sz w:val="28"/>
          <w:szCs w:val="28"/>
        </w:rPr>
      </w:pPr>
      <w:r w:rsidRPr="00173382">
        <w:rPr>
          <w:b/>
          <w:sz w:val="28"/>
          <w:szCs w:val="28"/>
        </w:rPr>
        <w:t>«</w:t>
      </w:r>
      <w:r w:rsidR="004817DF">
        <w:rPr>
          <w:b/>
          <w:sz w:val="28"/>
          <w:szCs w:val="28"/>
        </w:rPr>
        <w:t xml:space="preserve">Согласование создания места (площадки) накопления твердых коммунальных отходов и включение сведений о них в реестр мест (площадок) </w:t>
      </w:r>
      <w:r w:rsidR="004817DF" w:rsidRPr="004817DF">
        <w:rPr>
          <w:b/>
          <w:sz w:val="28"/>
          <w:szCs w:val="28"/>
        </w:rPr>
        <w:t>накопления твердых коммунальных отходов</w:t>
      </w:r>
      <w:r w:rsidRPr="00173382">
        <w:rPr>
          <w:b/>
          <w:sz w:val="28"/>
          <w:szCs w:val="28"/>
        </w:rPr>
        <w:t>»</w:t>
      </w:r>
    </w:p>
    <w:p w:rsidR="004074D4" w:rsidRPr="00173382" w:rsidRDefault="004074D4" w:rsidP="004074D4">
      <w:pPr>
        <w:jc w:val="center"/>
        <w:rPr>
          <w:b/>
          <w:sz w:val="28"/>
          <w:szCs w:val="28"/>
        </w:rPr>
      </w:pPr>
    </w:p>
    <w:p w:rsidR="00A43BC1" w:rsidRPr="00173382" w:rsidRDefault="00B60E97" w:rsidP="00D81F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81FCF" w:rsidRPr="00173382" w:rsidRDefault="00D81FCF" w:rsidP="00D81F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3BC1" w:rsidRPr="00173382" w:rsidRDefault="00A43BC1" w:rsidP="003A51D2">
      <w:pPr>
        <w:numPr>
          <w:ilvl w:val="1"/>
          <w:numId w:val="1"/>
        </w:numPr>
        <w:tabs>
          <w:tab w:val="clear" w:pos="1110"/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73382">
        <w:rPr>
          <w:b/>
          <w:sz w:val="28"/>
          <w:szCs w:val="28"/>
        </w:rPr>
        <w:t>Предмет регулирования регламента</w:t>
      </w:r>
    </w:p>
    <w:p w:rsidR="003A51D2" w:rsidRPr="00173382" w:rsidRDefault="003A51D2" w:rsidP="003A51D2">
      <w:pPr>
        <w:tabs>
          <w:tab w:val="left" w:pos="0"/>
          <w:tab w:val="left" w:pos="1134"/>
        </w:tabs>
        <w:ind w:left="710"/>
        <w:jc w:val="both"/>
        <w:rPr>
          <w:b/>
          <w:sz w:val="28"/>
          <w:szCs w:val="28"/>
        </w:rPr>
      </w:pPr>
    </w:p>
    <w:p w:rsidR="00C45228" w:rsidRPr="00C45228" w:rsidRDefault="00C45228" w:rsidP="00C452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A43BC1" w:rsidRPr="00173382">
        <w:rPr>
          <w:sz w:val="28"/>
          <w:szCs w:val="28"/>
        </w:rPr>
        <w:t>Административный регламент</w:t>
      </w:r>
      <w:r w:rsidR="00B24A52">
        <w:rPr>
          <w:sz w:val="28"/>
          <w:szCs w:val="28"/>
        </w:rPr>
        <w:t xml:space="preserve"> </w:t>
      </w:r>
      <w:r w:rsidR="00A43BC1" w:rsidRPr="00173382">
        <w:rPr>
          <w:sz w:val="28"/>
          <w:szCs w:val="28"/>
        </w:rPr>
        <w:t>пред</w:t>
      </w:r>
      <w:r w:rsidR="004817DF">
        <w:rPr>
          <w:sz w:val="28"/>
          <w:szCs w:val="28"/>
        </w:rPr>
        <w:t>оставления</w:t>
      </w:r>
      <w:r w:rsidR="00A43BC1" w:rsidRPr="00173382">
        <w:rPr>
          <w:sz w:val="28"/>
          <w:szCs w:val="28"/>
        </w:rPr>
        <w:t xml:space="preserve"> Муниципальной услуги </w:t>
      </w:r>
      <w:r w:rsidR="003F70DA">
        <w:rPr>
          <w:sz w:val="28"/>
          <w:szCs w:val="28"/>
        </w:rPr>
        <w:t>«</w:t>
      </w:r>
      <w:r w:rsidR="004817DF" w:rsidRPr="004817DF">
        <w:rPr>
          <w:sz w:val="28"/>
          <w:szCs w:val="28"/>
        </w:rPr>
        <w:t>Согласование создания места (площадки) накопления твердых коммунальных отходов и включение сведений о них в реестр мест (площадок) накоплен</w:t>
      </w:r>
      <w:r>
        <w:rPr>
          <w:sz w:val="28"/>
          <w:szCs w:val="28"/>
        </w:rPr>
        <w:t>ия твердых коммунальных отходов</w:t>
      </w:r>
      <w:r w:rsidR="003F70DA">
        <w:rPr>
          <w:sz w:val="28"/>
          <w:szCs w:val="28"/>
        </w:rPr>
        <w:t>»</w:t>
      </w:r>
      <w:r w:rsidR="004817DF" w:rsidRPr="004817DF">
        <w:rPr>
          <w:sz w:val="28"/>
          <w:szCs w:val="28"/>
        </w:rPr>
        <w:t xml:space="preserve"> </w:t>
      </w:r>
      <w:r w:rsidR="003F70DA" w:rsidRPr="003F70DA">
        <w:rPr>
          <w:sz w:val="28"/>
          <w:szCs w:val="28"/>
        </w:rPr>
        <w:t xml:space="preserve">(далее – Регламент) </w:t>
      </w:r>
      <w:r w:rsidRPr="00C45228">
        <w:rPr>
          <w:sz w:val="28"/>
          <w:szCs w:val="28"/>
        </w:rPr>
        <w:t>разработан в целях повышения качества предоставления и доступности муниципальной услуг</w:t>
      </w:r>
      <w:r w:rsidR="003F70DA">
        <w:rPr>
          <w:sz w:val="28"/>
          <w:szCs w:val="28"/>
        </w:rPr>
        <w:t xml:space="preserve">и </w:t>
      </w:r>
      <w:r w:rsidR="003F70DA" w:rsidRPr="003F70DA">
        <w:rPr>
          <w:sz w:val="28"/>
          <w:szCs w:val="28"/>
        </w:rPr>
        <w:t>по согласованию создания места (площадки) накопления твердых коммунальных отходов и включению сведений о них в реестр мест (площадок) накопления твердых коммунальных отходов</w:t>
      </w:r>
      <w:r w:rsidR="003F70DA">
        <w:rPr>
          <w:sz w:val="28"/>
          <w:szCs w:val="28"/>
        </w:rPr>
        <w:t xml:space="preserve"> </w:t>
      </w:r>
      <w:r w:rsidR="003F70DA" w:rsidRPr="003F70DA">
        <w:rPr>
          <w:sz w:val="28"/>
          <w:szCs w:val="28"/>
        </w:rPr>
        <w:t>(далее - Муниципальная услуга, ТКО),</w:t>
      </w:r>
      <w:r w:rsidRPr="00C45228">
        <w:rPr>
          <w:sz w:val="28"/>
          <w:szCs w:val="28"/>
        </w:rPr>
        <w:t xml:space="preserve"> создания комфортных условий для заявителей при предоставлении муниципальной услуги</w:t>
      </w:r>
      <w:r>
        <w:rPr>
          <w:sz w:val="28"/>
          <w:szCs w:val="28"/>
        </w:rPr>
        <w:t xml:space="preserve">, </w:t>
      </w:r>
      <w:r w:rsidR="00A43BC1" w:rsidRPr="00173382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="00DD1F10" w:rsidRPr="00DD1F10">
        <w:rPr>
          <w:sz w:val="28"/>
          <w:szCs w:val="28"/>
        </w:rPr>
        <w:t>стандарт предоставления муниципальной услуги</w:t>
      </w:r>
      <w:r w:rsidR="00DD1F10">
        <w:rPr>
          <w:sz w:val="28"/>
          <w:szCs w:val="28"/>
        </w:rPr>
        <w:t xml:space="preserve">, </w:t>
      </w:r>
      <w:r w:rsidR="00A43BC1" w:rsidRPr="00C45228">
        <w:rPr>
          <w:sz w:val="28"/>
          <w:szCs w:val="28"/>
        </w:rPr>
        <w:t>с</w:t>
      </w:r>
      <w:r w:rsidR="00A43BC1" w:rsidRPr="00173382">
        <w:rPr>
          <w:sz w:val="28"/>
          <w:szCs w:val="28"/>
        </w:rPr>
        <w:t>роки и последовательность действий (</w:t>
      </w:r>
      <w:r w:rsidR="004817DF">
        <w:rPr>
          <w:sz w:val="28"/>
          <w:szCs w:val="28"/>
        </w:rPr>
        <w:t xml:space="preserve">далее - </w:t>
      </w:r>
      <w:r w:rsidR="00A43BC1" w:rsidRPr="00173382">
        <w:rPr>
          <w:sz w:val="28"/>
          <w:szCs w:val="28"/>
        </w:rPr>
        <w:t>Админи</w:t>
      </w:r>
      <w:r w:rsidR="004817DF">
        <w:rPr>
          <w:sz w:val="28"/>
          <w:szCs w:val="28"/>
        </w:rPr>
        <w:t>стративная</w:t>
      </w:r>
      <w:r w:rsidR="00A43BC1" w:rsidRPr="00173382">
        <w:rPr>
          <w:sz w:val="28"/>
          <w:szCs w:val="28"/>
        </w:rPr>
        <w:t xml:space="preserve"> процедур</w:t>
      </w:r>
      <w:r w:rsidR="004817DF">
        <w:rPr>
          <w:sz w:val="28"/>
          <w:szCs w:val="28"/>
        </w:rPr>
        <w:t>а</w:t>
      </w:r>
      <w:r w:rsidR="00A43BC1" w:rsidRPr="00173382">
        <w:rPr>
          <w:sz w:val="28"/>
          <w:szCs w:val="28"/>
        </w:rPr>
        <w:t xml:space="preserve">), </w:t>
      </w:r>
      <w:r w:rsidRPr="00C45228">
        <w:rPr>
          <w:sz w:val="28"/>
          <w:szCs w:val="28"/>
        </w:rPr>
        <w:t xml:space="preserve">осуществляемых Администрацией городского округа Анадырь </w:t>
      </w:r>
      <w:r>
        <w:rPr>
          <w:sz w:val="28"/>
          <w:szCs w:val="28"/>
        </w:rPr>
        <w:t xml:space="preserve">(далее – Администрация), </w:t>
      </w:r>
      <w:r w:rsidRPr="00C45228">
        <w:rPr>
          <w:sz w:val="28"/>
          <w:szCs w:val="28"/>
        </w:rPr>
        <w:t>формы контроля и ответственность должностных лиц органа, предоставляющего данную муниципальную услугу.</w:t>
      </w:r>
    </w:p>
    <w:p w:rsidR="003A51D2" w:rsidRPr="00173382" w:rsidRDefault="003A51D2" w:rsidP="003A51D2">
      <w:pPr>
        <w:ind w:firstLine="720"/>
        <w:jc w:val="both"/>
        <w:rPr>
          <w:sz w:val="28"/>
          <w:szCs w:val="28"/>
        </w:rPr>
      </w:pPr>
    </w:p>
    <w:p w:rsidR="00A43BC1" w:rsidRDefault="003A51D2" w:rsidP="003A51D2">
      <w:pPr>
        <w:widowControl w:val="0"/>
        <w:ind w:firstLine="709"/>
        <w:jc w:val="both"/>
        <w:rPr>
          <w:b/>
          <w:sz w:val="28"/>
          <w:szCs w:val="28"/>
        </w:rPr>
      </w:pPr>
      <w:r w:rsidRPr="003A51D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2. </w:t>
      </w:r>
      <w:r w:rsidR="00A43BC1" w:rsidRPr="00696B39">
        <w:rPr>
          <w:b/>
          <w:sz w:val="28"/>
          <w:szCs w:val="28"/>
        </w:rPr>
        <w:t>Круг заявителей</w:t>
      </w:r>
    </w:p>
    <w:p w:rsidR="003A51D2" w:rsidRPr="00696B39" w:rsidRDefault="003A51D2" w:rsidP="003A51D2">
      <w:pPr>
        <w:widowControl w:val="0"/>
        <w:ind w:firstLine="709"/>
        <w:jc w:val="both"/>
        <w:rPr>
          <w:sz w:val="28"/>
          <w:szCs w:val="28"/>
        </w:rPr>
      </w:pPr>
    </w:p>
    <w:p w:rsidR="00DD1F10" w:rsidRDefault="00A43BC1" w:rsidP="00DD1F10">
      <w:pPr>
        <w:widowControl w:val="0"/>
        <w:ind w:firstLine="720"/>
        <w:jc w:val="both"/>
        <w:rPr>
          <w:sz w:val="28"/>
          <w:szCs w:val="28"/>
        </w:rPr>
      </w:pPr>
      <w:r w:rsidRPr="00696B39">
        <w:rPr>
          <w:sz w:val="28"/>
          <w:szCs w:val="28"/>
        </w:rPr>
        <w:t xml:space="preserve">1.2.1. </w:t>
      </w:r>
      <w:r w:rsidR="00DD1F10" w:rsidRPr="00DD1F10">
        <w:rPr>
          <w:sz w:val="28"/>
          <w:szCs w:val="28"/>
        </w:rPr>
        <w:t>Муниципальная услуга предоставляется лицам,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A43BC1" w:rsidRDefault="00A43BC1" w:rsidP="00DD1F10">
      <w:pPr>
        <w:widowControl w:val="0"/>
        <w:ind w:firstLine="720"/>
        <w:jc w:val="both"/>
        <w:rPr>
          <w:sz w:val="28"/>
          <w:szCs w:val="28"/>
        </w:rPr>
      </w:pPr>
      <w:r w:rsidRPr="00696B39">
        <w:rPr>
          <w:sz w:val="28"/>
          <w:szCs w:val="28"/>
        </w:rPr>
        <w:t xml:space="preserve">1.2.2. </w:t>
      </w:r>
      <w:r w:rsidR="00DD1F10" w:rsidRPr="00DD1F10">
        <w:rPr>
          <w:sz w:val="28"/>
          <w:szCs w:val="28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3A51D2" w:rsidRPr="00696B39" w:rsidRDefault="003A51D2" w:rsidP="003A51D2">
      <w:pPr>
        <w:widowControl w:val="0"/>
        <w:ind w:firstLine="720"/>
        <w:jc w:val="both"/>
        <w:rPr>
          <w:sz w:val="28"/>
          <w:szCs w:val="28"/>
        </w:rPr>
      </w:pPr>
    </w:p>
    <w:p w:rsidR="00A43BC1" w:rsidRDefault="00A43BC1" w:rsidP="003A51D2">
      <w:pPr>
        <w:ind w:firstLine="705"/>
        <w:jc w:val="both"/>
        <w:rPr>
          <w:b/>
          <w:sz w:val="28"/>
          <w:szCs w:val="28"/>
        </w:rPr>
      </w:pPr>
      <w:r w:rsidRPr="00696B39">
        <w:rPr>
          <w:b/>
          <w:sz w:val="28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3A51D2" w:rsidRPr="00696B39" w:rsidRDefault="003A51D2" w:rsidP="003A51D2">
      <w:pPr>
        <w:ind w:firstLine="705"/>
        <w:jc w:val="both"/>
        <w:rPr>
          <w:sz w:val="28"/>
          <w:szCs w:val="28"/>
        </w:rPr>
      </w:pPr>
    </w:p>
    <w:p w:rsidR="00A43BC1" w:rsidRPr="001F652F" w:rsidRDefault="00A43BC1" w:rsidP="00A43BC1">
      <w:pPr>
        <w:ind w:firstLine="720"/>
        <w:jc w:val="both"/>
        <w:rPr>
          <w:strike/>
          <w:sz w:val="28"/>
          <w:szCs w:val="28"/>
        </w:rPr>
      </w:pPr>
      <w:r w:rsidRPr="00696B39">
        <w:rPr>
          <w:sz w:val="28"/>
          <w:szCs w:val="28"/>
        </w:rPr>
        <w:t xml:space="preserve">1.3.1. Информация о Муниципальной услуге предоставляется заявителям в Администрации, непосредственно </w:t>
      </w:r>
      <w:r w:rsidRPr="00173382">
        <w:rPr>
          <w:sz w:val="28"/>
          <w:szCs w:val="28"/>
        </w:rPr>
        <w:t xml:space="preserve">в </w:t>
      </w:r>
      <w:r w:rsidR="00AF428B">
        <w:rPr>
          <w:sz w:val="28"/>
          <w:szCs w:val="28"/>
        </w:rPr>
        <w:t>Управлении</w:t>
      </w:r>
      <w:r w:rsidRPr="00173382">
        <w:rPr>
          <w:sz w:val="28"/>
          <w:szCs w:val="28"/>
        </w:rPr>
        <w:t xml:space="preserve"> промышленности и сельскохозяйственной политики Администрации городского округа при личном и письменном обращении заявителя, а также с использованием средств телефонной связи, электронного информирования, посредством размещения </w:t>
      </w:r>
      <w:r w:rsidR="004074D4" w:rsidRPr="00173382">
        <w:rPr>
          <w:sz w:val="28"/>
          <w:szCs w:val="28"/>
        </w:rPr>
        <w:t>в федеральной государственной информационной систем</w:t>
      </w:r>
      <w:r w:rsidR="0084621E" w:rsidRPr="00173382">
        <w:rPr>
          <w:sz w:val="28"/>
          <w:szCs w:val="28"/>
        </w:rPr>
        <w:t>е «</w:t>
      </w:r>
      <w:r w:rsidR="004074D4" w:rsidRPr="00173382">
        <w:rPr>
          <w:sz w:val="28"/>
          <w:szCs w:val="28"/>
        </w:rPr>
        <w:t xml:space="preserve">Единый портал государственных </w:t>
      </w:r>
      <w:r w:rsidR="0084621E" w:rsidRPr="00173382">
        <w:rPr>
          <w:sz w:val="28"/>
          <w:szCs w:val="28"/>
        </w:rPr>
        <w:t>и муниципальных услуг (функций)»</w:t>
      </w:r>
      <w:r w:rsidR="004074D4" w:rsidRPr="00173382">
        <w:rPr>
          <w:sz w:val="28"/>
          <w:szCs w:val="28"/>
        </w:rPr>
        <w:t xml:space="preserve"> (далее - Единый портал</w:t>
      </w:r>
      <w:r w:rsidR="004074D4" w:rsidRPr="001F652F">
        <w:rPr>
          <w:sz w:val="28"/>
          <w:szCs w:val="28"/>
        </w:rPr>
        <w:t>),</w:t>
      </w:r>
      <w:r w:rsidR="00DD1F10" w:rsidRPr="001F652F">
        <w:rPr>
          <w:sz w:val="28"/>
          <w:szCs w:val="28"/>
        </w:rPr>
        <w:t xml:space="preserve"> </w:t>
      </w:r>
      <w:r w:rsidR="00AF473A" w:rsidRPr="001F652F">
        <w:rPr>
          <w:sz w:val="28"/>
          <w:szCs w:val="28"/>
        </w:rPr>
        <w:t>на официальном информационно-правовом ресурсе городского округа Анадырь – WWW.NOVOMARIINSK.RU.</w:t>
      </w:r>
    </w:p>
    <w:p w:rsidR="009B5C3B" w:rsidRDefault="009B5C3B" w:rsidP="006964A8">
      <w:pPr>
        <w:ind w:firstLine="708"/>
        <w:jc w:val="both"/>
        <w:rPr>
          <w:sz w:val="28"/>
          <w:szCs w:val="28"/>
        </w:rPr>
      </w:pPr>
      <w:r w:rsidRPr="001F652F">
        <w:rPr>
          <w:sz w:val="28"/>
          <w:szCs w:val="28"/>
        </w:rPr>
        <w:t>Справочная информация предоставляется Заявителю бесплатно непосредственно</w:t>
      </w:r>
      <w:r w:rsidRPr="009B5C3B">
        <w:rPr>
          <w:sz w:val="28"/>
          <w:szCs w:val="28"/>
        </w:rPr>
        <w:t xml:space="preserve"> сотрудниками Администрации по телефонам для справок, а также электронным сообщением по адресу, указанному Заявителем.</w:t>
      </w:r>
    </w:p>
    <w:p w:rsidR="009B5C3B" w:rsidRDefault="00A43BC1" w:rsidP="009B5C3B">
      <w:pPr>
        <w:ind w:firstLine="708"/>
        <w:jc w:val="both"/>
        <w:rPr>
          <w:sz w:val="28"/>
          <w:szCs w:val="28"/>
        </w:rPr>
      </w:pPr>
      <w:r w:rsidRPr="00173382">
        <w:rPr>
          <w:sz w:val="28"/>
          <w:szCs w:val="28"/>
        </w:rPr>
        <w:t xml:space="preserve">1.3.2. </w:t>
      </w:r>
      <w:r w:rsidR="009B5C3B" w:rsidRPr="009B5C3B">
        <w:rPr>
          <w:sz w:val="28"/>
          <w:szCs w:val="28"/>
        </w:rPr>
        <w:t xml:space="preserve">Сведения о месте нахождения и графике работы Администрации, справочные телефоны Администрации размещены на официальном сайте Администрации </w:t>
      </w:r>
      <w:hyperlink r:id="rId9" w:history="1">
        <w:r w:rsidR="009B5C3B" w:rsidRPr="00E33B82">
          <w:rPr>
            <w:rStyle w:val="a7"/>
            <w:color w:val="auto"/>
            <w:sz w:val="28"/>
            <w:szCs w:val="28"/>
          </w:rPr>
          <w:t>WWW.NOVOMARIINSK.RU</w:t>
        </w:r>
      </w:hyperlink>
      <w:r w:rsidR="009B5C3B" w:rsidRPr="00E33B82">
        <w:rPr>
          <w:sz w:val="28"/>
          <w:szCs w:val="28"/>
        </w:rPr>
        <w:t>.</w:t>
      </w:r>
    </w:p>
    <w:p w:rsidR="00A43BC1" w:rsidRPr="00173382" w:rsidRDefault="00A43BC1" w:rsidP="009B5C3B">
      <w:pPr>
        <w:ind w:firstLine="708"/>
        <w:jc w:val="both"/>
        <w:rPr>
          <w:sz w:val="28"/>
          <w:szCs w:val="28"/>
        </w:rPr>
      </w:pPr>
      <w:r w:rsidRPr="00173382">
        <w:rPr>
          <w:sz w:val="28"/>
          <w:szCs w:val="28"/>
        </w:rPr>
        <w:t xml:space="preserve">1.3.3. </w:t>
      </w:r>
      <w:r w:rsidR="009B5C3B" w:rsidRPr="009B5C3B">
        <w:rPr>
          <w:sz w:val="28"/>
          <w:szCs w:val="28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830DF" w:rsidRDefault="006830DF" w:rsidP="005F53E8">
      <w:pPr>
        <w:ind w:firstLine="720"/>
        <w:jc w:val="both"/>
        <w:rPr>
          <w:sz w:val="28"/>
          <w:szCs w:val="28"/>
        </w:rPr>
      </w:pPr>
    </w:p>
    <w:p w:rsidR="00A43BC1" w:rsidRDefault="00A43BC1" w:rsidP="003A51D2">
      <w:pPr>
        <w:jc w:val="center"/>
        <w:rPr>
          <w:b/>
          <w:sz w:val="28"/>
          <w:szCs w:val="28"/>
        </w:rPr>
      </w:pPr>
      <w:r w:rsidRPr="00696B39">
        <w:rPr>
          <w:b/>
          <w:sz w:val="28"/>
          <w:szCs w:val="28"/>
        </w:rPr>
        <w:t>II. Стандарт предоставления муниципальной услуги</w:t>
      </w:r>
    </w:p>
    <w:p w:rsidR="003A51D2" w:rsidRPr="00173382" w:rsidRDefault="003A51D2" w:rsidP="003A51D2">
      <w:pPr>
        <w:jc w:val="center"/>
        <w:rPr>
          <w:sz w:val="28"/>
          <w:szCs w:val="28"/>
        </w:rPr>
      </w:pPr>
    </w:p>
    <w:p w:rsidR="009B5C3B" w:rsidRDefault="00A43BC1" w:rsidP="003A51D2">
      <w:pPr>
        <w:ind w:firstLine="705"/>
        <w:jc w:val="both"/>
        <w:rPr>
          <w:sz w:val="28"/>
          <w:szCs w:val="28"/>
        </w:rPr>
      </w:pPr>
      <w:r w:rsidRPr="00173382">
        <w:rPr>
          <w:b/>
          <w:sz w:val="28"/>
          <w:szCs w:val="28"/>
        </w:rPr>
        <w:t xml:space="preserve">2.1. Наименование муниципальной услуги </w:t>
      </w:r>
      <w:r w:rsidRPr="00173382">
        <w:rPr>
          <w:sz w:val="28"/>
          <w:szCs w:val="28"/>
        </w:rPr>
        <w:t xml:space="preserve"> </w:t>
      </w:r>
    </w:p>
    <w:p w:rsidR="003A51D2" w:rsidRDefault="009B5C3B" w:rsidP="003A51D2">
      <w:pPr>
        <w:ind w:firstLine="705"/>
        <w:jc w:val="both"/>
        <w:rPr>
          <w:sz w:val="28"/>
          <w:szCs w:val="28"/>
        </w:rPr>
      </w:pPr>
      <w:r w:rsidRPr="009B5C3B">
        <w:rPr>
          <w:sz w:val="28"/>
          <w:szCs w:val="28"/>
        </w:rPr>
        <w:t>Согласование создания места (площадки) накопления ТКО и включение сведений о них в реестр мест (площадок) накопления ТКО.</w:t>
      </w:r>
    </w:p>
    <w:p w:rsidR="009B5C3B" w:rsidRPr="009B5C3B" w:rsidRDefault="009B5C3B" w:rsidP="009B5C3B">
      <w:pPr>
        <w:ind w:firstLine="705"/>
        <w:jc w:val="both"/>
        <w:rPr>
          <w:sz w:val="28"/>
          <w:szCs w:val="28"/>
        </w:rPr>
      </w:pPr>
      <w:r w:rsidRPr="009B5C3B">
        <w:rPr>
          <w:sz w:val="28"/>
          <w:szCs w:val="28"/>
        </w:rPr>
        <w:t>Муниципальная услуга включает в себя следующие услуги:</w:t>
      </w:r>
    </w:p>
    <w:p w:rsidR="009B5C3B" w:rsidRPr="009B5C3B" w:rsidRDefault="009B5C3B" w:rsidP="009B5C3B">
      <w:pPr>
        <w:ind w:firstLine="705"/>
        <w:jc w:val="both"/>
        <w:rPr>
          <w:sz w:val="28"/>
          <w:szCs w:val="28"/>
        </w:rPr>
      </w:pPr>
      <w:r w:rsidRPr="009B5C3B">
        <w:rPr>
          <w:sz w:val="28"/>
          <w:szCs w:val="28"/>
        </w:rPr>
        <w:t>1) согласование создания места (площадки) накопления ТКО (далее - согласования места накопления ТКО);</w:t>
      </w:r>
    </w:p>
    <w:p w:rsidR="009B5C3B" w:rsidRDefault="009B5C3B" w:rsidP="009B5C3B">
      <w:pPr>
        <w:ind w:firstLine="705"/>
        <w:jc w:val="both"/>
        <w:rPr>
          <w:sz w:val="28"/>
          <w:szCs w:val="28"/>
        </w:rPr>
      </w:pPr>
      <w:r w:rsidRPr="009B5C3B">
        <w:rPr>
          <w:sz w:val="28"/>
          <w:szCs w:val="28"/>
        </w:rPr>
        <w:t>2) включение сведений о них в реестр мест (площадок) накопления ТКО (далее - включение сведений в Реестр, Реестр).</w:t>
      </w:r>
    </w:p>
    <w:p w:rsidR="009B5C3B" w:rsidRPr="00173382" w:rsidRDefault="009B5C3B" w:rsidP="003A51D2">
      <w:pPr>
        <w:ind w:firstLine="705"/>
        <w:jc w:val="both"/>
        <w:rPr>
          <w:b/>
          <w:sz w:val="28"/>
          <w:szCs w:val="28"/>
        </w:rPr>
      </w:pPr>
    </w:p>
    <w:p w:rsidR="00A43BC1" w:rsidRPr="00173382" w:rsidRDefault="00A43BC1" w:rsidP="003A51D2">
      <w:pPr>
        <w:ind w:firstLine="720"/>
        <w:rPr>
          <w:b/>
          <w:sz w:val="28"/>
          <w:szCs w:val="28"/>
        </w:rPr>
      </w:pPr>
      <w:r w:rsidRPr="00173382">
        <w:rPr>
          <w:b/>
          <w:sz w:val="28"/>
          <w:szCs w:val="28"/>
        </w:rPr>
        <w:t>2.2. Органы, участвующие в предоставлении муниципальной услуги</w:t>
      </w:r>
    </w:p>
    <w:p w:rsidR="003A51D2" w:rsidRPr="00173382" w:rsidRDefault="003A51D2" w:rsidP="003A51D2">
      <w:pPr>
        <w:ind w:firstLine="720"/>
        <w:rPr>
          <w:sz w:val="28"/>
          <w:szCs w:val="28"/>
        </w:rPr>
      </w:pPr>
    </w:p>
    <w:p w:rsidR="00230812" w:rsidRDefault="00A43BC1" w:rsidP="003A51D2">
      <w:pPr>
        <w:ind w:firstLine="708"/>
        <w:jc w:val="both"/>
        <w:rPr>
          <w:sz w:val="28"/>
          <w:szCs w:val="28"/>
        </w:rPr>
      </w:pPr>
      <w:r w:rsidRPr="00173382">
        <w:rPr>
          <w:sz w:val="28"/>
          <w:szCs w:val="28"/>
        </w:rPr>
        <w:t xml:space="preserve">Муниципальная услуга предоставляется Администрацией. Непосредственное осуществление Административных процедур в рамках предоставления Муниципальной услуги </w:t>
      </w:r>
      <w:r w:rsidR="00AF428B">
        <w:rPr>
          <w:sz w:val="28"/>
          <w:szCs w:val="28"/>
        </w:rPr>
        <w:t>является</w:t>
      </w:r>
      <w:r w:rsidRPr="00173382">
        <w:rPr>
          <w:sz w:val="28"/>
          <w:szCs w:val="28"/>
        </w:rPr>
        <w:t xml:space="preserve"> </w:t>
      </w:r>
      <w:r w:rsidR="00AF428B">
        <w:rPr>
          <w:sz w:val="28"/>
          <w:szCs w:val="28"/>
        </w:rPr>
        <w:t>Управление</w:t>
      </w:r>
      <w:r w:rsidR="007E6A2C" w:rsidRPr="00173382">
        <w:rPr>
          <w:sz w:val="28"/>
          <w:szCs w:val="28"/>
        </w:rPr>
        <w:t xml:space="preserve"> промышленности и сельскохозяйственной политики Администрации городского округа Анадырь</w:t>
      </w:r>
      <w:r w:rsidR="00AF428B" w:rsidRPr="00AF428B">
        <w:rPr>
          <w:sz w:val="28"/>
          <w:szCs w:val="28"/>
        </w:rPr>
        <w:t xml:space="preserve"> (далее – </w:t>
      </w:r>
      <w:r w:rsidR="00AF428B">
        <w:rPr>
          <w:sz w:val="28"/>
          <w:szCs w:val="28"/>
        </w:rPr>
        <w:t>Управление</w:t>
      </w:r>
      <w:r w:rsidR="00AF428B" w:rsidRPr="00AF428B">
        <w:rPr>
          <w:sz w:val="28"/>
          <w:szCs w:val="28"/>
        </w:rPr>
        <w:t>)</w:t>
      </w:r>
      <w:r w:rsidR="00230812">
        <w:rPr>
          <w:sz w:val="28"/>
          <w:szCs w:val="28"/>
        </w:rPr>
        <w:t xml:space="preserve">, </w:t>
      </w:r>
      <w:r w:rsidR="00230812" w:rsidRPr="00230812">
        <w:rPr>
          <w:sz w:val="28"/>
          <w:szCs w:val="28"/>
        </w:rPr>
        <w:t>689000, Чукотский автономный округ, г. А</w:t>
      </w:r>
      <w:r w:rsidR="00230812">
        <w:rPr>
          <w:sz w:val="28"/>
          <w:szCs w:val="28"/>
        </w:rPr>
        <w:t>надырь, ул. Рультытегина, дом 1, кабинет 36, телефон 8(42722) 6 36-30.</w:t>
      </w:r>
      <w:r w:rsidR="00230812" w:rsidRPr="00230812">
        <w:rPr>
          <w:sz w:val="28"/>
          <w:szCs w:val="28"/>
        </w:rPr>
        <w:t xml:space="preserve"> </w:t>
      </w:r>
    </w:p>
    <w:p w:rsidR="00FF1E86" w:rsidRDefault="00AF428B" w:rsidP="003A51D2">
      <w:pPr>
        <w:ind w:firstLine="708"/>
        <w:jc w:val="both"/>
        <w:rPr>
          <w:sz w:val="28"/>
          <w:szCs w:val="28"/>
        </w:rPr>
      </w:pPr>
      <w:r w:rsidRPr="00AF428B">
        <w:rPr>
          <w:sz w:val="28"/>
          <w:szCs w:val="28"/>
        </w:rPr>
        <w:t xml:space="preserve">Предоставление муниципальной услуги в части информирования граждан </w:t>
      </w:r>
    </w:p>
    <w:p w:rsidR="00AF428B" w:rsidRPr="00173382" w:rsidRDefault="00AF428B" w:rsidP="00FF1E86">
      <w:pPr>
        <w:jc w:val="both"/>
        <w:rPr>
          <w:sz w:val="28"/>
          <w:szCs w:val="28"/>
        </w:rPr>
      </w:pPr>
      <w:r w:rsidRPr="00AF428B">
        <w:rPr>
          <w:sz w:val="28"/>
          <w:szCs w:val="28"/>
        </w:rPr>
        <w:lastRenderedPageBreak/>
        <w:t>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</w:t>
      </w:r>
      <w:r>
        <w:rPr>
          <w:sz w:val="28"/>
          <w:szCs w:val="28"/>
        </w:rPr>
        <w:t xml:space="preserve"> </w:t>
      </w:r>
      <w:r w:rsidRPr="00AF428B">
        <w:rPr>
          <w:sz w:val="28"/>
          <w:szCs w:val="28"/>
        </w:rPr>
        <w:t>осуществляться МФЦ в соответствии с заключенным соглашением о взаимодействии между Администрацией и МФЦ.</w:t>
      </w:r>
    </w:p>
    <w:p w:rsidR="003A51D2" w:rsidRPr="00173382" w:rsidRDefault="003A51D2" w:rsidP="003A51D2">
      <w:pPr>
        <w:ind w:firstLine="708"/>
        <w:jc w:val="both"/>
        <w:rPr>
          <w:b/>
          <w:sz w:val="28"/>
          <w:szCs w:val="28"/>
        </w:rPr>
      </w:pPr>
    </w:p>
    <w:p w:rsidR="00A43BC1" w:rsidRPr="00173382" w:rsidRDefault="00A43BC1" w:rsidP="003A51D2">
      <w:pPr>
        <w:ind w:firstLine="705"/>
        <w:rPr>
          <w:b/>
          <w:sz w:val="28"/>
          <w:szCs w:val="28"/>
        </w:rPr>
      </w:pPr>
      <w:r w:rsidRPr="00173382">
        <w:rPr>
          <w:b/>
          <w:sz w:val="28"/>
          <w:szCs w:val="28"/>
        </w:rPr>
        <w:t>2.3. Результат предоставления муниципальной услуги</w:t>
      </w:r>
    </w:p>
    <w:p w:rsidR="003A51D2" w:rsidRPr="00173382" w:rsidRDefault="003A51D2" w:rsidP="003A51D2">
      <w:pPr>
        <w:ind w:firstLine="705"/>
        <w:rPr>
          <w:b/>
          <w:sz w:val="28"/>
          <w:szCs w:val="28"/>
        </w:rPr>
      </w:pPr>
    </w:p>
    <w:p w:rsidR="00AF428B" w:rsidRPr="00AF428B" w:rsidRDefault="00AF428B" w:rsidP="00AF428B">
      <w:pPr>
        <w:ind w:firstLine="705"/>
        <w:rPr>
          <w:sz w:val="28"/>
          <w:szCs w:val="28"/>
        </w:rPr>
      </w:pPr>
      <w:r w:rsidRPr="00AF428B">
        <w:rPr>
          <w:sz w:val="28"/>
          <w:szCs w:val="28"/>
        </w:rPr>
        <w:t>Результат предоставления муниципальной услуги являются:</w:t>
      </w:r>
    </w:p>
    <w:p w:rsidR="00AF428B" w:rsidRPr="00AF428B" w:rsidRDefault="00AF428B" w:rsidP="00AF428B">
      <w:pPr>
        <w:ind w:firstLine="705"/>
        <w:rPr>
          <w:sz w:val="28"/>
          <w:szCs w:val="28"/>
        </w:rPr>
      </w:pPr>
      <w:r w:rsidRPr="00AF428B">
        <w:rPr>
          <w:sz w:val="28"/>
          <w:szCs w:val="28"/>
        </w:rPr>
        <w:t>1) в части согласования места накопления ТКО - решение о согласовании или отказе в согласовании места накопления ТКО;</w:t>
      </w:r>
    </w:p>
    <w:p w:rsidR="003A51D2" w:rsidRDefault="00AF428B" w:rsidP="00AF428B">
      <w:pPr>
        <w:ind w:firstLine="705"/>
        <w:rPr>
          <w:sz w:val="28"/>
          <w:szCs w:val="28"/>
        </w:rPr>
      </w:pPr>
      <w:r w:rsidRPr="00AF428B">
        <w:rPr>
          <w:sz w:val="28"/>
          <w:szCs w:val="28"/>
        </w:rPr>
        <w:t>2) в части включения сведений в Реестр - решение о включении сведений в Реестр или об отказе во включении сведений в Реестр.</w:t>
      </w:r>
    </w:p>
    <w:p w:rsidR="00AF428B" w:rsidRPr="00173382" w:rsidRDefault="00AF428B" w:rsidP="00AF428B">
      <w:pPr>
        <w:ind w:firstLine="705"/>
        <w:rPr>
          <w:sz w:val="28"/>
          <w:szCs w:val="28"/>
        </w:rPr>
      </w:pPr>
    </w:p>
    <w:p w:rsidR="00A43BC1" w:rsidRPr="00173382" w:rsidRDefault="00A43BC1" w:rsidP="003A51D2">
      <w:pPr>
        <w:ind w:firstLine="705"/>
        <w:rPr>
          <w:b/>
          <w:sz w:val="28"/>
          <w:szCs w:val="28"/>
        </w:rPr>
      </w:pPr>
      <w:r w:rsidRPr="00173382">
        <w:rPr>
          <w:b/>
          <w:sz w:val="28"/>
          <w:szCs w:val="28"/>
        </w:rPr>
        <w:t>2.4. Срок предоставления муниципальной услуги</w:t>
      </w:r>
    </w:p>
    <w:p w:rsidR="003A51D2" w:rsidRPr="00173382" w:rsidRDefault="003A51D2" w:rsidP="003A51D2">
      <w:pPr>
        <w:ind w:firstLine="705"/>
        <w:rPr>
          <w:b/>
          <w:sz w:val="28"/>
          <w:szCs w:val="28"/>
        </w:rPr>
      </w:pPr>
    </w:p>
    <w:p w:rsidR="00AF428B" w:rsidRPr="00B24A52" w:rsidRDefault="00AF428B" w:rsidP="00AF428B">
      <w:pPr>
        <w:ind w:firstLine="705"/>
        <w:jc w:val="both"/>
        <w:rPr>
          <w:sz w:val="28"/>
          <w:szCs w:val="28"/>
        </w:rPr>
      </w:pPr>
      <w:r w:rsidRPr="00AF428B">
        <w:rPr>
          <w:sz w:val="28"/>
          <w:szCs w:val="28"/>
        </w:rPr>
        <w:t>Предоставление муниципальной услуги по согласованию места накопления ТКО осуществляется в течение 10 календарных дней со дня поступления заявки в Администрацию о согласовании места накопления ТКО (</w:t>
      </w:r>
      <w:r w:rsidRPr="00B24A52">
        <w:rPr>
          <w:sz w:val="28"/>
          <w:szCs w:val="28"/>
        </w:rPr>
        <w:t>далее - Заявка о согласовании места накопления ТКО).</w:t>
      </w:r>
    </w:p>
    <w:p w:rsidR="00AF428B" w:rsidRPr="00B24A52" w:rsidRDefault="00AF428B" w:rsidP="00AF428B">
      <w:pPr>
        <w:ind w:firstLine="705"/>
        <w:jc w:val="both"/>
        <w:rPr>
          <w:sz w:val="28"/>
          <w:szCs w:val="28"/>
        </w:rPr>
      </w:pPr>
      <w:r w:rsidRPr="00B24A52">
        <w:rPr>
          <w:sz w:val="28"/>
          <w:szCs w:val="28"/>
        </w:rPr>
        <w:t>В случае направления запроса позиции Управления федеральной службы по надзору в сфере защиты прав потребителей и благополучия человека по Чукотскому автономному округу срок предоставления муниципальной услуги может быть увеличен по решению Администрации до 20 календарных дней. Уведомление о продлении срока предоставления муниципальной услуги направляется Администрацией заявителю в течение 3 календарных дней со дня принятия такого решения.</w:t>
      </w:r>
    </w:p>
    <w:p w:rsidR="003A51D2" w:rsidRDefault="00AF428B" w:rsidP="00AF428B">
      <w:pPr>
        <w:ind w:firstLine="705"/>
        <w:jc w:val="both"/>
        <w:rPr>
          <w:sz w:val="28"/>
          <w:szCs w:val="28"/>
        </w:rPr>
      </w:pPr>
      <w:r w:rsidRPr="00B24A52">
        <w:rPr>
          <w:sz w:val="28"/>
          <w:szCs w:val="28"/>
        </w:rPr>
        <w:t>Предоставление муниципальной услуги по включению сведений в Реестр осуществляется в течение 10 рабочих дней со дня получения Администрацией заявки о включении сведений в Реестр (далее - Заявка о включении сведений в Реестр).</w:t>
      </w:r>
    </w:p>
    <w:p w:rsidR="00AF428B" w:rsidRPr="00696B39" w:rsidRDefault="00AF428B" w:rsidP="00AF428B">
      <w:pPr>
        <w:ind w:firstLine="705"/>
        <w:jc w:val="both"/>
        <w:rPr>
          <w:sz w:val="28"/>
          <w:szCs w:val="28"/>
        </w:rPr>
      </w:pPr>
    </w:p>
    <w:p w:rsidR="00A43BC1" w:rsidRDefault="0086304C" w:rsidP="003A51D2">
      <w:pPr>
        <w:widowControl w:val="0"/>
        <w:rPr>
          <w:b/>
          <w:sz w:val="28"/>
          <w:szCs w:val="28"/>
        </w:rPr>
      </w:pPr>
      <w:r w:rsidRPr="00696B39">
        <w:rPr>
          <w:b/>
          <w:sz w:val="28"/>
          <w:szCs w:val="28"/>
        </w:rPr>
        <w:tab/>
      </w:r>
      <w:r w:rsidR="00A43BC1" w:rsidRPr="00696B39">
        <w:rPr>
          <w:b/>
          <w:sz w:val="28"/>
          <w:szCs w:val="28"/>
        </w:rPr>
        <w:t xml:space="preserve">2.5. </w:t>
      </w:r>
      <w:r w:rsidR="004074D4" w:rsidRPr="00696B39">
        <w:rPr>
          <w:b/>
          <w:sz w:val="28"/>
          <w:szCs w:val="28"/>
        </w:rPr>
        <w:t>Перечень нормативных правовых актов, регулирующих отношения, возникающие при предоставлении муниципальной услуги</w:t>
      </w:r>
    </w:p>
    <w:p w:rsidR="003A51D2" w:rsidRPr="00173382" w:rsidRDefault="003A51D2" w:rsidP="003A51D2">
      <w:pPr>
        <w:widowControl w:val="0"/>
        <w:rPr>
          <w:b/>
          <w:sz w:val="28"/>
          <w:szCs w:val="28"/>
        </w:rPr>
      </w:pPr>
    </w:p>
    <w:p w:rsidR="00A43BC1" w:rsidRPr="00173382" w:rsidRDefault="00A43BC1" w:rsidP="00A43BC1">
      <w:pPr>
        <w:widowControl w:val="0"/>
        <w:ind w:firstLine="708"/>
        <w:jc w:val="both"/>
        <w:rPr>
          <w:sz w:val="28"/>
          <w:szCs w:val="28"/>
        </w:rPr>
      </w:pPr>
      <w:r w:rsidRPr="00173382">
        <w:rPr>
          <w:sz w:val="28"/>
          <w:szCs w:val="28"/>
        </w:rPr>
        <w:t>Муниципальная услуга предоставляется в соответствии с:</w:t>
      </w:r>
    </w:p>
    <w:p w:rsidR="00A43BC1" w:rsidRPr="002130FB" w:rsidRDefault="00A43BC1" w:rsidP="0084621E">
      <w:pPr>
        <w:ind w:firstLine="705"/>
        <w:jc w:val="both"/>
        <w:rPr>
          <w:sz w:val="28"/>
          <w:szCs w:val="28"/>
        </w:rPr>
      </w:pPr>
      <w:r w:rsidRPr="002130FB">
        <w:rPr>
          <w:sz w:val="28"/>
          <w:szCs w:val="28"/>
        </w:rPr>
        <w:t>2.5.1. Конституцией Российской Федерации</w:t>
      </w:r>
      <w:r w:rsidR="0084621E" w:rsidRPr="002130FB">
        <w:rPr>
          <w:sz w:val="28"/>
          <w:szCs w:val="28"/>
        </w:rPr>
        <w:t>, принятой всенародным голосованием 12</w:t>
      </w:r>
      <w:r w:rsidR="009C66B9" w:rsidRPr="002130FB">
        <w:rPr>
          <w:sz w:val="28"/>
          <w:szCs w:val="28"/>
        </w:rPr>
        <w:t>.12.1993 («Российская газета», №</w:t>
      </w:r>
      <w:r w:rsidR="0084621E" w:rsidRPr="002130FB">
        <w:rPr>
          <w:sz w:val="28"/>
          <w:szCs w:val="28"/>
        </w:rPr>
        <w:t xml:space="preserve"> 237, 25.12.1993);</w:t>
      </w:r>
    </w:p>
    <w:p w:rsidR="00A43BC1" w:rsidRPr="002130FB" w:rsidRDefault="00A43BC1" w:rsidP="00A43BC1">
      <w:pPr>
        <w:widowControl w:val="0"/>
        <w:ind w:firstLine="708"/>
        <w:jc w:val="both"/>
        <w:rPr>
          <w:sz w:val="28"/>
          <w:szCs w:val="28"/>
        </w:rPr>
      </w:pPr>
      <w:r w:rsidRPr="002130FB">
        <w:rPr>
          <w:sz w:val="28"/>
          <w:szCs w:val="28"/>
        </w:rPr>
        <w:t>2.5.</w:t>
      </w:r>
      <w:r w:rsidR="000E4932" w:rsidRPr="002130FB">
        <w:rPr>
          <w:sz w:val="28"/>
          <w:szCs w:val="28"/>
        </w:rPr>
        <w:t>2</w:t>
      </w:r>
      <w:r w:rsidRPr="002130FB">
        <w:rPr>
          <w:sz w:val="28"/>
          <w:szCs w:val="28"/>
        </w:rPr>
        <w:t xml:space="preserve">. </w:t>
      </w:r>
      <w:r w:rsidR="002130FB" w:rsidRPr="002130FB">
        <w:rPr>
          <w:sz w:val="28"/>
          <w:szCs w:val="28"/>
        </w:rPr>
        <w:t>Федеральным законом от 24.06.1998 № 89-ФЗ «Об отходах производства и потребления» («Российская газета», № 121, 30.06.1998);</w:t>
      </w:r>
    </w:p>
    <w:p w:rsidR="00B60E97" w:rsidRPr="002130FB" w:rsidRDefault="0093031A" w:rsidP="004B0F6A">
      <w:pPr>
        <w:widowControl w:val="0"/>
        <w:ind w:firstLine="708"/>
        <w:jc w:val="both"/>
        <w:rPr>
          <w:sz w:val="28"/>
          <w:szCs w:val="28"/>
        </w:rPr>
      </w:pPr>
      <w:r w:rsidRPr="002130FB">
        <w:rPr>
          <w:sz w:val="28"/>
          <w:szCs w:val="28"/>
        </w:rPr>
        <w:tab/>
      </w:r>
      <w:r w:rsidR="000E4932" w:rsidRPr="002130FB">
        <w:rPr>
          <w:sz w:val="28"/>
          <w:szCs w:val="28"/>
        </w:rPr>
        <w:t>2.5.</w:t>
      </w:r>
      <w:r w:rsidRPr="002130FB">
        <w:rPr>
          <w:sz w:val="28"/>
          <w:szCs w:val="28"/>
        </w:rPr>
        <w:t>3</w:t>
      </w:r>
      <w:r w:rsidR="000E4932" w:rsidRPr="002130FB">
        <w:rPr>
          <w:sz w:val="28"/>
          <w:szCs w:val="28"/>
        </w:rPr>
        <w:t xml:space="preserve">. </w:t>
      </w:r>
      <w:r w:rsidR="003F062C" w:rsidRPr="002130FB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3F062C" w:rsidRPr="002130FB">
          <w:rPr>
            <w:sz w:val="28"/>
            <w:szCs w:val="28"/>
          </w:rPr>
          <w:t>27.07.2010</w:t>
        </w:r>
      </w:smartTag>
      <w:r w:rsidR="00D81FCF" w:rsidRPr="002130FB">
        <w:rPr>
          <w:sz w:val="28"/>
          <w:szCs w:val="28"/>
        </w:rPr>
        <w:t xml:space="preserve"> №</w:t>
      </w:r>
      <w:r w:rsidR="003F062C" w:rsidRPr="002130FB">
        <w:rPr>
          <w:sz w:val="28"/>
          <w:szCs w:val="28"/>
        </w:rPr>
        <w:t xml:space="preserve"> 210-ФЗ «Об организации предоставления государствен</w:t>
      </w:r>
      <w:r w:rsidR="0084621E" w:rsidRPr="002130FB">
        <w:rPr>
          <w:sz w:val="28"/>
          <w:szCs w:val="28"/>
        </w:rPr>
        <w:t>ных и муниципальных услуг»</w:t>
      </w:r>
      <w:r w:rsidR="00B60E97" w:rsidRPr="002130FB">
        <w:rPr>
          <w:sz w:val="28"/>
          <w:szCs w:val="28"/>
        </w:rPr>
        <w:t xml:space="preserve"> </w:t>
      </w:r>
      <w:r w:rsidR="0084621E" w:rsidRPr="002130FB">
        <w:rPr>
          <w:sz w:val="28"/>
          <w:szCs w:val="28"/>
        </w:rPr>
        <w:t>(Собрание законодательства Российской Федерации, 2010, № 31, ст. 4179);</w:t>
      </w:r>
    </w:p>
    <w:p w:rsidR="00B60E97" w:rsidRPr="002130FB" w:rsidRDefault="00B60E97" w:rsidP="00E60C81">
      <w:pPr>
        <w:widowControl w:val="0"/>
        <w:ind w:firstLine="708"/>
        <w:jc w:val="both"/>
        <w:rPr>
          <w:sz w:val="28"/>
          <w:szCs w:val="28"/>
        </w:rPr>
      </w:pPr>
      <w:r w:rsidRPr="002130FB">
        <w:rPr>
          <w:sz w:val="28"/>
          <w:szCs w:val="28"/>
        </w:rPr>
        <w:t xml:space="preserve">2.5.4. </w:t>
      </w:r>
      <w:r w:rsidR="002130FB" w:rsidRPr="002130F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D81FCF" w:rsidRPr="002130FB" w:rsidRDefault="003F062C" w:rsidP="005F53E8">
      <w:pPr>
        <w:ind w:firstLine="705"/>
        <w:jc w:val="both"/>
        <w:rPr>
          <w:sz w:val="28"/>
          <w:szCs w:val="28"/>
        </w:rPr>
      </w:pPr>
      <w:r w:rsidRPr="002130FB">
        <w:rPr>
          <w:sz w:val="28"/>
          <w:szCs w:val="28"/>
        </w:rPr>
        <w:lastRenderedPageBreak/>
        <w:t>2.5.</w:t>
      </w:r>
      <w:r w:rsidR="0093031A" w:rsidRPr="002130FB">
        <w:rPr>
          <w:sz w:val="28"/>
          <w:szCs w:val="28"/>
        </w:rPr>
        <w:t>5</w:t>
      </w:r>
      <w:r w:rsidRPr="002130FB">
        <w:rPr>
          <w:sz w:val="28"/>
          <w:szCs w:val="28"/>
        </w:rPr>
        <w:t xml:space="preserve">. </w:t>
      </w:r>
      <w:r w:rsidR="008978E2" w:rsidRPr="002130FB">
        <w:rPr>
          <w:sz w:val="28"/>
          <w:szCs w:val="28"/>
        </w:rPr>
        <w:t>Фед</w:t>
      </w:r>
      <w:r w:rsidR="00D81FCF" w:rsidRPr="002130FB">
        <w:rPr>
          <w:sz w:val="28"/>
          <w:szCs w:val="28"/>
        </w:rPr>
        <w:t>еральным законом от 02.05.2006 №</w:t>
      </w:r>
      <w:r w:rsidR="008978E2" w:rsidRPr="002130FB">
        <w:rPr>
          <w:sz w:val="28"/>
          <w:szCs w:val="28"/>
        </w:rPr>
        <w:t xml:space="preserve"> 59-ФЗ «О</w:t>
      </w:r>
      <w:r w:rsidR="002130FB">
        <w:rPr>
          <w:sz w:val="28"/>
          <w:szCs w:val="28"/>
        </w:rPr>
        <w:t xml:space="preserve"> порядке рассмотрения </w:t>
      </w:r>
      <w:r w:rsidR="002130FB" w:rsidRPr="002130FB">
        <w:rPr>
          <w:sz w:val="28"/>
          <w:szCs w:val="28"/>
        </w:rPr>
        <w:t>обращений</w:t>
      </w:r>
      <w:r w:rsidR="002D0FAD" w:rsidRPr="002130FB">
        <w:rPr>
          <w:sz w:val="28"/>
          <w:szCs w:val="28"/>
        </w:rPr>
        <w:t xml:space="preserve"> </w:t>
      </w:r>
      <w:r w:rsidR="008978E2" w:rsidRPr="002130FB">
        <w:rPr>
          <w:sz w:val="28"/>
          <w:szCs w:val="28"/>
        </w:rPr>
        <w:t>граждан Российской</w:t>
      </w:r>
      <w:r w:rsidR="002D0FAD" w:rsidRPr="002130FB">
        <w:rPr>
          <w:sz w:val="28"/>
          <w:szCs w:val="28"/>
        </w:rPr>
        <w:t xml:space="preserve"> </w:t>
      </w:r>
      <w:r w:rsidR="008978E2" w:rsidRPr="002130FB">
        <w:rPr>
          <w:sz w:val="28"/>
          <w:szCs w:val="28"/>
        </w:rPr>
        <w:t>Федерации</w:t>
      </w:r>
      <w:r w:rsidR="002D0FAD" w:rsidRPr="002130FB">
        <w:t xml:space="preserve"> </w:t>
      </w:r>
      <w:r w:rsidR="00D81FCF" w:rsidRPr="002130FB">
        <w:rPr>
          <w:sz w:val="28"/>
          <w:szCs w:val="28"/>
        </w:rPr>
        <w:t>(«</w:t>
      </w:r>
      <w:r w:rsidR="00C70A52" w:rsidRPr="002130FB">
        <w:rPr>
          <w:sz w:val="28"/>
          <w:szCs w:val="28"/>
        </w:rPr>
        <w:t>Собрание законодательства РФ»</w:t>
      </w:r>
      <w:r w:rsidR="005F53E8" w:rsidRPr="002130FB">
        <w:rPr>
          <w:sz w:val="28"/>
          <w:szCs w:val="28"/>
        </w:rPr>
        <w:t>, 08.05.2006, №</w:t>
      </w:r>
      <w:r w:rsidR="006830DF" w:rsidRPr="002130FB">
        <w:rPr>
          <w:sz w:val="28"/>
          <w:szCs w:val="28"/>
        </w:rPr>
        <w:t xml:space="preserve"> 19, ст. 2060);</w:t>
      </w:r>
      <w:r w:rsidR="00D81FCF" w:rsidRPr="002130FB">
        <w:rPr>
          <w:sz w:val="28"/>
          <w:szCs w:val="28"/>
        </w:rPr>
        <w:t xml:space="preserve"> </w:t>
      </w:r>
    </w:p>
    <w:p w:rsidR="007A374E" w:rsidRPr="007A374E" w:rsidRDefault="002130FB" w:rsidP="00D81FCF">
      <w:pPr>
        <w:ind w:firstLine="705"/>
        <w:jc w:val="both"/>
        <w:rPr>
          <w:sz w:val="28"/>
          <w:szCs w:val="28"/>
        </w:rPr>
      </w:pPr>
      <w:r w:rsidRPr="002130FB">
        <w:rPr>
          <w:sz w:val="28"/>
          <w:szCs w:val="28"/>
        </w:rPr>
        <w:t>2.5.6</w:t>
      </w:r>
      <w:r w:rsidR="0093031A" w:rsidRPr="002130FB">
        <w:rPr>
          <w:sz w:val="28"/>
          <w:szCs w:val="28"/>
        </w:rPr>
        <w:t xml:space="preserve">. </w:t>
      </w:r>
      <w:r w:rsidR="007A374E">
        <w:rPr>
          <w:sz w:val="28"/>
          <w:szCs w:val="28"/>
        </w:rPr>
        <w:t>Федеральным законом</w:t>
      </w:r>
      <w:r w:rsidR="007A374E" w:rsidRPr="007A374E">
        <w:rPr>
          <w:sz w:val="28"/>
          <w:szCs w:val="28"/>
        </w:rPr>
        <w:t xml:space="preserve"> от 06.04.2011 № 63-ФЗ «Об электронной подписи» («Российская газета</w:t>
      </w:r>
      <w:r w:rsidR="007A374E">
        <w:rPr>
          <w:sz w:val="28"/>
          <w:szCs w:val="28"/>
        </w:rPr>
        <w:t>»</w:t>
      </w:r>
      <w:r w:rsidR="007A374E" w:rsidRPr="007A374E">
        <w:rPr>
          <w:sz w:val="28"/>
          <w:szCs w:val="28"/>
        </w:rPr>
        <w:t xml:space="preserve">, </w:t>
      </w:r>
      <w:r w:rsidR="007A374E">
        <w:rPr>
          <w:sz w:val="28"/>
          <w:szCs w:val="28"/>
        </w:rPr>
        <w:t>№ 75, 08.04.2011);</w:t>
      </w:r>
    </w:p>
    <w:p w:rsidR="0084621E" w:rsidRPr="00B24A52" w:rsidRDefault="007A374E" w:rsidP="00D81FC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 </w:t>
      </w:r>
      <w:r w:rsidR="002130FB" w:rsidRPr="002130FB">
        <w:rPr>
          <w:sz w:val="28"/>
          <w:szCs w:val="28"/>
        </w:rPr>
        <w:t>Правилами обустройства мест (площадок) накопления твердых коммунальных отходов и ведения их реестра, утвержденные постановлением Правительства Российской Федерации от 31.08.2018 № 1039 («Российская газета», № 199, 07.</w:t>
      </w:r>
      <w:r w:rsidR="002130FB" w:rsidRPr="00B24A52">
        <w:rPr>
          <w:sz w:val="28"/>
          <w:szCs w:val="28"/>
        </w:rPr>
        <w:t>09.2018);</w:t>
      </w:r>
    </w:p>
    <w:p w:rsidR="00FA55C4" w:rsidRDefault="007A374E" w:rsidP="008978E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2.5.8</w:t>
      </w:r>
      <w:r w:rsidR="008978E2" w:rsidRPr="00B24A52">
        <w:rPr>
          <w:sz w:val="28"/>
          <w:szCs w:val="28"/>
        </w:rPr>
        <w:t xml:space="preserve">. </w:t>
      </w:r>
      <w:r w:rsidR="00FA55C4" w:rsidRPr="00B24A52">
        <w:rPr>
          <w:sz w:val="28"/>
          <w:szCs w:val="28"/>
        </w:rPr>
        <w:t>Постановлением Главного государственного санитарного врача Российско</w:t>
      </w:r>
      <w:r w:rsidR="00B24A52" w:rsidRPr="00B24A52">
        <w:rPr>
          <w:sz w:val="28"/>
          <w:szCs w:val="28"/>
        </w:rPr>
        <w:t>й Федерации от 10 июня 2010 г. №</w:t>
      </w:r>
      <w:r w:rsidR="00FA55C4" w:rsidRPr="00B24A52">
        <w:rPr>
          <w:sz w:val="28"/>
          <w:szCs w:val="28"/>
        </w:rPr>
        <w:t xml:space="preserve"> 64 </w:t>
      </w:r>
      <w:r w:rsidR="00B24A52" w:rsidRPr="00B24A52">
        <w:rPr>
          <w:sz w:val="28"/>
          <w:szCs w:val="28"/>
        </w:rPr>
        <w:t>«</w:t>
      </w:r>
      <w:r w:rsidR="00FA55C4" w:rsidRPr="00B24A52">
        <w:rPr>
          <w:sz w:val="28"/>
          <w:szCs w:val="28"/>
        </w:rPr>
        <w:t>Об у</w:t>
      </w:r>
      <w:r w:rsidR="00B24A52" w:rsidRPr="00B24A52">
        <w:rPr>
          <w:sz w:val="28"/>
          <w:szCs w:val="28"/>
        </w:rPr>
        <w:t>тверждении СанПиН 2.1.2.2645-10» («</w:t>
      </w:r>
      <w:r w:rsidR="00FA55C4" w:rsidRPr="00B24A52">
        <w:rPr>
          <w:sz w:val="28"/>
          <w:szCs w:val="28"/>
        </w:rPr>
        <w:t>Российская газета</w:t>
      </w:r>
      <w:r w:rsidR="00B24A52" w:rsidRPr="00B24A52">
        <w:rPr>
          <w:sz w:val="28"/>
          <w:szCs w:val="28"/>
        </w:rPr>
        <w:t>», №</w:t>
      </w:r>
      <w:r w:rsidR="00FA55C4" w:rsidRPr="00B24A52">
        <w:rPr>
          <w:sz w:val="28"/>
          <w:szCs w:val="28"/>
        </w:rPr>
        <w:t xml:space="preserve"> 159, 21.07.2010</w:t>
      </w:r>
      <w:r w:rsidR="00B24A52" w:rsidRPr="00B24A52">
        <w:rPr>
          <w:sz w:val="28"/>
          <w:szCs w:val="28"/>
        </w:rPr>
        <w:t>);</w:t>
      </w:r>
    </w:p>
    <w:p w:rsidR="00BE2E1A" w:rsidRPr="00BE2E1A" w:rsidRDefault="00F374D2" w:rsidP="00BE2E1A">
      <w:pPr>
        <w:ind w:firstLine="705"/>
        <w:jc w:val="both"/>
        <w:rPr>
          <w:sz w:val="28"/>
          <w:szCs w:val="28"/>
        </w:rPr>
      </w:pPr>
      <w:r w:rsidRPr="008D13E9">
        <w:rPr>
          <w:sz w:val="28"/>
          <w:szCs w:val="28"/>
        </w:rPr>
        <w:t xml:space="preserve">2.5.9. </w:t>
      </w:r>
      <w:r w:rsidR="00BE2E1A" w:rsidRPr="008D13E9">
        <w:rPr>
          <w:sz w:val="28"/>
          <w:szCs w:val="28"/>
        </w:rPr>
        <w:t>Постановлением</w:t>
      </w:r>
      <w:r w:rsidR="00BE2E1A" w:rsidRPr="00BE2E1A">
        <w:rPr>
          <w:sz w:val="28"/>
          <w:szCs w:val="28"/>
        </w:rPr>
        <w:t xml:space="preserve"> </w:t>
      </w:r>
      <w:r w:rsidR="00BE2E1A">
        <w:rPr>
          <w:sz w:val="28"/>
          <w:szCs w:val="28"/>
        </w:rPr>
        <w:t>Правительства РФ от 16.08.2012 №</w:t>
      </w:r>
      <w:r w:rsidR="00BE2E1A" w:rsidRPr="00BE2E1A">
        <w:rPr>
          <w:sz w:val="28"/>
          <w:szCs w:val="28"/>
        </w:rPr>
        <w:t xml:space="preserve"> 840</w:t>
      </w:r>
      <w:r w:rsidR="00BE2E1A">
        <w:rPr>
          <w:sz w:val="28"/>
          <w:szCs w:val="28"/>
        </w:rPr>
        <w:t xml:space="preserve"> «</w:t>
      </w:r>
      <w:r w:rsidR="00BE2E1A" w:rsidRPr="00BE2E1A">
        <w:rPr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BE2E1A">
        <w:rPr>
          <w:sz w:val="28"/>
          <w:szCs w:val="28"/>
        </w:rPr>
        <w:t xml:space="preserve"> статьи 16 Федерального закона «</w:t>
      </w:r>
      <w:r w:rsidR="00BE2E1A" w:rsidRPr="00BE2E1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E2E1A">
        <w:rPr>
          <w:sz w:val="28"/>
          <w:szCs w:val="28"/>
        </w:rPr>
        <w:t>»</w:t>
      </w:r>
      <w:r w:rsidR="00BE2E1A" w:rsidRPr="00BE2E1A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BE2E1A">
        <w:rPr>
          <w:sz w:val="28"/>
          <w:szCs w:val="28"/>
        </w:rPr>
        <w:t>» (вместе с «</w:t>
      </w:r>
      <w:r w:rsidR="00BE2E1A" w:rsidRPr="00BE2E1A">
        <w:rPr>
          <w:sz w:val="28"/>
          <w:szCs w:val="28"/>
        </w:rPr>
        <w:t xml:space="preserve"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</w:t>
      </w:r>
      <w:r w:rsidR="00BE2E1A">
        <w:rPr>
          <w:sz w:val="28"/>
          <w:szCs w:val="28"/>
        </w:rPr>
        <w:t>статьи 16 Федерального закона «</w:t>
      </w:r>
      <w:r w:rsidR="00BE2E1A" w:rsidRPr="00BE2E1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E2E1A">
        <w:rPr>
          <w:sz w:val="28"/>
          <w:szCs w:val="28"/>
        </w:rPr>
        <w:t>»</w:t>
      </w:r>
      <w:r w:rsidR="00BE2E1A" w:rsidRPr="00BE2E1A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</w:t>
      </w:r>
      <w:r w:rsidR="00BE2E1A">
        <w:rPr>
          <w:sz w:val="28"/>
          <w:szCs w:val="28"/>
        </w:rPr>
        <w:t>ципальных услуг и их работников»</w:t>
      </w:r>
      <w:r w:rsidR="00BE2E1A" w:rsidRPr="00BE2E1A">
        <w:rPr>
          <w:sz w:val="28"/>
          <w:szCs w:val="28"/>
        </w:rPr>
        <w:t>)</w:t>
      </w:r>
      <w:r w:rsidR="00BE2E1A">
        <w:rPr>
          <w:sz w:val="28"/>
          <w:szCs w:val="28"/>
        </w:rPr>
        <w:t xml:space="preserve"> («</w:t>
      </w:r>
      <w:r w:rsidR="00BE2E1A" w:rsidRPr="00BE2E1A">
        <w:rPr>
          <w:sz w:val="28"/>
          <w:szCs w:val="28"/>
        </w:rPr>
        <w:t>Российская газета</w:t>
      </w:r>
      <w:r w:rsidR="00BE2E1A">
        <w:rPr>
          <w:sz w:val="28"/>
          <w:szCs w:val="28"/>
        </w:rPr>
        <w:t>», № 192, 22.08.2012);</w:t>
      </w:r>
    </w:p>
    <w:p w:rsidR="008978E2" w:rsidRPr="002130FB" w:rsidRDefault="00BE2E1A" w:rsidP="008978E2">
      <w:pPr>
        <w:ind w:firstLine="705"/>
        <w:jc w:val="both"/>
        <w:rPr>
          <w:sz w:val="28"/>
          <w:szCs w:val="28"/>
        </w:rPr>
      </w:pPr>
      <w:r w:rsidRPr="00BE2E1A">
        <w:rPr>
          <w:sz w:val="28"/>
          <w:szCs w:val="28"/>
        </w:rPr>
        <w:t xml:space="preserve">2.5.10. </w:t>
      </w:r>
      <w:r w:rsidR="008978E2" w:rsidRPr="00BE2E1A">
        <w:rPr>
          <w:sz w:val="28"/>
          <w:szCs w:val="28"/>
        </w:rPr>
        <w:t>Ус</w:t>
      </w:r>
      <w:r w:rsidR="00257D74" w:rsidRPr="00BE2E1A">
        <w:rPr>
          <w:sz w:val="28"/>
          <w:szCs w:val="28"/>
        </w:rPr>
        <w:t>тавом городского округа Анадырь («Ведомости», № 51(481), 31.</w:t>
      </w:r>
      <w:r w:rsidR="00257D74" w:rsidRPr="002130FB">
        <w:rPr>
          <w:sz w:val="28"/>
          <w:szCs w:val="28"/>
        </w:rPr>
        <w:t xml:space="preserve">12.2010, приложение к газете «Крайний Север» № 51 от 31.12.2010); </w:t>
      </w:r>
    </w:p>
    <w:p w:rsidR="008978E2" w:rsidRPr="002130FB" w:rsidRDefault="00BE2E1A" w:rsidP="008978E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2.5.11</w:t>
      </w:r>
      <w:r w:rsidR="008978E2" w:rsidRPr="002130FB">
        <w:rPr>
          <w:sz w:val="28"/>
          <w:szCs w:val="28"/>
        </w:rPr>
        <w:t xml:space="preserve">. Постановлением Администрации городского округа Анадырь от </w:t>
      </w:r>
      <w:smartTag w:uri="urn:schemas-microsoft-com:office:smarttags" w:element="date">
        <w:smartTagPr>
          <w:attr w:name="ls" w:val="trans"/>
          <w:attr w:name="Month" w:val="06"/>
          <w:attr w:name="Day" w:val="17"/>
          <w:attr w:name="Year" w:val="2011"/>
        </w:smartTagPr>
        <w:r w:rsidR="008978E2" w:rsidRPr="002130FB">
          <w:rPr>
            <w:sz w:val="28"/>
            <w:szCs w:val="28"/>
          </w:rPr>
          <w:t>17.06.2011</w:t>
        </w:r>
      </w:smartTag>
      <w:r w:rsidR="008978E2" w:rsidRPr="002130FB">
        <w:rPr>
          <w:sz w:val="28"/>
          <w:szCs w:val="28"/>
        </w:rPr>
        <w:t xml:space="preserve"> № 273 «Об утверждении реестра муниципальных услуг (функций), предоставляемых (исполняемых) органами местного самоуправления городского округа Анадырь»;</w:t>
      </w:r>
    </w:p>
    <w:p w:rsidR="0093031A" w:rsidRPr="002130FB" w:rsidRDefault="007A374E" w:rsidP="003A51D2">
      <w:pPr>
        <w:tabs>
          <w:tab w:val="left" w:pos="1418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BE2E1A">
        <w:rPr>
          <w:sz w:val="28"/>
          <w:szCs w:val="28"/>
        </w:rPr>
        <w:t>12</w:t>
      </w:r>
      <w:r w:rsidR="003A51D2" w:rsidRPr="002130FB">
        <w:rPr>
          <w:sz w:val="28"/>
          <w:szCs w:val="28"/>
        </w:rPr>
        <w:t xml:space="preserve">. </w:t>
      </w:r>
      <w:r w:rsidR="0093031A" w:rsidRPr="002130FB">
        <w:rPr>
          <w:sz w:val="28"/>
          <w:szCs w:val="28"/>
        </w:rPr>
        <w:t>Постановлением Администрации</w:t>
      </w:r>
      <w:r w:rsidR="006C363B" w:rsidRPr="002130FB">
        <w:rPr>
          <w:sz w:val="28"/>
          <w:szCs w:val="28"/>
        </w:rPr>
        <w:t xml:space="preserve"> городского округа Анадырь от </w:t>
      </w:r>
      <w:r w:rsidR="003A51D2" w:rsidRPr="002130FB">
        <w:rPr>
          <w:sz w:val="28"/>
          <w:szCs w:val="28"/>
        </w:rPr>
        <w:t xml:space="preserve">     </w:t>
      </w:r>
      <w:r w:rsidR="006A227C" w:rsidRPr="002130FB">
        <w:rPr>
          <w:sz w:val="28"/>
          <w:szCs w:val="28"/>
        </w:rPr>
        <w:t>28.12.2016 года № 835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230812" w:rsidRPr="002130FB" w:rsidRDefault="00BE2E1A" w:rsidP="00D902D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2.5.13</w:t>
      </w:r>
      <w:r w:rsidR="0093031A" w:rsidRPr="002130FB">
        <w:rPr>
          <w:sz w:val="28"/>
          <w:szCs w:val="28"/>
        </w:rPr>
        <w:t xml:space="preserve">. </w:t>
      </w:r>
      <w:r w:rsidR="00230812" w:rsidRPr="002130FB">
        <w:rPr>
          <w:sz w:val="28"/>
          <w:szCs w:val="28"/>
        </w:rPr>
        <w:t>Решением Совета депутатов городского округа Анадырь от 06.10.2011 № 231 «Об утверждении Правил землепользования и застройки в городском округе Анадырь» («Ведомости № 42/3(523/3, 03.11.2011, приложение к газете «Крайний Север» № 42, 03.11.2011);</w:t>
      </w:r>
    </w:p>
    <w:p w:rsidR="00A43BC1" w:rsidRPr="002130FB" w:rsidRDefault="00BE2E1A" w:rsidP="00D902D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2.5.14</w:t>
      </w:r>
      <w:r w:rsidR="002130FB" w:rsidRPr="002130FB">
        <w:rPr>
          <w:sz w:val="28"/>
          <w:szCs w:val="28"/>
        </w:rPr>
        <w:t xml:space="preserve">. </w:t>
      </w:r>
      <w:r w:rsidR="0093031A" w:rsidRPr="002130FB">
        <w:rPr>
          <w:sz w:val="28"/>
          <w:szCs w:val="28"/>
        </w:rPr>
        <w:t xml:space="preserve">Настоящим </w:t>
      </w:r>
      <w:r w:rsidR="0093031A" w:rsidRPr="003F70DA">
        <w:rPr>
          <w:sz w:val="28"/>
          <w:szCs w:val="28"/>
        </w:rPr>
        <w:t>Регламентом.</w:t>
      </w:r>
    </w:p>
    <w:p w:rsidR="00D902DA" w:rsidRPr="00173382" w:rsidRDefault="00D902DA" w:rsidP="00D902DA">
      <w:pPr>
        <w:ind w:firstLine="705"/>
        <w:jc w:val="both"/>
        <w:rPr>
          <w:sz w:val="28"/>
          <w:szCs w:val="28"/>
        </w:rPr>
      </w:pPr>
    </w:p>
    <w:p w:rsidR="00D902DA" w:rsidRDefault="00A43BC1" w:rsidP="00FF1E86">
      <w:pPr>
        <w:widowControl w:val="0"/>
        <w:ind w:firstLine="708"/>
        <w:jc w:val="both"/>
        <w:rPr>
          <w:b/>
          <w:sz w:val="28"/>
          <w:szCs w:val="28"/>
        </w:rPr>
      </w:pPr>
      <w:r w:rsidRPr="00173382">
        <w:rPr>
          <w:b/>
          <w:sz w:val="28"/>
          <w:szCs w:val="28"/>
        </w:rPr>
        <w:t xml:space="preserve">2.6. </w:t>
      </w:r>
      <w:r w:rsidR="003F70DA" w:rsidRPr="003F70DA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F70DA" w:rsidRPr="00173382" w:rsidRDefault="003F70DA" w:rsidP="003F70DA">
      <w:pPr>
        <w:widowControl w:val="0"/>
        <w:ind w:firstLine="708"/>
        <w:jc w:val="center"/>
        <w:rPr>
          <w:b/>
          <w:sz w:val="28"/>
          <w:szCs w:val="28"/>
        </w:rPr>
      </w:pPr>
    </w:p>
    <w:p w:rsidR="00FA55C4" w:rsidRPr="00FA55C4" w:rsidRDefault="00FA55C4" w:rsidP="00FA55C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A55C4">
        <w:rPr>
          <w:sz w:val="28"/>
          <w:szCs w:val="28"/>
        </w:rPr>
        <w:t>2.6.1. Для предоставления муниципальной услуги по согласованию места накопления ТКО устанавливается следующий исчерпывающий перечень документов, установленных федеральными законами и иными нормативными правовыми актами:</w:t>
      </w:r>
    </w:p>
    <w:p w:rsidR="00FA55C4" w:rsidRPr="00FA55C4" w:rsidRDefault="00FA55C4" w:rsidP="00FA55C4">
      <w:pPr>
        <w:overflowPunct/>
        <w:ind w:firstLine="540"/>
        <w:jc w:val="both"/>
        <w:textAlignment w:val="auto"/>
        <w:rPr>
          <w:color w:val="7F02BE"/>
          <w:sz w:val="28"/>
          <w:szCs w:val="28"/>
        </w:rPr>
      </w:pPr>
      <w:r w:rsidRPr="00FA55C4">
        <w:rPr>
          <w:sz w:val="28"/>
          <w:szCs w:val="28"/>
        </w:rPr>
        <w:t xml:space="preserve">1) Заявка о согласовании места (площадки) накопления ТКО по форме согласно приложению № </w:t>
      </w:r>
      <w:r w:rsidRPr="003F70DA">
        <w:rPr>
          <w:sz w:val="28"/>
          <w:szCs w:val="28"/>
        </w:rPr>
        <w:t>1 к Регламенту</w:t>
      </w:r>
      <w:r w:rsidRPr="00FA55C4">
        <w:rPr>
          <w:sz w:val="28"/>
          <w:szCs w:val="28"/>
        </w:rPr>
        <w:t xml:space="preserve"> в случае направления Заявки о согласовании места накопления ТКО на бумажном носителе при личном обращении в Управление или МФЦ, по форме, размещенной на Региональном портале, в случае подачи Заявки о согласовании места накопления ТКО в форме электронного документа с использованием «Личного кабинета»;</w:t>
      </w:r>
    </w:p>
    <w:p w:rsidR="00FA55C4" w:rsidRPr="00FA55C4" w:rsidRDefault="00FA55C4" w:rsidP="00FA55C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A55C4">
        <w:rPr>
          <w:sz w:val="28"/>
          <w:szCs w:val="28"/>
        </w:rPr>
        <w:t>2) документ, подтверждающий полномочия представителя Заявителя, в случае если Заявка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нотариуса);</w:t>
      </w:r>
    </w:p>
    <w:p w:rsidR="00FA55C4" w:rsidRPr="00B24A52" w:rsidRDefault="00FA55C4" w:rsidP="00FA55C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B24A52">
        <w:rPr>
          <w:sz w:val="28"/>
          <w:szCs w:val="28"/>
        </w:rPr>
        <w:t>3) схема размещения места (площадк</w:t>
      </w:r>
      <w:r w:rsidR="003F70DA">
        <w:rPr>
          <w:sz w:val="28"/>
          <w:szCs w:val="28"/>
        </w:rPr>
        <w:t xml:space="preserve">и) накопления ТКО согласно </w:t>
      </w:r>
      <w:proofErr w:type="gramStart"/>
      <w:r w:rsidR="003F70DA">
        <w:rPr>
          <w:sz w:val="28"/>
          <w:szCs w:val="28"/>
        </w:rPr>
        <w:t>прило</w:t>
      </w:r>
      <w:r w:rsidRPr="00B24A52">
        <w:rPr>
          <w:sz w:val="28"/>
          <w:szCs w:val="28"/>
        </w:rPr>
        <w:t>жению</w:t>
      </w:r>
      <w:proofErr w:type="gramEnd"/>
      <w:r w:rsidRPr="00B24A52">
        <w:rPr>
          <w:sz w:val="28"/>
          <w:szCs w:val="28"/>
        </w:rPr>
        <w:t xml:space="preserve"> к Заявке о согласовании места (площадку)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предоставляется в оригинале или в виде заверенной заявителем копии, при обращении в электронной форме прикрепляется в виде электронного документа).</w:t>
      </w:r>
    </w:p>
    <w:p w:rsidR="00FA55C4" w:rsidRPr="003F70DA" w:rsidRDefault="00FA55C4" w:rsidP="00FA55C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3F70DA">
        <w:rPr>
          <w:sz w:val="28"/>
          <w:szCs w:val="28"/>
        </w:rPr>
        <w:t>2.6.2. Для</w:t>
      </w:r>
      <w:r w:rsidRPr="00B24A52">
        <w:rPr>
          <w:sz w:val="28"/>
          <w:szCs w:val="28"/>
        </w:rPr>
        <w:t xml:space="preserve"> предоставления муниципальной услуги по включению сведений в Реестр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посредством личного обращения в </w:t>
      </w:r>
      <w:r w:rsidR="00B24A52">
        <w:rPr>
          <w:sz w:val="28"/>
          <w:szCs w:val="28"/>
        </w:rPr>
        <w:t xml:space="preserve">Управление или </w:t>
      </w:r>
      <w:r w:rsidRPr="003F70DA">
        <w:rPr>
          <w:sz w:val="28"/>
          <w:szCs w:val="28"/>
        </w:rPr>
        <w:t>МФЦ, либо Регионального портала:</w:t>
      </w:r>
    </w:p>
    <w:p w:rsidR="00FF1E86" w:rsidRDefault="00FA55C4" w:rsidP="00FA55C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3F70DA">
        <w:rPr>
          <w:sz w:val="28"/>
          <w:szCs w:val="28"/>
        </w:rPr>
        <w:t xml:space="preserve">1) Заявка о </w:t>
      </w:r>
      <w:proofErr w:type="gramStart"/>
      <w:r w:rsidRPr="003F70DA">
        <w:rPr>
          <w:sz w:val="28"/>
          <w:szCs w:val="28"/>
        </w:rPr>
        <w:t xml:space="preserve">включении </w:t>
      </w:r>
      <w:r w:rsidR="00FF1E86">
        <w:rPr>
          <w:sz w:val="28"/>
          <w:szCs w:val="28"/>
        </w:rPr>
        <w:t xml:space="preserve"> </w:t>
      </w:r>
      <w:r w:rsidRPr="003F70DA">
        <w:rPr>
          <w:sz w:val="28"/>
          <w:szCs w:val="28"/>
        </w:rPr>
        <w:t>сведений</w:t>
      </w:r>
      <w:proofErr w:type="gramEnd"/>
      <w:r w:rsidR="00FF1E86">
        <w:rPr>
          <w:sz w:val="28"/>
          <w:szCs w:val="28"/>
        </w:rPr>
        <w:t xml:space="preserve"> </w:t>
      </w:r>
      <w:r w:rsidRPr="003F70DA">
        <w:rPr>
          <w:sz w:val="28"/>
          <w:szCs w:val="28"/>
        </w:rPr>
        <w:t xml:space="preserve"> в </w:t>
      </w:r>
      <w:r w:rsidR="00FF1E86">
        <w:rPr>
          <w:sz w:val="28"/>
          <w:szCs w:val="28"/>
        </w:rPr>
        <w:t xml:space="preserve"> </w:t>
      </w:r>
      <w:r w:rsidRPr="003F70DA">
        <w:rPr>
          <w:sz w:val="28"/>
          <w:szCs w:val="28"/>
        </w:rPr>
        <w:t>Реест</w:t>
      </w:r>
      <w:r w:rsidR="00B24A52" w:rsidRPr="003F70DA">
        <w:rPr>
          <w:sz w:val="28"/>
          <w:szCs w:val="28"/>
        </w:rPr>
        <w:t xml:space="preserve">р по форме согласно приложению </w:t>
      </w:r>
    </w:p>
    <w:p w:rsidR="00FA55C4" w:rsidRPr="003F70DA" w:rsidRDefault="00B24A52" w:rsidP="00FF1E86">
      <w:pPr>
        <w:overflowPunct/>
        <w:jc w:val="both"/>
        <w:textAlignment w:val="auto"/>
        <w:rPr>
          <w:sz w:val="28"/>
          <w:szCs w:val="28"/>
        </w:rPr>
      </w:pPr>
      <w:r w:rsidRPr="003F70DA">
        <w:rPr>
          <w:sz w:val="28"/>
          <w:szCs w:val="28"/>
        </w:rPr>
        <w:lastRenderedPageBreak/>
        <w:t>№</w:t>
      </w:r>
      <w:r w:rsidR="00FA55C4" w:rsidRPr="003F70DA">
        <w:rPr>
          <w:sz w:val="28"/>
          <w:szCs w:val="28"/>
        </w:rPr>
        <w:t xml:space="preserve"> 2 к Регламенту в случае направления Заявки о включении сведений в Реестр на бумажном носителе при личном обращении в</w:t>
      </w:r>
      <w:r w:rsidR="003F70DA" w:rsidRPr="003F70DA">
        <w:rPr>
          <w:sz w:val="28"/>
          <w:szCs w:val="28"/>
        </w:rPr>
        <w:t xml:space="preserve"> Управление или</w:t>
      </w:r>
      <w:r w:rsidR="00FA55C4" w:rsidRPr="003F70DA">
        <w:rPr>
          <w:sz w:val="28"/>
          <w:szCs w:val="28"/>
        </w:rPr>
        <w:t xml:space="preserve"> МФЦ, по форме, размещенной на Региональном портале, в случае подачи Заявки о включении сведений в Реестр в форме электронн</w:t>
      </w:r>
      <w:r w:rsidR="003F70DA" w:rsidRPr="003F70DA">
        <w:rPr>
          <w:sz w:val="28"/>
          <w:szCs w:val="28"/>
        </w:rPr>
        <w:t>ого документа с использованием «</w:t>
      </w:r>
      <w:r w:rsidR="00FA55C4" w:rsidRPr="003F70DA">
        <w:rPr>
          <w:sz w:val="28"/>
          <w:szCs w:val="28"/>
        </w:rPr>
        <w:t>Личного кабинета</w:t>
      </w:r>
      <w:r w:rsidR="003F70DA" w:rsidRPr="003F70DA">
        <w:rPr>
          <w:sz w:val="28"/>
          <w:szCs w:val="28"/>
        </w:rPr>
        <w:t>»</w:t>
      </w:r>
      <w:r w:rsidR="00FA55C4" w:rsidRPr="003F70DA">
        <w:rPr>
          <w:sz w:val="28"/>
          <w:szCs w:val="28"/>
        </w:rPr>
        <w:t>;</w:t>
      </w:r>
    </w:p>
    <w:p w:rsidR="00F53194" w:rsidRPr="003F70DA" w:rsidRDefault="00FA55C4" w:rsidP="00FA55C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3F70DA">
        <w:rPr>
          <w:sz w:val="28"/>
          <w:szCs w:val="28"/>
        </w:rPr>
        <w:t>2) документ, подтверждающий полномочия представителя Заявителя, в случае если Заявка о включении сведений в Реестр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организацией и удостоверенный квалифицированной подписью правомочного должностного лица организации или выданный физическим лицом и удостоверенный квалифицированной подписью нотариуса).</w:t>
      </w:r>
    </w:p>
    <w:p w:rsidR="00FA55C4" w:rsidRDefault="00FA55C4" w:rsidP="00FA55C4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A1795B" w:rsidRDefault="00B46351" w:rsidP="00FF1E86">
      <w:pPr>
        <w:ind w:firstLine="705"/>
        <w:jc w:val="both"/>
        <w:rPr>
          <w:b/>
          <w:sz w:val="28"/>
          <w:szCs w:val="28"/>
        </w:rPr>
      </w:pPr>
      <w:r w:rsidRPr="00696B39">
        <w:rPr>
          <w:b/>
          <w:sz w:val="28"/>
          <w:szCs w:val="28"/>
        </w:rPr>
        <w:t xml:space="preserve">2.7. </w:t>
      </w:r>
      <w:r w:rsidR="00A1795B" w:rsidRPr="00696B39">
        <w:rPr>
          <w:b/>
          <w:sz w:val="28"/>
          <w:szCs w:val="28"/>
        </w:rPr>
        <w:t>Исчерпывающий перечень документов, необходимых</w:t>
      </w:r>
      <w:r w:rsidR="00EA02D4" w:rsidRPr="00696B39">
        <w:rPr>
          <w:b/>
          <w:sz w:val="28"/>
          <w:szCs w:val="28"/>
        </w:rPr>
        <w:t xml:space="preserve"> </w:t>
      </w:r>
      <w:r w:rsidR="00A1795B" w:rsidRPr="00696B39">
        <w:rPr>
          <w:b/>
          <w:sz w:val="28"/>
          <w:szCs w:val="28"/>
        </w:rPr>
        <w:t>в соответствии с нормативными правовыми актами для</w:t>
      </w:r>
      <w:r w:rsidR="00EA02D4" w:rsidRPr="00696B39">
        <w:rPr>
          <w:b/>
          <w:sz w:val="28"/>
          <w:szCs w:val="28"/>
        </w:rPr>
        <w:t xml:space="preserve"> </w:t>
      </w:r>
      <w:r w:rsidR="00A1795B" w:rsidRPr="00696B39">
        <w:rPr>
          <w:b/>
          <w:sz w:val="28"/>
          <w:szCs w:val="28"/>
        </w:rPr>
        <w:t>предоставления муниципальной услуги, которые находятся</w:t>
      </w:r>
      <w:r w:rsidR="00EA02D4" w:rsidRPr="00696B39">
        <w:rPr>
          <w:b/>
          <w:sz w:val="28"/>
          <w:szCs w:val="28"/>
        </w:rPr>
        <w:t xml:space="preserve"> </w:t>
      </w:r>
      <w:r w:rsidR="00A1795B" w:rsidRPr="00696B39">
        <w:rPr>
          <w:b/>
          <w:sz w:val="28"/>
          <w:szCs w:val="28"/>
        </w:rPr>
        <w:t>в распоряжении государственных органов, органов местного</w:t>
      </w:r>
      <w:r w:rsidR="00EA02D4" w:rsidRPr="00696B39">
        <w:rPr>
          <w:b/>
          <w:sz w:val="28"/>
          <w:szCs w:val="28"/>
        </w:rPr>
        <w:t xml:space="preserve"> </w:t>
      </w:r>
      <w:r w:rsidR="00A1795B" w:rsidRPr="00696B39">
        <w:rPr>
          <w:b/>
          <w:sz w:val="28"/>
          <w:szCs w:val="28"/>
        </w:rPr>
        <w:t>самоуправления и иных организаций и которые заявитель</w:t>
      </w:r>
      <w:r w:rsidR="00EA02D4" w:rsidRPr="00696B39">
        <w:rPr>
          <w:b/>
          <w:sz w:val="28"/>
          <w:szCs w:val="28"/>
        </w:rPr>
        <w:t xml:space="preserve"> </w:t>
      </w:r>
      <w:r w:rsidR="00A1795B" w:rsidRPr="00696B39">
        <w:rPr>
          <w:b/>
          <w:sz w:val="28"/>
          <w:szCs w:val="28"/>
        </w:rPr>
        <w:t xml:space="preserve">вправе представить </w:t>
      </w:r>
    </w:p>
    <w:p w:rsidR="00D902DA" w:rsidRPr="00696B39" w:rsidRDefault="00D902DA" w:rsidP="00D902DA">
      <w:pPr>
        <w:ind w:firstLine="705"/>
        <w:jc w:val="both"/>
        <w:rPr>
          <w:sz w:val="28"/>
          <w:szCs w:val="28"/>
        </w:rPr>
      </w:pPr>
    </w:p>
    <w:p w:rsidR="00B84285" w:rsidRPr="00B84285" w:rsidRDefault="00EA02D4" w:rsidP="00B84285">
      <w:pPr>
        <w:ind w:firstLine="705"/>
        <w:jc w:val="both"/>
        <w:rPr>
          <w:sz w:val="28"/>
          <w:szCs w:val="28"/>
        </w:rPr>
      </w:pPr>
      <w:r w:rsidRPr="00696B39">
        <w:rPr>
          <w:sz w:val="28"/>
          <w:szCs w:val="28"/>
        </w:rPr>
        <w:t>2.</w:t>
      </w:r>
      <w:r w:rsidR="00B84285">
        <w:rPr>
          <w:sz w:val="28"/>
          <w:szCs w:val="28"/>
        </w:rPr>
        <w:t>7</w:t>
      </w:r>
      <w:r w:rsidRPr="00696B39">
        <w:rPr>
          <w:sz w:val="28"/>
          <w:szCs w:val="28"/>
        </w:rPr>
        <w:t>.</w:t>
      </w:r>
      <w:r w:rsidR="00A1795B" w:rsidRPr="00696B39">
        <w:rPr>
          <w:sz w:val="28"/>
          <w:szCs w:val="28"/>
        </w:rPr>
        <w:t xml:space="preserve">1. </w:t>
      </w:r>
      <w:r w:rsidR="00B84285" w:rsidRPr="00B84285">
        <w:rPr>
          <w:sz w:val="28"/>
          <w:szCs w:val="28"/>
        </w:rPr>
        <w:t xml:space="preserve">Для рассмотрения Заявки о согласовании места (площадки) накопления ТКО или Заявки о включении сведений в Реестр (далее - Заявка о предоставлении муниципальной услуги) </w:t>
      </w:r>
      <w:r w:rsidR="00B84285">
        <w:rPr>
          <w:sz w:val="28"/>
          <w:szCs w:val="28"/>
        </w:rPr>
        <w:t>Управление</w:t>
      </w:r>
      <w:r w:rsidR="00B84285" w:rsidRPr="00B84285">
        <w:rPr>
          <w:sz w:val="28"/>
          <w:szCs w:val="28"/>
        </w:rPr>
        <w:t xml:space="preserve"> в рамках системы межведомственного информационного взаимодействия направляет следующие запросы:</w:t>
      </w:r>
    </w:p>
    <w:p w:rsidR="00B84285" w:rsidRPr="00B84285" w:rsidRDefault="00B84285" w:rsidP="00B84285">
      <w:pPr>
        <w:ind w:firstLine="705"/>
        <w:jc w:val="both"/>
        <w:rPr>
          <w:sz w:val="28"/>
          <w:szCs w:val="28"/>
        </w:rPr>
      </w:pPr>
      <w:r w:rsidRPr="00B84285">
        <w:rPr>
          <w:sz w:val="28"/>
          <w:szCs w:val="28"/>
        </w:rPr>
        <w:t>1) в Федеральную налоговую службу о предоставлении:</w:t>
      </w:r>
    </w:p>
    <w:p w:rsidR="00B84285" w:rsidRPr="00B84285" w:rsidRDefault="00B84285" w:rsidP="00B84285">
      <w:pPr>
        <w:ind w:firstLine="705"/>
        <w:jc w:val="both"/>
        <w:rPr>
          <w:sz w:val="28"/>
          <w:szCs w:val="28"/>
        </w:rPr>
      </w:pPr>
      <w:r w:rsidRPr="00B84285">
        <w:rPr>
          <w:sz w:val="28"/>
          <w:szCs w:val="28"/>
        </w:rPr>
        <w:t>- сведений из ЕГРЮЛ, ЕГРИП;</w:t>
      </w:r>
    </w:p>
    <w:p w:rsidR="00B84285" w:rsidRPr="00B84285" w:rsidRDefault="00B84285" w:rsidP="00B84285">
      <w:pPr>
        <w:ind w:firstLine="705"/>
        <w:jc w:val="both"/>
        <w:rPr>
          <w:sz w:val="28"/>
          <w:szCs w:val="28"/>
        </w:rPr>
      </w:pPr>
      <w:r w:rsidRPr="00B84285">
        <w:rPr>
          <w:sz w:val="28"/>
          <w:szCs w:val="28"/>
        </w:rPr>
        <w:t xml:space="preserve">2) в Управление Роспотребнадзора по </w:t>
      </w:r>
      <w:r>
        <w:rPr>
          <w:sz w:val="28"/>
          <w:szCs w:val="28"/>
        </w:rPr>
        <w:t>Чукотскому автономному округу</w:t>
      </w:r>
      <w:r w:rsidRPr="00B84285">
        <w:rPr>
          <w:sz w:val="28"/>
          <w:szCs w:val="28"/>
        </w:rPr>
        <w:t xml:space="preserve"> о предоставлении:</w:t>
      </w:r>
    </w:p>
    <w:p w:rsidR="00B84285" w:rsidRPr="00B84285" w:rsidRDefault="00B84285" w:rsidP="00B84285">
      <w:pPr>
        <w:ind w:firstLine="705"/>
        <w:jc w:val="both"/>
        <w:rPr>
          <w:sz w:val="28"/>
          <w:szCs w:val="28"/>
        </w:rPr>
      </w:pPr>
      <w:r w:rsidRPr="00B84285">
        <w:rPr>
          <w:sz w:val="28"/>
          <w:szCs w:val="28"/>
        </w:rPr>
        <w:t>- заключения о соответствии места накопления ТКО требованиям действующего законодательства.</w:t>
      </w:r>
    </w:p>
    <w:p w:rsidR="00B84285" w:rsidRPr="00B84285" w:rsidRDefault="00B84285" w:rsidP="00B842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B84285">
        <w:rPr>
          <w:sz w:val="28"/>
          <w:szCs w:val="28"/>
        </w:rPr>
        <w:t xml:space="preserve">.2. Документы, указанные в подпункте </w:t>
      </w:r>
      <w:r>
        <w:rPr>
          <w:sz w:val="28"/>
          <w:szCs w:val="28"/>
        </w:rPr>
        <w:t>2 пункта 2.7</w:t>
      </w:r>
      <w:r w:rsidRPr="00B84285">
        <w:rPr>
          <w:sz w:val="28"/>
          <w:szCs w:val="28"/>
        </w:rPr>
        <w:t>.1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335DDC" w:rsidRDefault="007579D3" w:rsidP="00B842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B84285" w:rsidRPr="00B84285">
        <w:rPr>
          <w:sz w:val="28"/>
          <w:szCs w:val="28"/>
        </w:rPr>
        <w:t xml:space="preserve">Документ, указанный в подпункте </w:t>
      </w:r>
      <w:r w:rsidR="00B84285">
        <w:rPr>
          <w:sz w:val="28"/>
          <w:szCs w:val="28"/>
        </w:rPr>
        <w:t>1 пункта 2.7</w:t>
      </w:r>
      <w:r w:rsidR="00B84285" w:rsidRPr="00B84285">
        <w:rPr>
          <w:sz w:val="28"/>
          <w:szCs w:val="28"/>
        </w:rPr>
        <w:t xml:space="preserve">.1 Регламента, запрашивается сотрудником </w:t>
      </w:r>
      <w:r w:rsidR="00B84285">
        <w:rPr>
          <w:sz w:val="28"/>
          <w:szCs w:val="28"/>
        </w:rPr>
        <w:t>Управления</w:t>
      </w:r>
      <w:r w:rsidR="00B84285" w:rsidRPr="00B84285">
        <w:rPr>
          <w:sz w:val="28"/>
          <w:szCs w:val="28"/>
        </w:rPr>
        <w:t xml:space="preserve"> в порядке, установленном пунктом </w:t>
      </w:r>
      <w:r w:rsidR="00B84285" w:rsidRPr="00141A43">
        <w:rPr>
          <w:sz w:val="28"/>
          <w:szCs w:val="28"/>
        </w:rPr>
        <w:t>3.3.2 Регламента.</w:t>
      </w:r>
    </w:p>
    <w:p w:rsidR="00A1795B" w:rsidRPr="00696B39" w:rsidRDefault="00B46351" w:rsidP="00A1795B">
      <w:pPr>
        <w:ind w:firstLine="705"/>
        <w:jc w:val="both"/>
        <w:rPr>
          <w:sz w:val="28"/>
          <w:szCs w:val="28"/>
        </w:rPr>
      </w:pPr>
      <w:r w:rsidRPr="00696B39">
        <w:rPr>
          <w:sz w:val="28"/>
          <w:szCs w:val="28"/>
        </w:rPr>
        <w:t>2</w:t>
      </w:r>
      <w:r w:rsidR="00B84285">
        <w:rPr>
          <w:sz w:val="28"/>
          <w:szCs w:val="28"/>
        </w:rPr>
        <w:t>.7</w:t>
      </w:r>
      <w:r w:rsidR="00EA02D4" w:rsidRPr="00696B39">
        <w:rPr>
          <w:sz w:val="28"/>
          <w:szCs w:val="28"/>
        </w:rPr>
        <w:t>.</w:t>
      </w:r>
      <w:r w:rsidR="007579D3">
        <w:rPr>
          <w:sz w:val="28"/>
          <w:szCs w:val="28"/>
        </w:rPr>
        <w:t>4</w:t>
      </w:r>
      <w:r w:rsidR="00A1795B" w:rsidRPr="00696B39">
        <w:rPr>
          <w:sz w:val="28"/>
          <w:szCs w:val="28"/>
        </w:rPr>
        <w:t xml:space="preserve">. Администрация </w:t>
      </w:r>
      <w:r w:rsidR="008148D7" w:rsidRPr="00696B39">
        <w:rPr>
          <w:sz w:val="28"/>
          <w:szCs w:val="28"/>
        </w:rPr>
        <w:t xml:space="preserve">городского </w:t>
      </w:r>
      <w:r w:rsidR="00A1795B" w:rsidRPr="00696B39">
        <w:rPr>
          <w:sz w:val="28"/>
          <w:szCs w:val="28"/>
        </w:rPr>
        <w:t>округа</w:t>
      </w:r>
      <w:r w:rsidR="008148D7" w:rsidRPr="00696B39">
        <w:rPr>
          <w:sz w:val="28"/>
          <w:szCs w:val="28"/>
        </w:rPr>
        <w:t xml:space="preserve"> Анадырь</w:t>
      </w:r>
      <w:r w:rsidR="00A1795B" w:rsidRPr="00696B39">
        <w:rPr>
          <w:sz w:val="28"/>
          <w:szCs w:val="28"/>
        </w:rPr>
        <w:t xml:space="preserve"> не вправе требовать от заявителей:</w:t>
      </w:r>
    </w:p>
    <w:p w:rsidR="00A1795B" w:rsidRPr="00696B39" w:rsidRDefault="00A1795B" w:rsidP="00D902DA">
      <w:pPr>
        <w:ind w:firstLine="705"/>
        <w:jc w:val="both"/>
        <w:rPr>
          <w:sz w:val="28"/>
          <w:szCs w:val="28"/>
        </w:rPr>
      </w:pPr>
      <w:r w:rsidRPr="00696B39">
        <w:rPr>
          <w:sz w:val="28"/>
          <w:szCs w:val="28"/>
        </w:rPr>
        <w:t>1) представления документов</w:t>
      </w:r>
      <w:r w:rsidR="005F53E8">
        <w:rPr>
          <w:sz w:val="28"/>
          <w:szCs w:val="28"/>
        </w:rPr>
        <w:t xml:space="preserve"> </w:t>
      </w:r>
      <w:r w:rsidR="00D902DA">
        <w:rPr>
          <w:sz w:val="28"/>
          <w:szCs w:val="28"/>
        </w:rPr>
        <w:t>и</w:t>
      </w:r>
      <w:r w:rsidR="005F53E8">
        <w:rPr>
          <w:sz w:val="28"/>
          <w:szCs w:val="28"/>
        </w:rPr>
        <w:t xml:space="preserve"> </w:t>
      </w:r>
      <w:r w:rsidRPr="00696B39">
        <w:rPr>
          <w:sz w:val="28"/>
          <w:szCs w:val="28"/>
        </w:rPr>
        <w:t>информации или</w:t>
      </w:r>
      <w:r w:rsidR="005F53E8">
        <w:rPr>
          <w:sz w:val="28"/>
          <w:szCs w:val="28"/>
        </w:rPr>
        <w:t xml:space="preserve"> </w:t>
      </w:r>
      <w:r w:rsidRPr="00696B39">
        <w:rPr>
          <w:sz w:val="28"/>
          <w:szCs w:val="28"/>
        </w:rPr>
        <w:t>осуществления</w:t>
      </w:r>
      <w:r w:rsidR="00D902DA">
        <w:rPr>
          <w:sz w:val="28"/>
          <w:szCs w:val="28"/>
        </w:rPr>
        <w:t xml:space="preserve"> </w:t>
      </w:r>
      <w:r w:rsidRPr="00696B39">
        <w:rPr>
          <w:sz w:val="28"/>
          <w:szCs w:val="28"/>
        </w:rPr>
        <w:t>действий,</w:t>
      </w:r>
      <w:r w:rsidR="00D902DA">
        <w:rPr>
          <w:sz w:val="28"/>
          <w:szCs w:val="28"/>
        </w:rPr>
        <w:t xml:space="preserve"> </w:t>
      </w:r>
      <w:r w:rsidRPr="00696B39">
        <w:rPr>
          <w:sz w:val="28"/>
          <w:szCs w:val="28"/>
        </w:rPr>
        <w:t>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E86" w:rsidRDefault="00A1795B" w:rsidP="00D902DA">
      <w:pPr>
        <w:ind w:firstLine="705"/>
        <w:jc w:val="both"/>
        <w:rPr>
          <w:sz w:val="28"/>
          <w:szCs w:val="28"/>
        </w:rPr>
      </w:pPr>
      <w:r w:rsidRPr="00696B39">
        <w:rPr>
          <w:sz w:val="28"/>
          <w:szCs w:val="28"/>
        </w:rPr>
        <w:t>2) представления документов и информации, ко</w:t>
      </w:r>
      <w:r w:rsidR="00FE70A7" w:rsidRPr="00696B39">
        <w:rPr>
          <w:sz w:val="28"/>
          <w:szCs w:val="28"/>
        </w:rPr>
        <w:t xml:space="preserve">торые находятся в </w:t>
      </w:r>
      <w:proofErr w:type="spellStart"/>
      <w:r w:rsidR="00FE70A7" w:rsidRPr="00696B39">
        <w:rPr>
          <w:sz w:val="28"/>
          <w:szCs w:val="28"/>
        </w:rPr>
        <w:t>распо</w:t>
      </w:r>
      <w:proofErr w:type="spellEnd"/>
      <w:r w:rsidR="00FF1E86">
        <w:rPr>
          <w:sz w:val="28"/>
          <w:szCs w:val="28"/>
        </w:rPr>
        <w:t>-</w:t>
      </w:r>
    </w:p>
    <w:p w:rsidR="00A1795B" w:rsidRDefault="00FE70A7" w:rsidP="00FF1E86">
      <w:pPr>
        <w:jc w:val="both"/>
        <w:rPr>
          <w:sz w:val="28"/>
          <w:szCs w:val="28"/>
        </w:rPr>
      </w:pPr>
      <w:proofErr w:type="spellStart"/>
      <w:r w:rsidRPr="00696B39">
        <w:rPr>
          <w:sz w:val="28"/>
          <w:szCs w:val="28"/>
        </w:rPr>
        <w:lastRenderedPageBreak/>
        <w:t>ряжении</w:t>
      </w:r>
      <w:proofErr w:type="spellEnd"/>
      <w:r w:rsidRPr="00696B39">
        <w:rPr>
          <w:sz w:val="28"/>
          <w:szCs w:val="28"/>
        </w:rPr>
        <w:t xml:space="preserve"> А</w:t>
      </w:r>
      <w:r w:rsidR="00A1795B" w:rsidRPr="00696B39">
        <w:rPr>
          <w:sz w:val="28"/>
          <w:szCs w:val="28"/>
        </w:rPr>
        <w:t xml:space="preserve">дминистрации </w:t>
      </w:r>
      <w:r w:rsidR="00AD12DE" w:rsidRPr="00696B39">
        <w:rPr>
          <w:sz w:val="28"/>
          <w:szCs w:val="28"/>
        </w:rPr>
        <w:t xml:space="preserve">городского </w:t>
      </w:r>
      <w:r w:rsidR="00A1795B" w:rsidRPr="00696B39">
        <w:rPr>
          <w:sz w:val="28"/>
          <w:szCs w:val="28"/>
        </w:rPr>
        <w:t>округа</w:t>
      </w:r>
      <w:r w:rsidR="00AD12DE" w:rsidRPr="00696B39">
        <w:rPr>
          <w:sz w:val="28"/>
          <w:szCs w:val="28"/>
        </w:rPr>
        <w:t xml:space="preserve"> Анадырь</w:t>
      </w:r>
      <w:r w:rsidR="00A1795B" w:rsidRPr="00696B39">
        <w:rPr>
          <w:sz w:val="28"/>
          <w:szCs w:val="28"/>
        </w:rPr>
        <w:t>, а также государственных органов, органов местного самоуправления, государственных внебюджетных фондов и подведомственных государственным органам,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частью 6 статьи 7 Федер</w:t>
      </w:r>
      <w:r w:rsidR="00257D74">
        <w:rPr>
          <w:sz w:val="28"/>
          <w:szCs w:val="28"/>
        </w:rPr>
        <w:t>ального закона «</w:t>
      </w:r>
      <w:r w:rsidR="00A1795B" w:rsidRPr="00696B39">
        <w:rPr>
          <w:sz w:val="28"/>
          <w:szCs w:val="28"/>
        </w:rPr>
        <w:t>Об организации предоставления госуда</w:t>
      </w:r>
      <w:r w:rsidR="00257D74">
        <w:rPr>
          <w:sz w:val="28"/>
          <w:szCs w:val="28"/>
        </w:rPr>
        <w:t>рственных и муниципальных услуг»</w:t>
      </w:r>
      <w:r w:rsidR="00A1795B" w:rsidRPr="00696B39">
        <w:rPr>
          <w:sz w:val="28"/>
          <w:szCs w:val="28"/>
        </w:rPr>
        <w:t>.</w:t>
      </w:r>
    </w:p>
    <w:p w:rsidR="00D902DA" w:rsidRPr="00696B39" w:rsidRDefault="00D902DA" w:rsidP="00D902DA">
      <w:pPr>
        <w:ind w:firstLine="705"/>
        <w:jc w:val="both"/>
        <w:rPr>
          <w:sz w:val="28"/>
          <w:szCs w:val="28"/>
        </w:rPr>
      </w:pPr>
    </w:p>
    <w:p w:rsidR="00A1795B" w:rsidRDefault="00B46351" w:rsidP="00D902DA">
      <w:pPr>
        <w:ind w:firstLine="705"/>
        <w:jc w:val="both"/>
        <w:rPr>
          <w:b/>
          <w:sz w:val="28"/>
          <w:szCs w:val="28"/>
        </w:rPr>
      </w:pPr>
      <w:r w:rsidRPr="00696B39">
        <w:rPr>
          <w:b/>
          <w:sz w:val="28"/>
          <w:szCs w:val="28"/>
        </w:rPr>
        <w:t>2.</w:t>
      </w:r>
      <w:r w:rsidR="00B84285">
        <w:rPr>
          <w:b/>
          <w:sz w:val="28"/>
          <w:szCs w:val="28"/>
        </w:rPr>
        <w:t>8</w:t>
      </w:r>
      <w:r w:rsidR="00A1795B" w:rsidRPr="00696B39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D902DA" w:rsidRPr="00696B39" w:rsidRDefault="00D902DA" w:rsidP="00D902DA">
      <w:pPr>
        <w:ind w:firstLine="705"/>
        <w:jc w:val="both"/>
        <w:rPr>
          <w:sz w:val="28"/>
          <w:szCs w:val="28"/>
        </w:rPr>
      </w:pPr>
    </w:p>
    <w:p w:rsidR="00A1795B" w:rsidRPr="00696B39" w:rsidRDefault="00A1795B" w:rsidP="00A1795B">
      <w:pPr>
        <w:ind w:firstLine="705"/>
        <w:jc w:val="both"/>
        <w:rPr>
          <w:sz w:val="28"/>
          <w:szCs w:val="28"/>
        </w:rPr>
      </w:pPr>
      <w:r w:rsidRPr="00696B39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41F72" w:rsidRDefault="00A1795B" w:rsidP="00A1795B">
      <w:pPr>
        <w:ind w:firstLine="705"/>
        <w:jc w:val="both"/>
        <w:rPr>
          <w:sz w:val="28"/>
          <w:szCs w:val="28"/>
        </w:rPr>
      </w:pPr>
      <w:r w:rsidRPr="00696B39">
        <w:rPr>
          <w:sz w:val="28"/>
          <w:szCs w:val="28"/>
        </w:rPr>
        <w:t>1)</w:t>
      </w:r>
      <w:r w:rsidR="00541F72" w:rsidRPr="00541F72">
        <w:rPr>
          <w:sz w:val="28"/>
          <w:szCs w:val="28"/>
        </w:rPr>
        <w:t xml:space="preserve"> в случае если в результате проверки квалифицированной подписи в соответствии с пунктом 9 Постановления Правительства Росс</w:t>
      </w:r>
      <w:r w:rsidR="00541F72">
        <w:rPr>
          <w:sz w:val="28"/>
          <w:szCs w:val="28"/>
        </w:rPr>
        <w:t>ийской Федерации от 25.08.2012 № 852 «</w:t>
      </w:r>
      <w:r w:rsidR="00541F72" w:rsidRPr="00541F72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541F72">
        <w:rPr>
          <w:sz w:val="28"/>
          <w:szCs w:val="28"/>
        </w:rPr>
        <w:t>ставления государственных услуг»</w:t>
      </w:r>
      <w:r w:rsidR="00541F72" w:rsidRPr="00541F72">
        <w:rPr>
          <w:sz w:val="28"/>
          <w:szCs w:val="28"/>
        </w:rPr>
        <w:t xml:space="preserve"> будет выявлено несоблюдение установленных условий признания ее действительности;</w:t>
      </w:r>
    </w:p>
    <w:p w:rsidR="002F4261" w:rsidRPr="00696B39" w:rsidRDefault="00A1795B" w:rsidP="00A1795B">
      <w:pPr>
        <w:ind w:firstLine="705"/>
        <w:jc w:val="both"/>
        <w:rPr>
          <w:sz w:val="28"/>
          <w:szCs w:val="28"/>
        </w:rPr>
      </w:pPr>
      <w:r w:rsidRPr="00696B39">
        <w:rPr>
          <w:sz w:val="28"/>
          <w:szCs w:val="28"/>
        </w:rPr>
        <w:t xml:space="preserve"> </w:t>
      </w:r>
      <w:r w:rsidR="00541F72">
        <w:rPr>
          <w:sz w:val="28"/>
          <w:szCs w:val="28"/>
        </w:rPr>
        <w:t xml:space="preserve">2) </w:t>
      </w:r>
      <w:r w:rsidR="00B84285" w:rsidRPr="00B84285">
        <w:rPr>
          <w:sz w:val="28"/>
          <w:szCs w:val="28"/>
        </w:rPr>
        <w:t>в случае несоответствия Заявителя требованиям, установленным подразделом 1.2 Регламента;</w:t>
      </w:r>
    </w:p>
    <w:p w:rsidR="007579D3" w:rsidRDefault="00541F72" w:rsidP="00A179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795B" w:rsidRPr="00696B39">
        <w:rPr>
          <w:sz w:val="28"/>
          <w:szCs w:val="28"/>
        </w:rPr>
        <w:t xml:space="preserve">) </w:t>
      </w:r>
      <w:r w:rsidR="007579D3" w:rsidRPr="007579D3">
        <w:rPr>
          <w:sz w:val="28"/>
          <w:szCs w:val="28"/>
        </w:rPr>
        <w:t>при непредставлении документов, которые в соответствии с подразделом 2.6 Регламента Заявитель обязан представить самостоятельно</w:t>
      </w:r>
      <w:r w:rsidR="007579D3">
        <w:rPr>
          <w:sz w:val="28"/>
          <w:szCs w:val="28"/>
        </w:rPr>
        <w:t>;</w:t>
      </w:r>
    </w:p>
    <w:p w:rsidR="00A1795B" w:rsidRPr="00696B39" w:rsidRDefault="00541F72" w:rsidP="00A179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79D3">
        <w:rPr>
          <w:sz w:val="28"/>
          <w:szCs w:val="28"/>
        </w:rPr>
        <w:t xml:space="preserve">) </w:t>
      </w:r>
      <w:r w:rsidR="00A1795B" w:rsidRPr="00696B39">
        <w:rPr>
          <w:sz w:val="28"/>
          <w:szCs w:val="28"/>
        </w:rPr>
        <w:t>представление документов, имеющих подчистки, помарки, серьезные повреждения, наличие которых не позволяет однозначно истолковать их содержание;</w:t>
      </w:r>
    </w:p>
    <w:p w:rsidR="00A1795B" w:rsidRPr="00696B39" w:rsidRDefault="00541F72" w:rsidP="00A179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95B" w:rsidRPr="00696B39">
        <w:rPr>
          <w:sz w:val="28"/>
          <w:szCs w:val="28"/>
        </w:rPr>
        <w:t>) представление док</w:t>
      </w:r>
      <w:r w:rsidR="008148D7" w:rsidRPr="00696B39">
        <w:rPr>
          <w:sz w:val="28"/>
          <w:szCs w:val="28"/>
        </w:rPr>
        <w:t>ументов, исполненных карандашом;</w:t>
      </w:r>
    </w:p>
    <w:p w:rsidR="00A1795B" w:rsidRDefault="00541F72" w:rsidP="00D902D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48D7" w:rsidRPr="00696B39">
        <w:rPr>
          <w:sz w:val="28"/>
          <w:szCs w:val="28"/>
        </w:rPr>
        <w:t>) отсутствие необходимых реквизитов документа, печатей, подписей.</w:t>
      </w:r>
    </w:p>
    <w:p w:rsidR="00D902DA" w:rsidRPr="00696B39" w:rsidRDefault="00D902DA" w:rsidP="00D902DA">
      <w:pPr>
        <w:ind w:firstLine="705"/>
        <w:jc w:val="both"/>
        <w:rPr>
          <w:sz w:val="28"/>
          <w:szCs w:val="28"/>
        </w:rPr>
      </w:pPr>
    </w:p>
    <w:p w:rsidR="00A1795B" w:rsidRDefault="007579D3" w:rsidP="007579D3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</w:t>
      </w:r>
      <w:r w:rsidR="00A1795B" w:rsidRPr="00696B39">
        <w:rPr>
          <w:b/>
          <w:sz w:val="28"/>
          <w:szCs w:val="28"/>
        </w:rPr>
        <w:t>. Исчерпывающий перечень оснований для отказа в предоставлении муниципальной услуги</w:t>
      </w:r>
      <w:r w:rsidRPr="007579D3">
        <w:t xml:space="preserve"> </w:t>
      </w:r>
      <w:r w:rsidRPr="007579D3">
        <w:rPr>
          <w:b/>
          <w:sz w:val="28"/>
          <w:szCs w:val="28"/>
        </w:rPr>
        <w:t>или приостановления</w:t>
      </w:r>
      <w:r>
        <w:rPr>
          <w:b/>
          <w:sz w:val="28"/>
          <w:szCs w:val="28"/>
        </w:rPr>
        <w:t xml:space="preserve"> </w:t>
      </w:r>
      <w:r w:rsidRPr="007579D3">
        <w:rPr>
          <w:b/>
          <w:sz w:val="28"/>
          <w:szCs w:val="28"/>
        </w:rPr>
        <w:t>предоставления муниципальной услуги</w:t>
      </w:r>
    </w:p>
    <w:p w:rsidR="00D902DA" w:rsidRPr="00696B39" w:rsidRDefault="00D902DA" w:rsidP="00D902DA">
      <w:pPr>
        <w:ind w:firstLine="705"/>
        <w:jc w:val="both"/>
        <w:rPr>
          <w:sz w:val="28"/>
          <w:szCs w:val="28"/>
        </w:rPr>
      </w:pPr>
    </w:p>
    <w:p w:rsidR="00A1795B" w:rsidRPr="00696B39" w:rsidRDefault="00EA02D4" w:rsidP="00EA02D4">
      <w:pPr>
        <w:ind w:firstLine="705"/>
        <w:jc w:val="both"/>
        <w:rPr>
          <w:sz w:val="28"/>
          <w:szCs w:val="28"/>
        </w:rPr>
      </w:pPr>
      <w:r w:rsidRPr="00696B39">
        <w:rPr>
          <w:sz w:val="28"/>
          <w:szCs w:val="28"/>
        </w:rPr>
        <w:t>2.</w:t>
      </w:r>
      <w:r w:rsidR="007579D3">
        <w:rPr>
          <w:sz w:val="28"/>
          <w:szCs w:val="28"/>
        </w:rPr>
        <w:t>9</w:t>
      </w:r>
      <w:r w:rsidRPr="00696B39">
        <w:rPr>
          <w:sz w:val="28"/>
          <w:szCs w:val="28"/>
        </w:rPr>
        <w:t>.1</w:t>
      </w:r>
      <w:r w:rsidR="00A1795B" w:rsidRPr="00696B39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7579D3" w:rsidRPr="007579D3" w:rsidRDefault="00A1795B" w:rsidP="007579D3">
      <w:pPr>
        <w:ind w:firstLine="705"/>
        <w:jc w:val="both"/>
        <w:rPr>
          <w:sz w:val="28"/>
          <w:szCs w:val="28"/>
        </w:rPr>
      </w:pPr>
      <w:r w:rsidRPr="00696B39">
        <w:rPr>
          <w:sz w:val="28"/>
          <w:szCs w:val="28"/>
        </w:rPr>
        <w:t xml:space="preserve">1) </w:t>
      </w:r>
      <w:r w:rsidR="007579D3" w:rsidRPr="007579D3">
        <w:rPr>
          <w:sz w:val="28"/>
          <w:szCs w:val="28"/>
        </w:rPr>
        <w:t>части согласования места накопления ТКО:</w:t>
      </w:r>
    </w:p>
    <w:p w:rsidR="007579D3" w:rsidRPr="007579D3" w:rsidRDefault="007579D3" w:rsidP="007579D3">
      <w:pPr>
        <w:ind w:firstLine="705"/>
        <w:jc w:val="both"/>
        <w:rPr>
          <w:sz w:val="28"/>
          <w:szCs w:val="28"/>
        </w:rPr>
      </w:pPr>
      <w:r w:rsidRPr="007579D3">
        <w:rPr>
          <w:sz w:val="28"/>
          <w:szCs w:val="28"/>
        </w:rPr>
        <w:t>а) несоответствие Заявки о согласовании места (площадки) накопления ТКО установленной форме;</w:t>
      </w:r>
    </w:p>
    <w:p w:rsidR="007579D3" w:rsidRPr="007579D3" w:rsidRDefault="007579D3" w:rsidP="007579D3">
      <w:pPr>
        <w:ind w:firstLine="705"/>
        <w:jc w:val="both"/>
        <w:rPr>
          <w:sz w:val="28"/>
          <w:szCs w:val="28"/>
        </w:rPr>
      </w:pPr>
      <w:r w:rsidRPr="007579D3">
        <w:rPr>
          <w:sz w:val="28"/>
          <w:szCs w:val="28"/>
        </w:rPr>
        <w:t xml:space="preserve">б) несоответствие места накопления ТКО требованиям Правил благоустройства и обеспечения чистоты и порядка на территории </w:t>
      </w:r>
      <w:r>
        <w:rPr>
          <w:sz w:val="28"/>
          <w:szCs w:val="28"/>
        </w:rPr>
        <w:t>городского округа Анадырь</w:t>
      </w:r>
      <w:r w:rsidRPr="007579D3">
        <w:rPr>
          <w:sz w:val="28"/>
          <w:szCs w:val="28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</w:t>
      </w:r>
      <w:r w:rsidRPr="007579D3">
        <w:rPr>
          <w:sz w:val="28"/>
          <w:szCs w:val="28"/>
        </w:rPr>
        <w:lastRenderedPageBreak/>
        <w:t>Российской Федерации, устанавливающего требования к местам накопления ТКО;</w:t>
      </w:r>
    </w:p>
    <w:p w:rsidR="007579D3" w:rsidRPr="007579D3" w:rsidRDefault="007579D3" w:rsidP="007579D3">
      <w:pPr>
        <w:ind w:firstLine="705"/>
        <w:jc w:val="both"/>
        <w:rPr>
          <w:sz w:val="28"/>
          <w:szCs w:val="28"/>
        </w:rPr>
      </w:pPr>
      <w:r w:rsidRPr="007579D3">
        <w:rPr>
          <w:sz w:val="28"/>
          <w:szCs w:val="28"/>
        </w:rPr>
        <w:t>2) в части включения сведений в Реестр:</w:t>
      </w:r>
    </w:p>
    <w:p w:rsidR="007579D3" w:rsidRPr="007579D3" w:rsidRDefault="007579D3" w:rsidP="007579D3">
      <w:pPr>
        <w:ind w:firstLine="705"/>
        <w:jc w:val="both"/>
        <w:rPr>
          <w:sz w:val="28"/>
          <w:szCs w:val="28"/>
        </w:rPr>
      </w:pPr>
      <w:r w:rsidRPr="007579D3">
        <w:rPr>
          <w:sz w:val="28"/>
          <w:szCs w:val="28"/>
        </w:rPr>
        <w:t>а) несоответствие Заявки о включении сведений в Реестр установленной форме;</w:t>
      </w:r>
    </w:p>
    <w:p w:rsidR="007579D3" w:rsidRPr="007579D3" w:rsidRDefault="007579D3" w:rsidP="007579D3">
      <w:pPr>
        <w:ind w:firstLine="705"/>
        <w:jc w:val="both"/>
        <w:rPr>
          <w:sz w:val="28"/>
          <w:szCs w:val="28"/>
        </w:rPr>
      </w:pPr>
      <w:r w:rsidRPr="007579D3">
        <w:rPr>
          <w:sz w:val="28"/>
          <w:szCs w:val="28"/>
        </w:rPr>
        <w:t>б) наличие в Заявке о включении сведений в Реестр недостоверной информации;</w:t>
      </w:r>
    </w:p>
    <w:p w:rsidR="007579D3" w:rsidRPr="007579D3" w:rsidRDefault="007579D3" w:rsidP="007579D3">
      <w:pPr>
        <w:ind w:firstLine="705"/>
        <w:jc w:val="both"/>
        <w:rPr>
          <w:sz w:val="28"/>
          <w:szCs w:val="28"/>
        </w:rPr>
      </w:pPr>
      <w:r w:rsidRPr="007579D3">
        <w:rPr>
          <w:sz w:val="28"/>
          <w:szCs w:val="28"/>
        </w:rPr>
        <w:t>в) отсутствие решения Администрации о согласовании места накопления ТКО.</w:t>
      </w:r>
    </w:p>
    <w:p w:rsidR="007579D3" w:rsidRPr="007579D3" w:rsidRDefault="007579D3" w:rsidP="007579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7579D3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A43BC1" w:rsidRDefault="007579D3" w:rsidP="00D902D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2E2600" w:rsidRPr="00696B3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A4CC4" w:rsidRPr="00696B39">
        <w:rPr>
          <w:sz w:val="28"/>
          <w:szCs w:val="28"/>
        </w:rPr>
        <w:t xml:space="preserve">. </w:t>
      </w:r>
      <w:r w:rsidR="008148D7" w:rsidRPr="00696B39">
        <w:rPr>
          <w:sz w:val="28"/>
          <w:szCs w:val="28"/>
        </w:rPr>
        <w:t>Не</w:t>
      </w:r>
      <w:r w:rsidR="00A1795B" w:rsidRPr="00696B39">
        <w:rPr>
          <w:sz w:val="28"/>
          <w:szCs w:val="28"/>
        </w:rPr>
        <w:t>своевременное получение документов, запрошенных в рамках межведомственного взаим</w:t>
      </w:r>
      <w:r w:rsidR="00B46351" w:rsidRPr="00696B39">
        <w:rPr>
          <w:sz w:val="28"/>
          <w:szCs w:val="28"/>
        </w:rPr>
        <w:t>о</w:t>
      </w:r>
      <w:r>
        <w:rPr>
          <w:sz w:val="28"/>
          <w:szCs w:val="28"/>
        </w:rPr>
        <w:t>действия</w:t>
      </w:r>
      <w:r w:rsidRPr="008101FB">
        <w:rPr>
          <w:sz w:val="28"/>
          <w:szCs w:val="28"/>
        </w:rPr>
        <w:t>, указанных в пункте 2.7</w:t>
      </w:r>
      <w:r w:rsidR="00B46351" w:rsidRPr="008101FB">
        <w:rPr>
          <w:sz w:val="28"/>
          <w:szCs w:val="28"/>
        </w:rPr>
        <w:t>.</w:t>
      </w:r>
      <w:r w:rsidR="00A1795B" w:rsidRPr="00696B39">
        <w:rPr>
          <w:sz w:val="28"/>
          <w:szCs w:val="28"/>
        </w:rPr>
        <w:t xml:space="preserve"> настоящего административного регламента, не может являться основанием для отказа в выдаче разрешения на строительство.</w:t>
      </w:r>
    </w:p>
    <w:p w:rsidR="00D902DA" w:rsidRPr="00696B39" w:rsidRDefault="00D902DA" w:rsidP="00D902DA">
      <w:pPr>
        <w:ind w:firstLine="705"/>
        <w:jc w:val="both"/>
        <w:rPr>
          <w:sz w:val="28"/>
          <w:szCs w:val="28"/>
        </w:rPr>
      </w:pPr>
    </w:p>
    <w:p w:rsidR="00A43BC1" w:rsidRDefault="00A43BC1" w:rsidP="00D902DA">
      <w:pPr>
        <w:pStyle w:val="ConsPlusNormal"/>
        <w:widowControl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39">
        <w:rPr>
          <w:rFonts w:ascii="Times New Roman" w:hAnsi="Times New Roman" w:cs="Times New Roman"/>
          <w:b/>
          <w:sz w:val="28"/>
          <w:szCs w:val="28"/>
        </w:rPr>
        <w:t>2.</w:t>
      </w:r>
      <w:r w:rsidR="00321F92" w:rsidRPr="00696B39">
        <w:rPr>
          <w:rFonts w:ascii="Times New Roman" w:hAnsi="Times New Roman" w:cs="Times New Roman"/>
          <w:b/>
          <w:sz w:val="28"/>
          <w:szCs w:val="28"/>
        </w:rPr>
        <w:t>1</w:t>
      </w:r>
      <w:r w:rsidR="008101FB">
        <w:rPr>
          <w:rFonts w:ascii="Times New Roman" w:hAnsi="Times New Roman" w:cs="Times New Roman"/>
          <w:b/>
          <w:sz w:val="28"/>
          <w:szCs w:val="28"/>
        </w:rPr>
        <w:t>0</w:t>
      </w:r>
      <w:r w:rsidRPr="00696B39">
        <w:rPr>
          <w:rFonts w:ascii="Times New Roman" w:hAnsi="Times New Roman" w:cs="Times New Roman"/>
          <w:b/>
          <w:sz w:val="28"/>
          <w:szCs w:val="28"/>
        </w:rPr>
        <w:t>. Размер оплаты, взимаемой при предоставлении муниципальной услуги</w:t>
      </w:r>
    </w:p>
    <w:p w:rsidR="00D902DA" w:rsidRPr="00696B39" w:rsidRDefault="00D902DA" w:rsidP="00D902D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7528C" w:rsidRDefault="00A43BC1" w:rsidP="00D902DA">
      <w:pPr>
        <w:ind w:firstLine="720"/>
        <w:rPr>
          <w:sz w:val="28"/>
          <w:szCs w:val="28"/>
        </w:rPr>
      </w:pPr>
      <w:r w:rsidRPr="00696B39">
        <w:rPr>
          <w:sz w:val="28"/>
          <w:szCs w:val="28"/>
        </w:rPr>
        <w:t xml:space="preserve">Муниципальная услуга осуществляется </w:t>
      </w:r>
      <w:r w:rsidR="00321F92" w:rsidRPr="00696B39">
        <w:rPr>
          <w:sz w:val="28"/>
          <w:szCs w:val="28"/>
        </w:rPr>
        <w:t>без взимания платы.</w:t>
      </w:r>
    </w:p>
    <w:p w:rsidR="00D902DA" w:rsidRPr="00696B39" w:rsidRDefault="00D902DA" w:rsidP="00D902DA">
      <w:pPr>
        <w:ind w:firstLine="720"/>
        <w:rPr>
          <w:sz w:val="28"/>
          <w:szCs w:val="28"/>
        </w:rPr>
      </w:pPr>
    </w:p>
    <w:p w:rsidR="00A43BC1" w:rsidRDefault="00A43BC1" w:rsidP="00D902DA">
      <w:pPr>
        <w:ind w:firstLine="720"/>
        <w:rPr>
          <w:b/>
          <w:sz w:val="28"/>
          <w:szCs w:val="28"/>
        </w:rPr>
      </w:pPr>
      <w:r w:rsidRPr="00696B39">
        <w:rPr>
          <w:b/>
          <w:sz w:val="28"/>
          <w:szCs w:val="28"/>
        </w:rPr>
        <w:t>2.</w:t>
      </w:r>
      <w:r w:rsidR="008101FB">
        <w:rPr>
          <w:b/>
          <w:sz w:val="28"/>
          <w:szCs w:val="28"/>
        </w:rPr>
        <w:t>11</w:t>
      </w:r>
      <w:r w:rsidRPr="00696B39">
        <w:rPr>
          <w:b/>
          <w:sz w:val="28"/>
          <w:szCs w:val="28"/>
        </w:rPr>
        <w:t>. Максимальный срок ожидания в очереди при подаче обращения и получении результатов предоставления муниципальной услуги</w:t>
      </w:r>
    </w:p>
    <w:p w:rsidR="00D902DA" w:rsidRPr="00696B39" w:rsidRDefault="00D902DA" w:rsidP="00D902DA">
      <w:pPr>
        <w:ind w:firstLine="720"/>
        <w:rPr>
          <w:b/>
          <w:sz w:val="28"/>
          <w:szCs w:val="28"/>
        </w:rPr>
      </w:pPr>
    </w:p>
    <w:p w:rsidR="008101FB" w:rsidRPr="008101FB" w:rsidRDefault="008101FB" w:rsidP="008101FB">
      <w:pPr>
        <w:ind w:firstLine="720"/>
        <w:rPr>
          <w:sz w:val="28"/>
          <w:szCs w:val="28"/>
        </w:rPr>
      </w:pPr>
      <w:r w:rsidRPr="008101FB">
        <w:rPr>
          <w:sz w:val="28"/>
          <w:szCs w:val="28"/>
        </w:rPr>
        <w:t>Время ожидания в очереди при подаче Заявки о предоставлении муниципальной услуги не должно превышать 15 минут.</w:t>
      </w:r>
    </w:p>
    <w:p w:rsidR="008101FB" w:rsidRDefault="008101FB" w:rsidP="008101FB">
      <w:pPr>
        <w:ind w:firstLine="720"/>
        <w:rPr>
          <w:b/>
          <w:sz w:val="28"/>
          <w:szCs w:val="28"/>
        </w:rPr>
      </w:pPr>
      <w:r w:rsidRPr="008101FB">
        <w:rPr>
          <w:sz w:val="28"/>
          <w:szCs w:val="28"/>
        </w:rPr>
        <w:t>Время ожидания в очереди при получении результата муниципальной услуги не должно превышать 15 минут.</w:t>
      </w:r>
      <w:r w:rsidRPr="008101FB">
        <w:rPr>
          <w:b/>
          <w:sz w:val="28"/>
          <w:szCs w:val="28"/>
        </w:rPr>
        <w:t xml:space="preserve"> </w:t>
      </w:r>
    </w:p>
    <w:p w:rsidR="008101FB" w:rsidRDefault="008101FB" w:rsidP="008101FB">
      <w:pPr>
        <w:ind w:firstLine="720"/>
        <w:rPr>
          <w:b/>
          <w:sz w:val="28"/>
          <w:szCs w:val="28"/>
        </w:rPr>
      </w:pPr>
    </w:p>
    <w:p w:rsidR="00982D8C" w:rsidRDefault="00A43BC1" w:rsidP="008101FB">
      <w:pPr>
        <w:ind w:firstLine="720"/>
        <w:rPr>
          <w:b/>
          <w:sz w:val="28"/>
          <w:szCs w:val="28"/>
        </w:rPr>
      </w:pPr>
      <w:r w:rsidRPr="00696B39">
        <w:rPr>
          <w:b/>
          <w:sz w:val="28"/>
          <w:szCs w:val="28"/>
        </w:rPr>
        <w:t>2.1</w:t>
      </w:r>
      <w:r w:rsidR="008101FB">
        <w:rPr>
          <w:b/>
          <w:sz w:val="28"/>
          <w:szCs w:val="28"/>
        </w:rPr>
        <w:t>2</w:t>
      </w:r>
      <w:r w:rsidRPr="00696B39">
        <w:rPr>
          <w:b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D902DA" w:rsidRPr="00696B39" w:rsidRDefault="00D902DA" w:rsidP="00D902DA">
      <w:pPr>
        <w:ind w:firstLine="720"/>
        <w:rPr>
          <w:sz w:val="28"/>
          <w:szCs w:val="28"/>
        </w:rPr>
      </w:pPr>
    </w:p>
    <w:p w:rsidR="008101FB" w:rsidRPr="008101FB" w:rsidRDefault="008101FB" w:rsidP="008101FB">
      <w:pPr>
        <w:ind w:firstLine="720"/>
        <w:jc w:val="both"/>
        <w:outlineLvl w:val="2"/>
        <w:rPr>
          <w:bCs/>
          <w:sz w:val="28"/>
          <w:szCs w:val="28"/>
        </w:rPr>
      </w:pPr>
      <w:r w:rsidRPr="008101FB">
        <w:rPr>
          <w:bCs/>
          <w:sz w:val="28"/>
          <w:szCs w:val="28"/>
        </w:rPr>
        <w:t xml:space="preserve">Регистрация Заявки о предоставлении муниципальной услуги при личном обращении Заявителя в </w:t>
      </w:r>
      <w:r>
        <w:rPr>
          <w:bCs/>
          <w:sz w:val="28"/>
          <w:szCs w:val="28"/>
        </w:rPr>
        <w:t xml:space="preserve">Администрацию или </w:t>
      </w:r>
      <w:r w:rsidRPr="008101FB">
        <w:rPr>
          <w:bCs/>
          <w:sz w:val="28"/>
          <w:szCs w:val="28"/>
        </w:rPr>
        <w:t>МФЦ не должна превышать 15 минут.</w:t>
      </w:r>
    </w:p>
    <w:p w:rsidR="00F62329" w:rsidRPr="00173382" w:rsidRDefault="008101FB" w:rsidP="008101FB">
      <w:pPr>
        <w:ind w:firstLine="720"/>
        <w:jc w:val="both"/>
        <w:outlineLvl w:val="2"/>
        <w:rPr>
          <w:bCs/>
          <w:sz w:val="28"/>
          <w:szCs w:val="28"/>
        </w:rPr>
      </w:pPr>
      <w:r w:rsidRPr="008101FB">
        <w:rPr>
          <w:bCs/>
          <w:sz w:val="28"/>
          <w:szCs w:val="28"/>
        </w:rPr>
        <w:t>При поступлении Заявки о предоставлении муниципальной услуги в Администрацию в электронной форме в рабочие дни в пределах графика работы Администрации - в день ее поступления, в выходные или праздничные дни, а также вне графика работы - в первый рабочий день, следующий за днем ее поступления.</w:t>
      </w:r>
    </w:p>
    <w:p w:rsidR="00D902DA" w:rsidRPr="00173382" w:rsidRDefault="00D902DA" w:rsidP="00D902DA">
      <w:pPr>
        <w:ind w:firstLine="720"/>
        <w:jc w:val="both"/>
        <w:outlineLvl w:val="2"/>
        <w:rPr>
          <w:bCs/>
          <w:sz w:val="28"/>
          <w:szCs w:val="28"/>
        </w:rPr>
      </w:pPr>
    </w:p>
    <w:p w:rsidR="00D902DA" w:rsidRPr="00173382" w:rsidRDefault="00620631" w:rsidP="00D902DA">
      <w:pPr>
        <w:spacing w:after="100" w:afterAutospacing="1"/>
        <w:ind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2.13</w:t>
      </w:r>
      <w:r w:rsidR="00DB081F" w:rsidRPr="00173382">
        <w:rPr>
          <w:b/>
          <w:bCs/>
          <w:sz w:val="28"/>
          <w:szCs w:val="28"/>
        </w:rPr>
        <w:t>. Требования к местам предоставления муниципальной услуги</w:t>
      </w:r>
    </w:p>
    <w:p w:rsidR="00620631" w:rsidRDefault="00620631" w:rsidP="00DB0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257D74" w:rsidRPr="00173382">
        <w:rPr>
          <w:sz w:val="28"/>
          <w:szCs w:val="28"/>
        </w:rPr>
        <w:t xml:space="preserve">.1. </w:t>
      </w:r>
      <w:r w:rsidRPr="00620631">
        <w:rPr>
          <w:sz w:val="28"/>
          <w:szCs w:val="28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Администрации.</w:t>
      </w:r>
    </w:p>
    <w:p w:rsidR="00620631" w:rsidRDefault="00620631" w:rsidP="00DB081F">
      <w:pPr>
        <w:ind w:firstLine="709"/>
        <w:jc w:val="both"/>
        <w:rPr>
          <w:sz w:val="28"/>
          <w:szCs w:val="28"/>
        </w:rPr>
      </w:pPr>
      <w:r w:rsidRPr="00620631">
        <w:rPr>
          <w:sz w:val="28"/>
          <w:szCs w:val="28"/>
        </w:rPr>
        <w:lastRenderedPageBreak/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620631" w:rsidRPr="00620631" w:rsidRDefault="00620631" w:rsidP="00620631">
      <w:pPr>
        <w:ind w:firstLine="720"/>
        <w:jc w:val="both"/>
        <w:outlineLvl w:val="2"/>
        <w:rPr>
          <w:sz w:val="28"/>
          <w:szCs w:val="28"/>
        </w:rPr>
      </w:pPr>
      <w:r w:rsidRPr="00620631">
        <w:rPr>
          <w:sz w:val="28"/>
          <w:szCs w:val="28"/>
        </w:rPr>
        <w:t>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620631" w:rsidRPr="00620631" w:rsidRDefault="00620631" w:rsidP="00620631">
      <w:pPr>
        <w:ind w:firstLine="720"/>
        <w:jc w:val="both"/>
        <w:outlineLvl w:val="2"/>
        <w:rPr>
          <w:sz w:val="28"/>
          <w:szCs w:val="28"/>
        </w:rPr>
      </w:pPr>
      <w:r w:rsidRPr="00620631">
        <w:rPr>
          <w:sz w:val="28"/>
          <w:szCs w:val="28"/>
        </w:rPr>
        <w:t>- о режиме работы, номерах телефонов, факсов, адресах электронной почты Администрации;</w:t>
      </w:r>
    </w:p>
    <w:p w:rsidR="00620631" w:rsidRDefault="00620631" w:rsidP="00620631">
      <w:pPr>
        <w:ind w:firstLine="720"/>
        <w:jc w:val="both"/>
        <w:outlineLvl w:val="2"/>
        <w:rPr>
          <w:sz w:val="28"/>
          <w:szCs w:val="28"/>
        </w:rPr>
      </w:pPr>
      <w:r w:rsidRPr="00620631">
        <w:rPr>
          <w:sz w:val="28"/>
          <w:szCs w:val="28"/>
        </w:rPr>
        <w:t>- о номерах кабинетов (окон), где осуществляются прием и устное информирование граждан; фамилии, имена, отчества сотрудников Администрации, осуществляющих прием и устное информирование граждан</w:t>
      </w:r>
      <w:r>
        <w:rPr>
          <w:sz w:val="28"/>
          <w:szCs w:val="28"/>
        </w:rPr>
        <w:t>.</w:t>
      </w:r>
    </w:p>
    <w:p w:rsidR="00620631" w:rsidRDefault="00620631" w:rsidP="00620631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0631">
        <w:rPr>
          <w:sz w:val="28"/>
          <w:szCs w:val="28"/>
        </w:rPr>
        <w:t>образец Запроса и перечень прилагаемых к нему документов.</w:t>
      </w:r>
    </w:p>
    <w:p w:rsidR="00620631" w:rsidRDefault="00620631" w:rsidP="00620631">
      <w:pPr>
        <w:ind w:firstLine="720"/>
        <w:jc w:val="both"/>
        <w:outlineLvl w:val="2"/>
        <w:rPr>
          <w:sz w:val="28"/>
          <w:szCs w:val="28"/>
        </w:rPr>
      </w:pPr>
      <w:r w:rsidRPr="00620631">
        <w:rPr>
          <w:sz w:val="28"/>
          <w:szCs w:val="28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620631" w:rsidRPr="00620631" w:rsidRDefault="00620631" w:rsidP="00620631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620631">
        <w:rPr>
          <w:sz w:val="28"/>
          <w:szCs w:val="28"/>
        </w:rPr>
        <w:t>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620631" w:rsidRPr="00620631" w:rsidRDefault="00620631" w:rsidP="00620631">
      <w:pPr>
        <w:ind w:firstLine="720"/>
        <w:jc w:val="both"/>
        <w:outlineLvl w:val="2"/>
        <w:rPr>
          <w:sz w:val="28"/>
          <w:szCs w:val="28"/>
        </w:rPr>
      </w:pPr>
      <w:r w:rsidRPr="00620631">
        <w:rPr>
          <w:sz w:val="28"/>
          <w:szCs w:val="28"/>
        </w:rPr>
        <w:t>- наличие выделенной стоянки автотранспортных средств для инвалидов;</w:t>
      </w:r>
    </w:p>
    <w:p w:rsidR="00620631" w:rsidRPr="00620631" w:rsidRDefault="00620631" w:rsidP="00620631">
      <w:pPr>
        <w:ind w:firstLine="720"/>
        <w:jc w:val="both"/>
        <w:outlineLvl w:val="2"/>
        <w:rPr>
          <w:sz w:val="28"/>
          <w:szCs w:val="28"/>
        </w:rPr>
      </w:pPr>
      <w:r w:rsidRPr="00620631">
        <w:rPr>
          <w:sz w:val="28"/>
          <w:szCs w:val="28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620631" w:rsidRPr="00620631" w:rsidRDefault="00620631" w:rsidP="00620631">
      <w:pPr>
        <w:ind w:firstLine="720"/>
        <w:jc w:val="both"/>
        <w:outlineLvl w:val="2"/>
        <w:rPr>
          <w:sz w:val="28"/>
          <w:szCs w:val="28"/>
        </w:rPr>
      </w:pPr>
      <w:r w:rsidRPr="00620631">
        <w:rPr>
          <w:sz w:val="28"/>
          <w:szCs w:val="28"/>
        </w:rPr>
        <w:t>- обеспечение достаточной ширины дверных проемов, лестничных маршей, площадок;</w:t>
      </w:r>
    </w:p>
    <w:p w:rsidR="00620631" w:rsidRPr="00620631" w:rsidRDefault="00620631" w:rsidP="00620631">
      <w:pPr>
        <w:ind w:firstLine="720"/>
        <w:jc w:val="both"/>
        <w:outlineLvl w:val="2"/>
        <w:rPr>
          <w:sz w:val="28"/>
          <w:szCs w:val="28"/>
        </w:rPr>
      </w:pPr>
      <w:r w:rsidRPr="00620631">
        <w:rPr>
          <w:sz w:val="28"/>
          <w:szCs w:val="28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620631" w:rsidRPr="00620631" w:rsidRDefault="00620631" w:rsidP="00620631">
      <w:pPr>
        <w:ind w:firstLine="720"/>
        <w:jc w:val="both"/>
        <w:outlineLvl w:val="2"/>
        <w:rPr>
          <w:sz w:val="28"/>
          <w:szCs w:val="28"/>
        </w:rPr>
      </w:pPr>
      <w:r w:rsidRPr="00620631">
        <w:rPr>
          <w:sz w:val="28"/>
          <w:szCs w:val="28"/>
        </w:rPr>
        <w:t>- размещение информации с учетом ограничения жизнедеятельности инвалидов;</w:t>
      </w:r>
    </w:p>
    <w:p w:rsidR="00620631" w:rsidRPr="00620631" w:rsidRDefault="00620631" w:rsidP="00620631">
      <w:pPr>
        <w:ind w:firstLine="720"/>
        <w:jc w:val="both"/>
        <w:outlineLvl w:val="2"/>
        <w:rPr>
          <w:sz w:val="28"/>
          <w:szCs w:val="28"/>
        </w:rPr>
      </w:pPr>
      <w:r w:rsidRPr="0062063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20631" w:rsidRPr="00620631" w:rsidRDefault="00620631" w:rsidP="00620631">
      <w:pPr>
        <w:ind w:firstLine="720"/>
        <w:jc w:val="both"/>
        <w:outlineLvl w:val="2"/>
        <w:rPr>
          <w:sz w:val="28"/>
          <w:szCs w:val="28"/>
        </w:rPr>
      </w:pPr>
      <w:r w:rsidRPr="00620631">
        <w:rPr>
          <w:sz w:val="28"/>
          <w:szCs w:val="28"/>
        </w:rPr>
        <w:t>- допуск в помещения, в которых предоставляется муниципальная услуга, собаки-проводника при наличии документа, подтверждающего ее специальное обучение;</w:t>
      </w:r>
    </w:p>
    <w:p w:rsidR="00620631" w:rsidRPr="00620631" w:rsidRDefault="00620631" w:rsidP="00620631">
      <w:pPr>
        <w:ind w:firstLine="720"/>
        <w:jc w:val="both"/>
        <w:outlineLvl w:val="2"/>
        <w:rPr>
          <w:sz w:val="28"/>
          <w:szCs w:val="28"/>
        </w:rPr>
      </w:pPr>
      <w:r w:rsidRPr="00620631">
        <w:rPr>
          <w:sz w:val="28"/>
          <w:szCs w:val="28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620631" w:rsidRDefault="00620631" w:rsidP="00620631">
      <w:pPr>
        <w:ind w:firstLine="720"/>
        <w:jc w:val="both"/>
        <w:outlineLvl w:val="2"/>
        <w:rPr>
          <w:sz w:val="28"/>
          <w:szCs w:val="28"/>
        </w:rPr>
      </w:pPr>
      <w:r w:rsidRPr="00620631">
        <w:rPr>
          <w:sz w:val="28"/>
          <w:szCs w:val="28"/>
        </w:rPr>
        <w:t xml:space="preserve">Требования к помещениям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</w:t>
      </w:r>
      <w:r w:rsidRPr="00620631">
        <w:rPr>
          <w:sz w:val="28"/>
          <w:szCs w:val="28"/>
        </w:rPr>
        <w:lastRenderedPageBreak/>
        <w:t>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>
        <w:rPr>
          <w:sz w:val="28"/>
          <w:szCs w:val="28"/>
        </w:rPr>
        <w:t>ийской Федерации от 22.12.2012 №</w:t>
      </w:r>
      <w:r w:rsidRPr="00620631">
        <w:rPr>
          <w:sz w:val="28"/>
          <w:szCs w:val="28"/>
        </w:rPr>
        <w:t xml:space="preserve"> 1376.</w:t>
      </w:r>
    </w:p>
    <w:p w:rsidR="00257D74" w:rsidRPr="00173382" w:rsidRDefault="00620631" w:rsidP="00257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2.13.3</w:t>
      </w:r>
      <w:r w:rsidR="00257D74" w:rsidRPr="00173382">
        <w:rPr>
          <w:sz w:val="28"/>
          <w:szCs w:val="28"/>
        </w:rPr>
        <w:t>. Заявителям обеспечивается возможность получения информации о предоставляемой муниципальной услуге на Едином портале.</w:t>
      </w:r>
    </w:p>
    <w:p w:rsidR="00257D74" w:rsidRPr="00173382" w:rsidRDefault="00620631" w:rsidP="00257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2.13.4</w:t>
      </w:r>
      <w:r w:rsidR="00257D74" w:rsidRPr="00173382">
        <w:rPr>
          <w:sz w:val="28"/>
          <w:szCs w:val="28"/>
        </w:rPr>
        <w:t>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257D74" w:rsidRPr="00173382" w:rsidRDefault="00257D74" w:rsidP="00257D74">
      <w:pPr>
        <w:ind w:firstLine="720"/>
        <w:jc w:val="both"/>
        <w:rPr>
          <w:sz w:val="28"/>
          <w:szCs w:val="28"/>
        </w:rPr>
      </w:pPr>
      <w:r w:rsidRPr="00173382">
        <w:rPr>
          <w:sz w:val="28"/>
          <w:szCs w:val="28"/>
        </w:rPr>
        <w:t>Официальный портал должен содержать список регламентированных муниципальных услуг, текст административного регламента, приложения к административному регламенту, образец заполнения заявления и бланки заявления или иметь ссылки на сайты, содержащие эти сведения; предоставлять пользователям возможность распечатки бланка заявления, обмен мнениями по вопросам предоставления муниципальной услуги.</w:t>
      </w:r>
    </w:p>
    <w:p w:rsidR="00257D74" w:rsidRPr="00173382" w:rsidRDefault="00257D74" w:rsidP="00D902DA">
      <w:pPr>
        <w:ind w:firstLine="720"/>
        <w:jc w:val="both"/>
        <w:rPr>
          <w:sz w:val="28"/>
          <w:szCs w:val="28"/>
        </w:rPr>
      </w:pPr>
      <w:r w:rsidRPr="00173382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902DA" w:rsidRPr="00173382" w:rsidRDefault="00D902DA" w:rsidP="00D902DA">
      <w:pPr>
        <w:ind w:firstLine="720"/>
        <w:jc w:val="both"/>
        <w:rPr>
          <w:sz w:val="28"/>
          <w:szCs w:val="28"/>
        </w:rPr>
      </w:pPr>
    </w:p>
    <w:p w:rsidR="00A43BC1" w:rsidRPr="00173382" w:rsidRDefault="00A43BC1" w:rsidP="00D902DA">
      <w:pPr>
        <w:ind w:firstLine="720"/>
        <w:rPr>
          <w:b/>
          <w:sz w:val="28"/>
          <w:szCs w:val="28"/>
        </w:rPr>
      </w:pPr>
      <w:r w:rsidRPr="00173382">
        <w:rPr>
          <w:b/>
          <w:sz w:val="28"/>
          <w:szCs w:val="28"/>
        </w:rPr>
        <w:t>2.1</w:t>
      </w:r>
      <w:r w:rsidR="004E4827">
        <w:rPr>
          <w:b/>
          <w:sz w:val="28"/>
          <w:szCs w:val="28"/>
        </w:rPr>
        <w:t>4</w:t>
      </w:r>
      <w:r w:rsidRPr="00173382">
        <w:rPr>
          <w:b/>
          <w:sz w:val="28"/>
          <w:szCs w:val="28"/>
        </w:rPr>
        <w:t>. Показатели доступности и качества муниципальной услуги</w:t>
      </w:r>
    </w:p>
    <w:p w:rsidR="00D902DA" w:rsidRPr="00173382" w:rsidRDefault="00D902DA" w:rsidP="00D902DA">
      <w:pPr>
        <w:ind w:firstLine="720"/>
        <w:rPr>
          <w:b/>
          <w:sz w:val="28"/>
          <w:szCs w:val="28"/>
        </w:rPr>
      </w:pPr>
    </w:p>
    <w:p w:rsidR="00A43BC1" w:rsidRDefault="00A43BC1" w:rsidP="00151C61">
      <w:pPr>
        <w:ind w:firstLine="720"/>
        <w:jc w:val="both"/>
        <w:rPr>
          <w:sz w:val="28"/>
          <w:szCs w:val="28"/>
        </w:rPr>
      </w:pPr>
      <w:r w:rsidRPr="00173382">
        <w:rPr>
          <w:sz w:val="28"/>
          <w:szCs w:val="28"/>
        </w:rPr>
        <w:t>2.1</w:t>
      </w:r>
      <w:r w:rsidR="004E4827">
        <w:rPr>
          <w:sz w:val="28"/>
          <w:szCs w:val="28"/>
        </w:rPr>
        <w:t>4</w:t>
      </w:r>
      <w:r w:rsidRPr="00173382">
        <w:rPr>
          <w:sz w:val="28"/>
          <w:szCs w:val="28"/>
        </w:rPr>
        <w:t xml:space="preserve">.1. </w:t>
      </w:r>
      <w:r w:rsidR="004E4827" w:rsidRPr="004E4827">
        <w:rPr>
          <w:sz w:val="28"/>
          <w:szCs w:val="28"/>
        </w:rPr>
        <w:t>Показателями доступности муниципальной услуги являются:</w:t>
      </w:r>
    </w:p>
    <w:p w:rsidR="004E4827" w:rsidRPr="004E4827" w:rsidRDefault="004E4827" w:rsidP="004E4827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27">
        <w:rPr>
          <w:sz w:val="28"/>
          <w:szCs w:val="28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4E4827" w:rsidRPr="004E4827" w:rsidRDefault="004E4827" w:rsidP="004E4827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27">
        <w:rPr>
          <w:sz w:val="28"/>
          <w:szCs w:val="28"/>
        </w:rPr>
        <w:t>наличие помещений, оборудования и оснащения, отвечающих требованиям Регламента;</w:t>
      </w:r>
    </w:p>
    <w:p w:rsidR="004E4827" w:rsidRPr="004E4827" w:rsidRDefault="004E4827" w:rsidP="004E4827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27">
        <w:rPr>
          <w:sz w:val="28"/>
          <w:szCs w:val="28"/>
        </w:rPr>
        <w:t>соблюдение режима работы Администрации и МФЦ при предоставлении муниципальной услуги;</w:t>
      </w:r>
    </w:p>
    <w:p w:rsidR="004E4827" w:rsidRDefault="004E4827" w:rsidP="004E4827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27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>
        <w:rPr>
          <w:sz w:val="28"/>
          <w:szCs w:val="28"/>
        </w:rPr>
        <w:t>нно-коммуникационных технологий.</w:t>
      </w:r>
    </w:p>
    <w:p w:rsidR="00A43BC1" w:rsidRPr="00173382" w:rsidRDefault="004E4827" w:rsidP="004E4827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A85593" w:rsidRPr="00173382">
        <w:rPr>
          <w:sz w:val="28"/>
          <w:szCs w:val="28"/>
        </w:rPr>
        <w:t xml:space="preserve">.2. </w:t>
      </w:r>
      <w:r w:rsidRPr="004E4827">
        <w:rPr>
          <w:sz w:val="28"/>
          <w:szCs w:val="28"/>
        </w:rPr>
        <w:t>Показателями качества муниципальной услуги являются:</w:t>
      </w:r>
    </w:p>
    <w:p w:rsidR="004E4827" w:rsidRDefault="004E4827" w:rsidP="004E4827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соблюдение сроков и последовательности административных процедур, установленных Регламентом;</w:t>
      </w:r>
    </w:p>
    <w:p w:rsidR="004E4827" w:rsidRDefault="004E4827" w:rsidP="004E4827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4E4827" w:rsidRDefault="004E4827" w:rsidP="004E4827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4E4827">
        <w:rPr>
          <w:sz w:val="28"/>
          <w:szCs w:val="28"/>
        </w:rPr>
        <w:t>- открытость и полнота информации для заявителей и иных лиц о порядке и сроках предоставления муниципальной услуги;</w:t>
      </w:r>
    </w:p>
    <w:p w:rsidR="004E4827" w:rsidRDefault="004E4827" w:rsidP="004E4827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сотрудниками Администрации и МФЦ при предоставлении муниципальной услуги и их продолжительность.</w:t>
      </w:r>
    </w:p>
    <w:p w:rsidR="00E43C34" w:rsidRDefault="00E43C34" w:rsidP="00E43C34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3C34" w:rsidRDefault="00E43C34" w:rsidP="008D13E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34">
        <w:rPr>
          <w:rFonts w:ascii="Times New Roman" w:hAnsi="Times New Roman" w:cs="Times New Roman"/>
          <w:b/>
          <w:sz w:val="28"/>
          <w:szCs w:val="28"/>
        </w:rPr>
        <w:t>2.15. Иные требования, в том числе требования, учитывающие</w:t>
      </w:r>
      <w:r w:rsidR="008D1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C34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МФЦ,</w:t>
      </w:r>
      <w:r w:rsidR="008D1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C34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="008D1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C34">
        <w:rPr>
          <w:rFonts w:ascii="Times New Roman" w:hAnsi="Times New Roman" w:cs="Times New Roman"/>
          <w:b/>
          <w:sz w:val="28"/>
          <w:szCs w:val="28"/>
        </w:rPr>
        <w:t xml:space="preserve">по экстерриториальному принципу </w:t>
      </w:r>
      <w:r w:rsidRPr="00E43C34">
        <w:rPr>
          <w:rFonts w:ascii="Times New Roman" w:hAnsi="Times New Roman" w:cs="Times New Roman"/>
          <w:b/>
          <w:sz w:val="28"/>
          <w:szCs w:val="28"/>
        </w:rPr>
        <w:lastRenderedPageBreak/>
        <w:t>(в случае, если</w:t>
      </w:r>
      <w:r w:rsidR="008D1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C34">
        <w:rPr>
          <w:rFonts w:ascii="Times New Roman" w:hAnsi="Times New Roman" w:cs="Times New Roman"/>
          <w:b/>
          <w:sz w:val="28"/>
          <w:szCs w:val="28"/>
        </w:rPr>
        <w:t>муниципальная услуга предоставляется по экстерриториальному</w:t>
      </w:r>
      <w:r w:rsidR="008D1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C34">
        <w:rPr>
          <w:rFonts w:ascii="Times New Roman" w:hAnsi="Times New Roman" w:cs="Times New Roman"/>
          <w:b/>
          <w:sz w:val="28"/>
          <w:szCs w:val="28"/>
        </w:rPr>
        <w:t>принципу) и особенности предоставления муниципальной услуги</w:t>
      </w:r>
      <w:r w:rsidR="008D1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C3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43C34" w:rsidRDefault="00E43C34" w:rsidP="00E43C34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34" w:rsidRPr="00E43C34" w:rsidRDefault="00E43C34" w:rsidP="00E43C34">
      <w:pPr>
        <w:widowControl w:val="0"/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2.15</w:t>
      </w:r>
      <w:r w:rsidRPr="00E43C34">
        <w:rPr>
          <w:sz w:val="28"/>
          <w:szCs w:val="28"/>
        </w:rPr>
        <w:t>.1. При предоставлении муниципальной услуги в электронной форме Заявитель вправе:</w:t>
      </w:r>
    </w:p>
    <w:p w:rsidR="00E43C34" w:rsidRPr="00E43C34" w:rsidRDefault="00E43C34" w:rsidP="00E43C34">
      <w:pPr>
        <w:widowControl w:val="0"/>
        <w:overflowPunct/>
        <w:ind w:firstLine="851"/>
        <w:jc w:val="both"/>
        <w:textAlignment w:val="auto"/>
        <w:rPr>
          <w:sz w:val="28"/>
          <w:szCs w:val="28"/>
        </w:rPr>
      </w:pPr>
      <w:r w:rsidRPr="00E43C34"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(www.gosuslugi.ru) или Региональном портале;</w:t>
      </w:r>
    </w:p>
    <w:p w:rsidR="00E43C34" w:rsidRPr="00E43C34" w:rsidRDefault="00E43C34" w:rsidP="00E43C34">
      <w:pPr>
        <w:widowControl w:val="0"/>
        <w:overflowPunct/>
        <w:ind w:firstLine="851"/>
        <w:jc w:val="both"/>
        <w:textAlignment w:val="auto"/>
        <w:rPr>
          <w:sz w:val="28"/>
          <w:szCs w:val="28"/>
        </w:rPr>
      </w:pPr>
      <w:r w:rsidRPr="00E43C34">
        <w:rPr>
          <w:sz w:val="28"/>
          <w:szCs w:val="28"/>
        </w:rPr>
        <w:t>б) осуществить предварительную запись на личный прием в МФЦ через официальный сайт МФЦ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E43C34">
        <w:rPr>
          <w:sz w:val="28"/>
          <w:szCs w:val="28"/>
        </w:rPr>
        <w:t>;</w:t>
      </w:r>
    </w:p>
    <w:p w:rsidR="00E43C34" w:rsidRPr="00E43C34" w:rsidRDefault="00E43C34" w:rsidP="00E43C34">
      <w:pPr>
        <w:widowControl w:val="0"/>
        <w:overflowPunct/>
        <w:ind w:firstLine="851"/>
        <w:jc w:val="both"/>
        <w:textAlignment w:val="auto"/>
        <w:rPr>
          <w:sz w:val="28"/>
          <w:szCs w:val="28"/>
        </w:rPr>
      </w:pPr>
      <w:r w:rsidRPr="00E43C34">
        <w:rPr>
          <w:sz w:val="28"/>
          <w:szCs w:val="28"/>
        </w:rPr>
        <w:t>в) подать Заявку о предоставлении муниципальной услуги в форме электронн</w:t>
      </w:r>
      <w:r>
        <w:rPr>
          <w:sz w:val="28"/>
          <w:szCs w:val="28"/>
        </w:rPr>
        <w:t>ого документа с использованием «Личного кабинета»</w:t>
      </w:r>
      <w:r w:rsidRPr="00E43C34">
        <w:rPr>
          <w:sz w:val="28"/>
          <w:szCs w:val="28"/>
        </w:rPr>
        <w:t xml:space="preserve"> Регионального портала посредством заполнения электронной формы Заявки о предоставлении муниципальной услуги;</w:t>
      </w:r>
    </w:p>
    <w:p w:rsidR="00E43C34" w:rsidRPr="00E43C34" w:rsidRDefault="00E43C34" w:rsidP="00E43C34">
      <w:pPr>
        <w:widowControl w:val="0"/>
        <w:overflowPunct/>
        <w:ind w:firstLine="851"/>
        <w:jc w:val="both"/>
        <w:textAlignment w:val="auto"/>
        <w:rPr>
          <w:sz w:val="28"/>
          <w:szCs w:val="28"/>
        </w:rPr>
      </w:pPr>
      <w:r w:rsidRPr="00E43C34">
        <w:rPr>
          <w:sz w:val="28"/>
          <w:szCs w:val="28"/>
        </w:rPr>
        <w:t>г) получить сведения о ходе рассмотрения Заявки о предоставлении муниципальной услуги, поданного в электронной форме;</w:t>
      </w:r>
    </w:p>
    <w:p w:rsidR="00E43C34" w:rsidRPr="00E43C34" w:rsidRDefault="00E43C34" w:rsidP="00E43C34">
      <w:pPr>
        <w:widowControl w:val="0"/>
        <w:overflowPunct/>
        <w:ind w:firstLine="851"/>
        <w:jc w:val="both"/>
        <w:textAlignment w:val="auto"/>
        <w:rPr>
          <w:sz w:val="28"/>
          <w:szCs w:val="28"/>
        </w:rPr>
      </w:pPr>
      <w:r w:rsidRPr="00E43C34">
        <w:rPr>
          <w:sz w:val="28"/>
          <w:szCs w:val="28"/>
        </w:rPr>
        <w:t>д) получить результат предоставления муниципальной услуги в форме электронного документа на Региональном портале;</w:t>
      </w:r>
    </w:p>
    <w:p w:rsidR="00E43C34" w:rsidRPr="00E43C34" w:rsidRDefault="00E43C34" w:rsidP="00E43C34">
      <w:pPr>
        <w:widowControl w:val="0"/>
        <w:overflowPunct/>
        <w:ind w:firstLine="851"/>
        <w:jc w:val="both"/>
        <w:textAlignment w:val="auto"/>
        <w:rPr>
          <w:sz w:val="28"/>
          <w:szCs w:val="28"/>
        </w:rPr>
      </w:pPr>
      <w:r w:rsidRPr="00E43C34">
        <w:rPr>
          <w:sz w:val="28"/>
          <w:szCs w:val="28"/>
        </w:rPr>
        <w:t>е) подать жалобу на решение и действие (бездействие) должностного лица либо муниципального служащего Администрации посредством официального сайта Администрации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E43C34" w:rsidRDefault="00E43C34" w:rsidP="00E43C34">
      <w:pPr>
        <w:widowControl w:val="0"/>
        <w:overflowPunct/>
        <w:ind w:firstLine="851"/>
        <w:jc w:val="both"/>
        <w:textAlignment w:val="auto"/>
        <w:rPr>
          <w:sz w:val="28"/>
          <w:szCs w:val="28"/>
        </w:rPr>
      </w:pPr>
      <w:r w:rsidRPr="00E43C34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E43C34">
        <w:rPr>
          <w:sz w:val="28"/>
          <w:szCs w:val="28"/>
        </w:rPr>
        <w:t>.2. Иных требований, в том числе учитывающих особенности предоставления муниципальной услуги в МФЦ, не предусмотрено.</w:t>
      </w:r>
    </w:p>
    <w:p w:rsidR="00D902DA" w:rsidRPr="00696B39" w:rsidRDefault="00D902DA" w:rsidP="00D902DA">
      <w:pPr>
        <w:pStyle w:val="HTML"/>
        <w:tabs>
          <w:tab w:val="clear" w:pos="916"/>
          <w:tab w:val="left" w:pos="72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3E8" w:rsidRPr="00696B39" w:rsidRDefault="005F53E8" w:rsidP="005F53E8">
      <w:pPr>
        <w:widowControl w:val="0"/>
        <w:overflowPunct/>
        <w:ind w:firstLine="540"/>
        <w:jc w:val="both"/>
        <w:textAlignment w:val="auto"/>
        <w:rPr>
          <w:b/>
          <w:sz w:val="28"/>
          <w:szCs w:val="28"/>
        </w:rPr>
      </w:pPr>
    </w:p>
    <w:p w:rsidR="00A43BC1" w:rsidRPr="000D0598" w:rsidRDefault="00A14983" w:rsidP="00D902DA">
      <w:pPr>
        <w:suppressAutoHyphens/>
        <w:overflowPunct/>
        <w:autoSpaceDE/>
        <w:autoSpaceDN/>
        <w:adjustRightInd/>
        <w:ind w:firstLine="567"/>
        <w:jc w:val="center"/>
        <w:textAlignment w:val="auto"/>
        <w:rPr>
          <w:b/>
          <w:color w:val="7F02BE"/>
          <w:sz w:val="28"/>
          <w:szCs w:val="28"/>
        </w:rPr>
      </w:pPr>
      <w:r w:rsidRPr="00173382">
        <w:rPr>
          <w:b/>
          <w:sz w:val="28"/>
          <w:szCs w:val="28"/>
        </w:rPr>
        <w:t xml:space="preserve">III. Состав, последовательность и сроки выполнения </w:t>
      </w:r>
      <w:r w:rsidR="002F2463" w:rsidRPr="00173382">
        <w:rPr>
          <w:b/>
          <w:sz w:val="28"/>
          <w:szCs w:val="28"/>
        </w:rPr>
        <w:t>а</w:t>
      </w:r>
      <w:r w:rsidRPr="00173382">
        <w:rPr>
          <w:b/>
          <w:sz w:val="28"/>
          <w:szCs w:val="28"/>
        </w:rPr>
        <w:t>дминистративных процедур</w:t>
      </w:r>
      <w:r w:rsidR="00E43C34">
        <w:rPr>
          <w:b/>
          <w:sz w:val="28"/>
          <w:szCs w:val="28"/>
        </w:rPr>
        <w:t xml:space="preserve"> (действий),</w:t>
      </w:r>
      <w:r w:rsidR="00321F92" w:rsidRPr="00173382">
        <w:rPr>
          <w:sz w:val="28"/>
          <w:szCs w:val="28"/>
        </w:rPr>
        <w:t xml:space="preserve"> </w:t>
      </w:r>
      <w:r w:rsidR="00321F92" w:rsidRPr="00173382">
        <w:rPr>
          <w:b/>
          <w:sz w:val="28"/>
          <w:szCs w:val="28"/>
        </w:rPr>
        <w:t>требования к порядку их выполнения, в том числе</w:t>
      </w:r>
      <w:r w:rsidR="002F2463" w:rsidRPr="00173382">
        <w:rPr>
          <w:b/>
          <w:sz w:val="28"/>
          <w:szCs w:val="28"/>
        </w:rPr>
        <w:t xml:space="preserve"> </w:t>
      </w:r>
      <w:r w:rsidR="00321F92" w:rsidRPr="00173382">
        <w:rPr>
          <w:b/>
          <w:sz w:val="28"/>
          <w:szCs w:val="28"/>
        </w:rPr>
        <w:t xml:space="preserve">особенности выполнения административных </w:t>
      </w:r>
      <w:r w:rsidR="002F2463" w:rsidRPr="00173382">
        <w:rPr>
          <w:b/>
          <w:sz w:val="28"/>
          <w:szCs w:val="28"/>
        </w:rPr>
        <w:t>п</w:t>
      </w:r>
      <w:r w:rsidR="00321F92" w:rsidRPr="00173382">
        <w:rPr>
          <w:b/>
          <w:sz w:val="28"/>
          <w:szCs w:val="28"/>
        </w:rPr>
        <w:t xml:space="preserve">роцедур </w:t>
      </w:r>
      <w:r w:rsidR="00E43C34">
        <w:rPr>
          <w:b/>
          <w:sz w:val="28"/>
          <w:szCs w:val="28"/>
        </w:rPr>
        <w:t xml:space="preserve">(действий) </w:t>
      </w:r>
      <w:r w:rsidR="00321F92" w:rsidRPr="00173382">
        <w:rPr>
          <w:b/>
          <w:sz w:val="28"/>
          <w:szCs w:val="28"/>
        </w:rPr>
        <w:t>в электронной форме</w:t>
      </w:r>
      <w:r w:rsidR="006A227C" w:rsidRPr="00E43C34">
        <w:rPr>
          <w:b/>
          <w:sz w:val="28"/>
          <w:szCs w:val="28"/>
        </w:rPr>
        <w:t xml:space="preserve">, </w:t>
      </w:r>
      <w:r w:rsidR="000D0598" w:rsidRPr="00E43C34">
        <w:rPr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97E2D" w:rsidRDefault="00197E2D" w:rsidP="00197E2D">
      <w:pPr>
        <w:overflowPunct/>
        <w:ind w:firstLine="540"/>
        <w:jc w:val="both"/>
        <w:textAlignment w:val="auto"/>
        <w:outlineLvl w:val="0"/>
        <w:rPr>
          <w:b/>
          <w:bCs/>
          <w:sz w:val="28"/>
          <w:szCs w:val="28"/>
        </w:rPr>
      </w:pPr>
    </w:p>
    <w:p w:rsidR="00197E2D" w:rsidRDefault="00197E2D" w:rsidP="00197E2D">
      <w:pPr>
        <w:overflowPunct/>
        <w:ind w:firstLine="540"/>
        <w:jc w:val="both"/>
        <w:textAlignment w:val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Pr="00197E2D">
        <w:rPr>
          <w:b/>
          <w:bCs/>
          <w:sz w:val="28"/>
          <w:szCs w:val="28"/>
        </w:rPr>
        <w:t>Предоставление муниципальной услуги в</w:t>
      </w:r>
      <w:r>
        <w:rPr>
          <w:b/>
          <w:bCs/>
          <w:sz w:val="28"/>
          <w:szCs w:val="28"/>
        </w:rPr>
        <w:t>ключает в себя следующие админи</w:t>
      </w:r>
      <w:r w:rsidRPr="00197E2D">
        <w:rPr>
          <w:b/>
          <w:bCs/>
          <w:sz w:val="28"/>
          <w:szCs w:val="28"/>
        </w:rPr>
        <w:t>стративные процедуры:</w:t>
      </w:r>
    </w:p>
    <w:p w:rsidR="00197E2D" w:rsidRDefault="00197E2D" w:rsidP="00197E2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а) прием и регистрация Заявки о предоставлении муниципальной услуги и документов, необходимых для предоставления муниципальной услуги;</w:t>
      </w:r>
    </w:p>
    <w:p w:rsidR="00197E2D" w:rsidRDefault="00197E2D" w:rsidP="00197E2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б) рассмотрение Заявки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197E2D" w:rsidRDefault="00197E2D" w:rsidP="00197E2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в) порядок исправления допущенных опечаток и ошибок в выданных в результате предоставления муниципальной услуги документов.</w:t>
      </w:r>
    </w:p>
    <w:p w:rsidR="00197E2D" w:rsidRDefault="00197E2D" w:rsidP="00197E2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Доступ Заявителей к сведениям о муниципальной услуге, возможность получения сведений о ходе рассмотрения Заявки о предоставлении муниципальной услуги, взаимодействии Администрации с организациями, участвующими в предоставлении муниципальной услуги обеспечиваются посредством Единого портала.</w:t>
      </w:r>
    </w:p>
    <w:p w:rsidR="00197E2D" w:rsidRDefault="00197E2D" w:rsidP="00197E2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197E2D" w:rsidRDefault="00197E2D" w:rsidP="00197E2D">
      <w:pPr>
        <w:overflowPunct/>
        <w:jc w:val="both"/>
        <w:textAlignment w:val="auto"/>
        <w:rPr>
          <w:sz w:val="28"/>
          <w:szCs w:val="28"/>
        </w:rPr>
      </w:pPr>
    </w:p>
    <w:p w:rsidR="00197E2D" w:rsidRDefault="00197E2D" w:rsidP="00197E2D">
      <w:pPr>
        <w:overflowPunct/>
        <w:ind w:firstLine="540"/>
        <w:jc w:val="both"/>
        <w:textAlignment w:val="auto"/>
        <w:outlineLvl w:val="0"/>
        <w:rPr>
          <w:b/>
          <w:bCs/>
          <w:sz w:val="28"/>
          <w:szCs w:val="28"/>
        </w:rPr>
      </w:pPr>
      <w:bookmarkStart w:id="1" w:name="Par13"/>
      <w:bookmarkEnd w:id="1"/>
      <w:r>
        <w:rPr>
          <w:b/>
          <w:bCs/>
          <w:sz w:val="28"/>
          <w:szCs w:val="28"/>
        </w:rPr>
        <w:t>3.2. Прием и регистрация Заявки о предоставлении муниципальной услуги и документов, необходимых для предоставления муниципальной услуги</w:t>
      </w:r>
    </w:p>
    <w:p w:rsidR="00197E2D" w:rsidRDefault="00197E2D" w:rsidP="007A374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административной процедуры является личное обращение Заявителя в Управление или МФЦ с Заявкой о предоставлении муниципальной услуги и приложенными к нему документами, установленными </w:t>
      </w:r>
      <w:hyperlink r:id="rId10" w:history="1">
        <w:r w:rsidRPr="00197E2D">
          <w:rPr>
            <w:sz w:val="28"/>
            <w:szCs w:val="28"/>
          </w:rPr>
          <w:t>подразделом 2.6</w:t>
        </w:r>
      </w:hyperlink>
      <w:r w:rsidRPr="00197E2D">
        <w:rPr>
          <w:sz w:val="28"/>
          <w:szCs w:val="28"/>
        </w:rPr>
        <w:t xml:space="preserve"> Регламента (д</w:t>
      </w:r>
      <w:r>
        <w:rPr>
          <w:sz w:val="28"/>
          <w:szCs w:val="28"/>
        </w:rPr>
        <w:t>алее - Документы).</w:t>
      </w:r>
    </w:p>
    <w:p w:rsidR="00197E2D" w:rsidRDefault="00197E2D" w:rsidP="007A374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3.2.2. В ходе личного приема Заявителя специалист Управления или сотрудник МФЦ:</w:t>
      </w:r>
    </w:p>
    <w:p w:rsidR="00197E2D" w:rsidRDefault="00197E2D" w:rsidP="007A374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197E2D" w:rsidRDefault="00197E2D" w:rsidP="007A374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б) информирует Заявителя о порядке и сроках предоставления муниципальной услуги;</w:t>
      </w:r>
    </w:p>
    <w:p w:rsidR="00197E2D" w:rsidRDefault="00197E2D" w:rsidP="007A374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в) обеспечивает заполнение Заявки о предоставлении муниципальной услуги, после этого предлагает Заявителю убедиться в правильности внесенных в Заявку о предоставлении муниципальной услуги данных и подписать ее или обеспечивает прием Заявки о предоставлении муниципальной услуги в случае, если Заявитель самостоятельно ее оформил. Проверяет наличие документов, которые в силу </w:t>
      </w:r>
      <w:hyperlink r:id="rId11" w:history="1">
        <w:r w:rsidRPr="00197E2D">
          <w:rPr>
            <w:sz w:val="28"/>
            <w:szCs w:val="28"/>
          </w:rPr>
          <w:t>подраздела 2.6</w:t>
        </w:r>
      </w:hyperlink>
      <w:r w:rsidRPr="00197E2D">
        <w:rPr>
          <w:sz w:val="28"/>
          <w:szCs w:val="28"/>
        </w:rPr>
        <w:t xml:space="preserve"> Реглам</w:t>
      </w:r>
      <w:r>
        <w:rPr>
          <w:sz w:val="28"/>
          <w:szCs w:val="28"/>
        </w:rPr>
        <w:t>ента Заявитель должен предоставить самостоятельно;</w:t>
      </w:r>
    </w:p>
    <w:p w:rsidR="00197E2D" w:rsidRDefault="00197E2D" w:rsidP="007A374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г) в случаях предоставления Заявителем оригиналов Документов, предусмотренных </w:t>
      </w:r>
      <w:hyperlink r:id="rId12" w:history="1">
        <w:r w:rsidRPr="00197E2D">
          <w:rPr>
            <w:sz w:val="28"/>
            <w:szCs w:val="28"/>
          </w:rPr>
          <w:t>п. 1</w:t>
        </w:r>
      </w:hyperlink>
      <w:r w:rsidRPr="00197E2D">
        <w:rPr>
          <w:sz w:val="28"/>
          <w:szCs w:val="28"/>
        </w:rPr>
        <w:t xml:space="preserve"> - </w:t>
      </w:r>
      <w:hyperlink r:id="rId13" w:history="1">
        <w:r w:rsidRPr="00197E2D">
          <w:rPr>
            <w:sz w:val="28"/>
            <w:szCs w:val="28"/>
          </w:rPr>
          <w:t>7</w:t>
        </w:r>
      </w:hyperlink>
      <w:r w:rsidRPr="00197E2D">
        <w:rPr>
          <w:sz w:val="28"/>
          <w:szCs w:val="28"/>
        </w:rPr>
        <w:t xml:space="preserve">, </w:t>
      </w:r>
      <w:hyperlink r:id="rId14" w:history="1">
        <w:r w:rsidRPr="00197E2D">
          <w:rPr>
            <w:sz w:val="28"/>
            <w:szCs w:val="28"/>
          </w:rPr>
          <w:t>9</w:t>
        </w:r>
      </w:hyperlink>
      <w:r w:rsidRPr="00197E2D">
        <w:rPr>
          <w:sz w:val="28"/>
          <w:szCs w:val="28"/>
        </w:rPr>
        <w:t xml:space="preserve">, </w:t>
      </w:r>
      <w:hyperlink r:id="rId15" w:history="1">
        <w:r w:rsidRPr="00197E2D">
          <w:rPr>
            <w:sz w:val="28"/>
            <w:szCs w:val="28"/>
          </w:rPr>
          <w:t>10</w:t>
        </w:r>
      </w:hyperlink>
      <w:r w:rsidRPr="00197E2D">
        <w:rPr>
          <w:sz w:val="28"/>
          <w:szCs w:val="28"/>
        </w:rPr>
        <w:t xml:space="preserve">, </w:t>
      </w:r>
      <w:hyperlink r:id="rId16" w:history="1">
        <w:r w:rsidRPr="00197E2D">
          <w:rPr>
            <w:sz w:val="28"/>
            <w:szCs w:val="28"/>
          </w:rPr>
          <w:t>14</w:t>
        </w:r>
      </w:hyperlink>
      <w:r w:rsidRPr="00197E2D">
        <w:rPr>
          <w:sz w:val="28"/>
          <w:szCs w:val="28"/>
        </w:rPr>
        <w:t xml:space="preserve">, </w:t>
      </w:r>
      <w:hyperlink r:id="rId17" w:history="1">
        <w:r w:rsidRPr="00197E2D">
          <w:rPr>
            <w:sz w:val="28"/>
            <w:szCs w:val="28"/>
          </w:rPr>
          <w:t>17</w:t>
        </w:r>
      </w:hyperlink>
      <w:r w:rsidRPr="00197E2D">
        <w:rPr>
          <w:sz w:val="28"/>
          <w:szCs w:val="28"/>
        </w:rPr>
        <w:t xml:space="preserve">, </w:t>
      </w:r>
      <w:hyperlink r:id="rId18" w:history="1">
        <w:r w:rsidRPr="00197E2D">
          <w:rPr>
            <w:sz w:val="28"/>
            <w:szCs w:val="28"/>
          </w:rPr>
          <w:t>18 ч. 6 ст.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обеспечивает изготовление копий с представленных Заявителем подлинников.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197E2D" w:rsidRDefault="00197E2D" w:rsidP="007A374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д) обеспечивает регистрацию Заявки о предоставлении муниципальной услуги в системе электронного документооборота, а также выдачу Заявителю под личную подпись расписки о приеме Заявки о предоставлении муниципальной услуги и Документов.</w:t>
      </w:r>
    </w:p>
    <w:p w:rsidR="00197E2D" w:rsidRDefault="00197E2D" w:rsidP="007A374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 поступлении Заявки о предоставлении муниципальной услуги от МФЦ, принятого от Заявителя в рамках личного приема в МФЦ, специалист Управления обеспечивает его регистрацию в Журнале регистрации.</w:t>
      </w:r>
    </w:p>
    <w:p w:rsidR="00197E2D" w:rsidRDefault="00197E2D" w:rsidP="007A374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3.2.3. При поступлении Заявления и документов </w:t>
      </w:r>
      <w:r w:rsidRPr="00197E2D">
        <w:rPr>
          <w:sz w:val="28"/>
          <w:szCs w:val="28"/>
        </w:rPr>
        <w:t xml:space="preserve">специалист Управления </w:t>
      </w:r>
      <w:r>
        <w:rPr>
          <w:sz w:val="28"/>
          <w:szCs w:val="28"/>
        </w:rPr>
        <w:t>в течение 3 календарных дней:</w:t>
      </w:r>
    </w:p>
    <w:p w:rsidR="00197E2D" w:rsidRDefault="00197E2D" w:rsidP="007A374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регистрацию Заявки о предоставлении муниципальной услуги в Журнале регистрации. При этом в случае поступления Заявления и Документов в электронной форме Заявка о предоставлении муниципальной </w:t>
      </w:r>
      <w:r w:rsidR="007A374E">
        <w:rPr>
          <w:sz w:val="28"/>
          <w:szCs w:val="28"/>
        </w:rPr>
        <w:t>услуги получает статусы «</w:t>
      </w:r>
      <w:r>
        <w:rPr>
          <w:sz w:val="28"/>
          <w:szCs w:val="28"/>
        </w:rPr>
        <w:t>Принято ведомством</w:t>
      </w:r>
      <w:r w:rsidR="007A374E">
        <w:rPr>
          <w:sz w:val="28"/>
          <w:szCs w:val="28"/>
        </w:rPr>
        <w:t>» или «</w:t>
      </w:r>
      <w:r>
        <w:rPr>
          <w:sz w:val="28"/>
          <w:szCs w:val="28"/>
        </w:rPr>
        <w:t>В обработке</w:t>
      </w:r>
      <w:r w:rsidR="007A374E">
        <w:rPr>
          <w:sz w:val="28"/>
          <w:szCs w:val="28"/>
        </w:rPr>
        <w:t>», что отражается в «Личном кабинете»</w:t>
      </w:r>
      <w:r>
        <w:rPr>
          <w:sz w:val="28"/>
          <w:szCs w:val="28"/>
        </w:rPr>
        <w:t xml:space="preserve"> Регионального портала.</w:t>
      </w:r>
    </w:p>
    <w:p w:rsidR="00197E2D" w:rsidRDefault="00197E2D" w:rsidP="007A374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 в случае поступления Заявления и Документов в электронной форме:</w:t>
      </w:r>
    </w:p>
    <w:p w:rsidR="00197E2D" w:rsidRDefault="00197E2D" w:rsidP="007A374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</w:t>
      </w:r>
    </w:p>
    <w:p w:rsidR="00197E2D" w:rsidRDefault="00197E2D" w:rsidP="007A374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случае подписания Заявки о предоставлении муниципальной услуги и Документов квалифицированной подписью, </w:t>
      </w:r>
      <w:r w:rsidR="007A374E">
        <w:rPr>
          <w:sz w:val="28"/>
          <w:szCs w:val="28"/>
        </w:rPr>
        <w:t>специалист Управления</w:t>
      </w:r>
      <w:r>
        <w:rPr>
          <w:sz w:val="28"/>
          <w:szCs w:val="28"/>
        </w:rPr>
        <w:t xml:space="preserve"> проводит проверку действительности квалифицированной подписи, с использованием которой подписаны Заявка о предоставлении муниципальной услуги и (или) Документы, предусматривающую проверку соблюдения условий, указанных в </w:t>
      </w:r>
      <w:hyperlink r:id="rId19" w:history="1">
        <w:r w:rsidRPr="007A374E">
          <w:rPr>
            <w:sz w:val="28"/>
            <w:szCs w:val="28"/>
          </w:rPr>
          <w:t>статье 11</w:t>
        </w:r>
      </w:hyperlink>
      <w:r>
        <w:rPr>
          <w:sz w:val="28"/>
          <w:szCs w:val="28"/>
        </w:rPr>
        <w:t xml:space="preserve"> Федерального закона от 06.04.2011 </w:t>
      </w:r>
      <w:r w:rsidR="007A374E">
        <w:rPr>
          <w:sz w:val="28"/>
          <w:szCs w:val="28"/>
        </w:rPr>
        <w:t>№ 63-ФЗ «Об электронной подписи»</w:t>
      </w:r>
      <w:r>
        <w:rPr>
          <w:sz w:val="28"/>
          <w:szCs w:val="28"/>
        </w:rPr>
        <w:t xml:space="preserve"> (далее - проверка квалифицированной подписи).</w:t>
      </w:r>
    </w:p>
    <w:p w:rsidR="00197E2D" w:rsidRDefault="00197E2D" w:rsidP="007A374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7A374E">
        <w:rPr>
          <w:sz w:val="28"/>
          <w:szCs w:val="28"/>
        </w:rPr>
        <w:t xml:space="preserve">специалист Управления </w:t>
      </w:r>
      <w:r>
        <w:rPr>
          <w:sz w:val="28"/>
          <w:szCs w:val="28"/>
        </w:rPr>
        <w:t xml:space="preserve">принимает решение об отказе в приеме к рассмотрению Заявки о предоставлении муниципальной услуги и направляет Заявителю уведомление об этом в электронной форме с указанием пунктов </w:t>
      </w:r>
      <w:hyperlink r:id="rId20" w:history="1">
        <w:r w:rsidRPr="007A374E">
          <w:rPr>
            <w:sz w:val="28"/>
            <w:szCs w:val="28"/>
          </w:rPr>
          <w:t>статьи 11</w:t>
        </w:r>
      </w:hyperlink>
      <w:r w:rsidRPr="007A374E">
        <w:rPr>
          <w:sz w:val="28"/>
          <w:szCs w:val="28"/>
        </w:rPr>
        <w:t xml:space="preserve"> </w:t>
      </w:r>
      <w:r>
        <w:rPr>
          <w:sz w:val="28"/>
          <w:szCs w:val="28"/>
        </w:rPr>
        <w:t>Фед</w:t>
      </w:r>
      <w:r w:rsidR="007A374E">
        <w:rPr>
          <w:sz w:val="28"/>
          <w:szCs w:val="28"/>
        </w:rPr>
        <w:t>ерального закона от 06.04.2011 № 63-ФЗ «</w:t>
      </w:r>
      <w:r>
        <w:rPr>
          <w:sz w:val="28"/>
          <w:szCs w:val="28"/>
        </w:rPr>
        <w:t>Об электронной подписи</w:t>
      </w:r>
      <w:r w:rsidR="007A374E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</w:t>
      </w:r>
      <w:r w:rsidR="007A374E">
        <w:rPr>
          <w:sz w:val="28"/>
          <w:szCs w:val="28"/>
        </w:rPr>
        <w:t xml:space="preserve">специалист Управления </w:t>
      </w:r>
      <w:r>
        <w:rPr>
          <w:sz w:val="28"/>
          <w:szCs w:val="28"/>
        </w:rPr>
        <w:t>и направляется по адресу электрон</w:t>
      </w:r>
      <w:r w:rsidR="007A374E">
        <w:rPr>
          <w:sz w:val="28"/>
          <w:szCs w:val="28"/>
        </w:rPr>
        <w:t>ной почты Заявителя либо в его «Личный кабинет»</w:t>
      </w:r>
      <w:r>
        <w:rPr>
          <w:sz w:val="28"/>
          <w:szCs w:val="28"/>
        </w:rPr>
        <w:t xml:space="preserve"> на Региональном портале.</w:t>
      </w:r>
    </w:p>
    <w:p w:rsidR="00197E2D" w:rsidRDefault="00197E2D" w:rsidP="00541F72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После получения уведомления об отказе в приеме к рассмотрению Заявки о предоставлении муниципальной услуги Заявитель вправе обратиться повторно с Заявкой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197E2D" w:rsidRDefault="00197E2D" w:rsidP="00541F72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 в случае поступления Заявки и Документов посредством личного обращения Заявителя:</w:t>
      </w:r>
    </w:p>
    <w:p w:rsidR="00197E2D" w:rsidRDefault="00197E2D" w:rsidP="00541F72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поступившие документы на предмет наличия оснований для отказа в приеме документов, </w:t>
      </w:r>
      <w:r w:rsidRPr="00541F72">
        <w:rPr>
          <w:sz w:val="28"/>
          <w:szCs w:val="28"/>
        </w:rPr>
        <w:t xml:space="preserve">установленных </w:t>
      </w:r>
      <w:hyperlink r:id="rId21" w:history="1">
        <w:r w:rsidRPr="00541F72">
          <w:rPr>
            <w:sz w:val="28"/>
            <w:szCs w:val="28"/>
          </w:rPr>
          <w:t>пунктами 2</w:t>
        </w:r>
      </w:hyperlink>
      <w:r w:rsidR="00541F72" w:rsidRPr="00541F72">
        <w:rPr>
          <w:sz w:val="28"/>
          <w:szCs w:val="28"/>
        </w:rPr>
        <w:t>-6</w:t>
      </w:r>
      <w:r w:rsidRPr="00541F72">
        <w:rPr>
          <w:sz w:val="28"/>
          <w:szCs w:val="28"/>
        </w:rPr>
        <w:t xml:space="preserve"> </w:t>
      </w:r>
      <w:hyperlink r:id="rId22" w:history="1">
        <w:r w:rsidRPr="00541F72">
          <w:rPr>
            <w:sz w:val="28"/>
            <w:szCs w:val="28"/>
          </w:rPr>
          <w:t xml:space="preserve"> подраздела 2.8</w:t>
        </w:r>
      </w:hyperlink>
      <w:r w:rsidRPr="00541F72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Регламента. При наличии оснований для отказа в приеме документов подготавливает и подписывает уведомление об отказе в приеме документов с указанием оснований и обстоятельств, послуживших причиной отказа. Уведомление направляется способом, выбранным Заявителем для получения результата услуги.</w:t>
      </w:r>
    </w:p>
    <w:p w:rsidR="00197E2D" w:rsidRDefault="00197E2D" w:rsidP="00197E2D">
      <w:pPr>
        <w:overflowPunct/>
        <w:ind w:firstLine="540"/>
        <w:jc w:val="both"/>
        <w:textAlignment w:val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Рассмотрение Заявки о предоставлении муниципальной услуги и направление результата пред</w:t>
      </w:r>
      <w:r w:rsidR="0010594A">
        <w:rPr>
          <w:b/>
          <w:bCs/>
          <w:sz w:val="28"/>
          <w:szCs w:val="28"/>
        </w:rPr>
        <w:t>оставления муниципальной услуги</w:t>
      </w:r>
    </w:p>
    <w:p w:rsidR="00856453" w:rsidRDefault="00856453" w:rsidP="00856453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197E2D" w:rsidRDefault="00197E2D" w:rsidP="0085645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3.3.1. Основанием для начала административной процедуры является окончание административной процедуры, установленной </w:t>
      </w:r>
      <w:hyperlink w:anchor="Par13" w:history="1">
        <w:r w:rsidRPr="00541F72">
          <w:rPr>
            <w:sz w:val="28"/>
            <w:szCs w:val="28"/>
          </w:rPr>
          <w:t>подразделом 3.2</w:t>
        </w:r>
      </w:hyperlink>
      <w:r>
        <w:rPr>
          <w:sz w:val="28"/>
          <w:szCs w:val="28"/>
        </w:rPr>
        <w:t xml:space="preserve"> Регламента.</w:t>
      </w:r>
    </w:p>
    <w:p w:rsidR="00197E2D" w:rsidRDefault="00197E2D" w:rsidP="0085645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3.3.2. При непредставлении документов, указанных в </w:t>
      </w:r>
      <w:hyperlink r:id="rId23" w:history="1">
        <w:r w:rsidRPr="00541F72">
          <w:rPr>
            <w:sz w:val="28"/>
            <w:szCs w:val="28"/>
          </w:rPr>
          <w:t>подпункте 2 пункта 2.7.1</w:t>
        </w:r>
      </w:hyperlink>
      <w:r w:rsidRPr="00541F72">
        <w:rPr>
          <w:sz w:val="28"/>
          <w:szCs w:val="28"/>
        </w:rPr>
        <w:t xml:space="preserve"> Регламе</w:t>
      </w:r>
      <w:r>
        <w:rPr>
          <w:sz w:val="28"/>
          <w:szCs w:val="28"/>
        </w:rPr>
        <w:t xml:space="preserve">нта, Заявителем самостоятельно </w:t>
      </w:r>
      <w:r w:rsidR="00541F72">
        <w:rPr>
          <w:sz w:val="28"/>
          <w:szCs w:val="28"/>
        </w:rPr>
        <w:t>специалист Управления</w:t>
      </w:r>
      <w:r>
        <w:rPr>
          <w:sz w:val="28"/>
          <w:szCs w:val="28"/>
        </w:rPr>
        <w:t xml:space="preserve"> не позднее 2 рабочих дней, следующих за днем поступления Заявки о предоставлении муниципальной услуги и Документов, осуществляет подготовку и направление межведомственных запросов по системе межведомственного электронного взаимодействия </w:t>
      </w:r>
      <w:r w:rsidR="00541F72">
        <w:rPr>
          <w:sz w:val="28"/>
          <w:szCs w:val="28"/>
        </w:rPr>
        <w:t>Чукотского автономного округа</w:t>
      </w:r>
      <w:r>
        <w:rPr>
          <w:sz w:val="28"/>
          <w:szCs w:val="28"/>
        </w:rPr>
        <w:t xml:space="preserve"> либо посредством внутриведомственного взаимодействия со структурными подразделениями Администрации в органы и организации, указанные в </w:t>
      </w:r>
      <w:hyperlink r:id="rId24" w:history="1">
        <w:r w:rsidRPr="00541F72">
          <w:rPr>
            <w:sz w:val="28"/>
            <w:szCs w:val="28"/>
          </w:rPr>
          <w:t>подразделе 2.7</w:t>
        </w:r>
      </w:hyperlink>
      <w:r w:rsidRPr="00541F72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.</w:t>
      </w:r>
    </w:p>
    <w:p w:rsidR="00197E2D" w:rsidRDefault="00197E2D" w:rsidP="0085645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Заявителем самостоятельно документов, указанных в </w:t>
      </w:r>
      <w:hyperlink r:id="rId25" w:history="1">
        <w:r w:rsidRPr="00541F72">
          <w:rPr>
            <w:sz w:val="28"/>
            <w:szCs w:val="28"/>
          </w:rPr>
          <w:t>подпункте 2 пункта 2.7.1</w:t>
        </w:r>
      </w:hyperlink>
      <w:r>
        <w:rPr>
          <w:sz w:val="28"/>
          <w:szCs w:val="28"/>
        </w:rPr>
        <w:t xml:space="preserve"> Регламента, межведомственное электронное взаимодействие не проводится.</w:t>
      </w:r>
    </w:p>
    <w:p w:rsidR="00197E2D" w:rsidRDefault="00197E2D" w:rsidP="0085645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3.3.3. В случае поступления Заявки о согласовании места накопления ТКО </w:t>
      </w:r>
      <w:r w:rsidR="00856453">
        <w:rPr>
          <w:sz w:val="28"/>
          <w:szCs w:val="28"/>
        </w:rPr>
        <w:t>специалист Управления</w:t>
      </w:r>
      <w:r>
        <w:rPr>
          <w:sz w:val="28"/>
          <w:szCs w:val="28"/>
        </w:rPr>
        <w:t xml:space="preserve"> в течение 2 рабочих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поступления Заявки о согласовании места накопления ТКО осуществляет подготовку и направление запроса в Управление Роспотребнадзора по </w:t>
      </w:r>
      <w:r w:rsidR="00856453">
        <w:rPr>
          <w:sz w:val="28"/>
          <w:szCs w:val="28"/>
        </w:rPr>
        <w:t>Чукотскому автономному округу</w:t>
      </w:r>
      <w:r>
        <w:rPr>
          <w:sz w:val="28"/>
          <w:szCs w:val="28"/>
        </w:rPr>
        <w:t xml:space="preserve"> (далее - Запрос).</w:t>
      </w:r>
    </w:p>
    <w:p w:rsidR="00090BD4" w:rsidRPr="00C13F46" w:rsidRDefault="00197E2D" w:rsidP="0085645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856453">
        <w:rPr>
          <w:sz w:val="28"/>
          <w:szCs w:val="28"/>
        </w:rPr>
        <w:t>С</w:t>
      </w:r>
      <w:r w:rsidR="00856453" w:rsidRPr="00856453">
        <w:rPr>
          <w:sz w:val="28"/>
          <w:szCs w:val="28"/>
        </w:rPr>
        <w:t xml:space="preserve">пециалист Управления </w:t>
      </w:r>
      <w:r>
        <w:rPr>
          <w:sz w:val="28"/>
          <w:szCs w:val="28"/>
        </w:rPr>
        <w:t>в течение 1 рабочего дня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внутриведомственного взаимодействия или со дня поступления ответа на запрос (в случае рассмотрения Заявки о согласовании места накопления ТКО), осуществляет проверку Заявки о предоставлении муниципальной услуги, документов (сведений)</w:t>
      </w:r>
      <w:r w:rsidR="00090BD4">
        <w:rPr>
          <w:sz w:val="28"/>
          <w:szCs w:val="28"/>
        </w:rPr>
        <w:t>, п</w:t>
      </w:r>
      <w:r>
        <w:rPr>
          <w:sz w:val="28"/>
          <w:szCs w:val="28"/>
        </w:rPr>
        <w:t>олученных в ходе межведомственного электронного взаимодействия, ответа на Запрос</w:t>
      </w:r>
      <w:r w:rsidR="00521609">
        <w:rPr>
          <w:sz w:val="28"/>
          <w:szCs w:val="28"/>
        </w:rPr>
        <w:t xml:space="preserve"> </w:t>
      </w:r>
      <w:r w:rsidR="00521609" w:rsidRPr="00C13F46">
        <w:rPr>
          <w:sz w:val="28"/>
          <w:szCs w:val="28"/>
        </w:rPr>
        <w:t>и передает документы (сведения) на рассмотрение постоянно действующей комиссии по определению мест размещения (площадок) для накопления твердых коммунальных отходов и включения их в реестр на территории городского округа Анадырь (далее – Комиссия),</w:t>
      </w:r>
      <w:r w:rsidR="00521609" w:rsidRPr="00C13F46">
        <w:t xml:space="preserve"> </w:t>
      </w:r>
      <w:r w:rsidR="00521609" w:rsidRPr="00C13F46">
        <w:rPr>
          <w:sz w:val="28"/>
          <w:szCs w:val="28"/>
        </w:rPr>
        <w:t>состав которой утверждается постановлением Администрации города.</w:t>
      </w:r>
    </w:p>
    <w:p w:rsidR="003C69F6" w:rsidRPr="00C13F46" w:rsidRDefault="003C69F6" w:rsidP="003C69F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C13F46">
        <w:rPr>
          <w:sz w:val="28"/>
          <w:szCs w:val="28"/>
        </w:rPr>
        <w:t xml:space="preserve">3.3.5. </w:t>
      </w:r>
      <w:r w:rsidR="00521609" w:rsidRPr="00C13F46">
        <w:rPr>
          <w:sz w:val="28"/>
          <w:szCs w:val="28"/>
        </w:rPr>
        <w:t>Р</w:t>
      </w:r>
      <w:r w:rsidRPr="00C13F46">
        <w:rPr>
          <w:sz w:val="28"/>
          <w:szCs w:val="28"/>
        </w:rPr>
        <w:t>ассмотрение заявки, решение о согласовании создания места сбора и накопления ТКО, о включении сведений в Реестр, об отказе во включении сведений в Реестр, осуществляется Комисси</w:t>
      </w:r>
      <w:r w:rsidR="00521609" w:rsidRPr="00C13F46">
        <w:rPr>
          <w:sz w:val="28"/>
          <w:szCs w:val="28"/>
        </w:rPr>
        <w:t>ей</w:t>
      </w:r>
      <w:r w:rsidRPr="00C13F46">
        <w:rPr>
          <w:sz w:val="28"/>
          <w:szCs w:val="28"/>
        </w:rPr>
        <w:t xml:space="preserve"> в срок не позднее 10 календарных дней со дня ее поступления</w:t>
      </w:r>
      <w:r w:rsidR="00521609" w:rsidRPr="00C13F46">
        <w:rPr>
          <w:sz w:val="28"/>
          <w:szCs w:val="28"/>
        </w:rPr>
        <w:t xml:space="preserve"> в Администрацию.</w:t>
      </w:r>
    </w:p>
    <w:p w:rsidR="003C69F6" w:rsidRPr="00C13F46" w:rsidRDefault="003C69F6" w:rsidP="00BC02BE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C13F46">
        <w:rPr>
          <w:sz w:val="28"/>
          <w:szCs w:val="28"/>
        </w:rPr>
        <w:t xml:space="preserve">3.3.6. Комиссия осуществляет осмотр расположения мест (площадок) накопления ТКО, путем проведения выездного заседания, включающего осмотр территории существующего и предполагаемого места (площадки) накопления </w:t>
      </w:r>
      <w:r w:rsidR="00913405" w:rsidRPr="00C13F46">
        <w:rPr>
          <w:sz w:val="28"/>
          <w:szCs w:val="28"/>
        </w:rPr>
        <w:t>ТКО</w:t>
      </w:r>
      <w:r w:rsidRPr="00C13F46">
        <w:rPr>
          <w:sz w:val="28"/>
          <w:szCs w:val="28"/>
        </w:rPr>
        <w:t xml:space="preserve"> в районах сложившейся застройки, оформляет акт по определению места (площадки) накопления </w:t>
      </w:r>
      <w:r w:rsidR="00913405" w:rsidRPr="00C13F46">
        <w:rPr>
          <w:sz w:val="28"/>
          <w:szCs w:val="28"/>
        </w:rPr>
        <w:t>ТКО</w:t>
      </w:r>
      <w:r w:rsidRPr="00C13F46">
        <w:rPr>
          <w:sz w:val="28"/>
          <w:szCs w:val="28"/>
        </w:rPr>
        <w:t xml:space="preserve"> (далее - Акт), содержащий рекомендации о возможности или невозможности создания места (площадки) накопления </w:t>
      </w:r>
      <w:r w:rsidR="00913405" w:rsidRPr="00C13F46">
        <w:rPr>
          <w:sz w:val="28"/>
          <w:szCs w:val="28"/>
        </w:rPr>
        <w:t>ТКО</w:t>
      </w:r>
      <w:r w:rsidRPr="00C13F46">
        <w:rPr>
          <w:sz w:val="28"/>
          <w:szCs w:val="28"/>
        </w:rPr>
        <w:t xml:space="preserve"> с приложением схемы размещения места (площадки) накопления </w:t>
      </w:r>
      <w:r w:rsidR="00913405" w:rsidRPr="00C13F46">
        <w:rPr>
          <w:sz w:val="28"/>
          <w:szCs w:val="28"/>
        </w:rPr>
        <w:t>ТКО</w:t>
      </w:r>
      <w:r w:rsidRPr="00C13F46">
        <w:rPr>
          <w:sz w:val="28"/>
          <w:szCs w:val="28"/>
        </w:rPr>
        <w:t xml:space="preserve"> по форме согласно приложению </w:t>
      </w:r>
      <w:r w:rsidR="00BC02BE" w:rsidRPr="00C13F46">
        <w:rPr>
          <w:sz w:val="28"/>
          <w:szCs w:val="28"/>
        </w:rPr>
        <w:t>3</w:t>
      </w:r>
      <w:r w:rsidRPr="00C13F46">
        <w:rPr>
          <w:sz w:val="28"/>
          <w:szCs w:val="28"/>
        </w:rPr>
        <w:t xml:space="preserve"> к</w:t>
      </w:r>
      <w:r w:rsidR="00BC02BE" w:rsidRPr="00C13F46">
        <w:t xml:space="preserve"> </w:t>
      </w:r>
      <w:r w:rsidR="00BC02BE" w:rsidRPr="00C13F46">
        <w:rPr>
          <w:sz w:val="28"/>
          <w:szCs w:val="28"/>
        </w:rPr>
        <w:t xml:space="preserve">Правилам обустройства мест (площадок) накопления твердых </w:t>
      </w:r>
      <w:r w:rsidR="00BC02BE" w:rsidRPr="00C13F46">
        <w:rPr>
          <w:sz w:val="28"/>
          <w:szCs w:val="28"/>
        </w:rPr>
        <w:lastRenderedPageBreak/>
        <w:t>коммунальных отходов и ведения их реестра на территории городского округа Анадырь (далее – Правила).</w:t>
      </w:r>
    </w:p>
    <w:p w:rsidR="003C69F6" w:rsidRPr="00C13F46" w:rsidRDefault="003C69F6" w:rsidP="003C69F6">
      <w:pPr>
        <w:overflowPunct/>
        <w:ind w:firstLine="540"/>
        <w:jc w:val="both"/>
        <w:textAlignment w:val="auto"/>
      </w:pPr>
      <w:r w:rsidRPr="00C13F46">
        <w:rPr>
          <w:sz w:val="28"/>
          <w:szCs w:val="28"/>
        </w:rPr>
        <w:t xml:space="preserve"> Место установки (площадок) накопления ТКО определяется на земельном участке,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  <w:r w:rsidRPr="00C13F46">
        <w:t xml:space="preserve"> </w:t>
      </w:r>
    </w:p>
    <w:p w:rsidR="003C69F6" w:rsidRPr="00C13F46" w:rsidRDefault="003C69F6" w:rsidP="003C69F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C13F46">
        <w:rPr>
          <w:sz w:val="28"/>
          <w:szCs w:val="28"/>
        </w:rPr>
        <w:t xml:space="preserve">3.3.7. Акт Комиссии, содержащий рекомендации о возможности создания места (площадки) накопления </w:t>
      </w:r>
      <w:r w:rsidR="00521609" w:rsidRPr="00C13F46">
        <w:rPr>
          <w:sz w:val="28"/>
          <w:szCs w:val="28"/>
        </w:rPr>
        <w:t>ТКО</w:t>
      </w:r>
      <w:r w:rsidRPr="00C13F46">
        <w:rPr>
          <w:sz w:val="28"/>
          <w:szCs w:val="28"/>
        </w:rPr>
        <w:t xml:space="preserve">, является основанием для принятия Администрацией решения о согласовании создания места (площадки) накопления </w:t>
      </w:r>
      <w:r w:rsidR="00521609" w:rsidRPr="00C13F46">
        <w:rPr>
          <w:sz w:val="28"/>
          <w:szCs w:val="28"/>
        </w:rPr>
        <w:t>ТКО</w:t>
      </w:r>
      <w:r w:rsidRPr="00C13F46">
        <w:rPr>
          <w:sz w:val="28"/>
          <w:szCs w:val="28"/>
        </w:rPr>
        <w:t xml:space="preserve"> (далее – Решение), которое утверждается постановлением Администрации городского округа Анадырь. Указанным постановлением утверждается схема размещения места (площадки) накопления твердых коммунальных отходов.</w:t>
      </w:r>
    </w:p>
    <w:p w:rsidR="003C69F6" w:rsidRPr="00C13F46" w:rsidRDefault="003C69F6" w:rsidP="003C69F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C13F46">
        <w:rPr>
          <w:sz w:val="28"/>
          <w:szCs w:val="28"/>
        </w:rPr>
        <w:t>3.3.8. В случае отказа в согласовании создания мест (площадок) накопления твердых коммунальных отходов Администрацией направляет уведомление Заявителю с указанием оснований отказа</w:t>
      </w:r>
      <w:r w:rsidR="0019061B" w:rsidRPr="00C13F46">
        <w:rPr>
          <w:sz w:val="28"/>
          <w:szCs w:val="28"/>
        </w:rPr>
        <w:t>.</w:t>
      </w:r>
    </w:p>
    <w:p w:rsidR="003C69F6" w:rsidRPr="00C13F46" w:rsidRDefault="00913405" w:rsidP="003C69F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C13F46">
        <w:rPr>
          <w:sz w:val="28"/>
          <w:szCs w:val="28"/>
        </w:rPr>
        <w:t>3.3.9</w:t>
      </w:r>
      <w:r w:rsidR="003C69F6" w:rsidRPr="00C13F46">
        <w:rPr>
          <w:sz w:val="28"/>
          <w:szCs w:val="28"/>
        </w:rPr>
        <w:t>.</w:t>
      </w:r>
      <w:r w:rsidRPr="00C13F46">
        <w:rPr>
          <w:sz w:val="28"/>
          <w:szCs w:val="28"/>
        </w:rPr>
        <w:t xml:space="preserve"> </w:t>
      </w:r>
      <w:r w:rsidR="003C69F6" w:rsidRPr="00C13F46">
        <w:rPr>
          <w:sz w:val="28"/>
          <w:szCs w:val="28"/>
        </w:rPr>
        <w:t>Проект Решения в день его подготовки передается сотрудником Управления на подпись Главе Администрации городского округа Анадырь.</w:t>
      </w:r>
    </w:p>
    <w:p w:rsidR="003C69F6" w:rsidRPr="00C13F46" w:rsidRDefault="003C69F6" w:rsidP="003C69F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C13F46">
        <w:rPr>
          <w:sz w:val="28"/>
          <w:szCs w:val="28"/>
        </w:rPr>
        <w:t>Глава Администрации городского округа Анадырь подписывает проект Решения в течение 1 рабочего дней со дня получения проекта Решения.</w:t>
      </w:r>
    </w:p>
    <w:p w:rsidR="00913405" w:rsidRPr="00C13F46" w:rsidRDefault="00913405" w:rsidP="00913405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C13F46">
        <w:rPr>
          <w:sz w:val="28"/>
          <w:szCs w:val="28"/>
        </w:rPr>
        <w:t>3.3.10. Утвержденное Решение является основанием для размещения контейнерной площадки или отдельно стоящих контейнеров на определенном месте накопления твердых коммунальных отходов.</w:t>
      </w:r>
    </w:p>
    <w:p w:rsidR="00197E2D" w:rsidRDefault="003C69F6" w:rsidP="00856453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913405">
        <w:rPr>
          <w:sz w:val="28"/>
          <w:szCs w:val="28"/>
        </w:rPr>
        <w:t>3.3.</w:t>
      </w:r>
      <w:r w:rsidR="00913405" w:rsidRPr="00913405">
        <w:rPr>
          <w:sz w:val="28"/>
          <w:szCs w:val="28"/>
        </w:rPr>
        <w:t>11</w:t>
      </w:r>
      <w:r w:rsidR="00197E2D" w:rsidRPr="00913405">
        <w:rPr>
          <w:sz w:val="28"/>
          <w:szCs w:val="28"/>
        </w:rPr>
        <w:t xml:space="preserve">. </w:t>
      </w:r>
      <w:r w:rsidR="00856453" w:rsidRPr="00913405">
        <w:rPr>
          <w:sz w:val="28"/>
          <w:szCs w:val="28"/>
        </w:rPr>
        <w:t xml:space="preserve">Специалист Управления </w:t>
      </w:r>
      <w:r w:rsidR="00197E2D" w:rsidRPr="00913405">
        <w:rPr>
          <w:sz w:val="28"/>
          <w:szCs w:val="28"/>
        </w:rPr>
        <w:t>в день подписания Решения осуществляет регистрацию Решения в Журнале регистрации.</w:t>
      </w:r>
    </w:p>
    <w:p w:rsidR="00197E2D" w:rsidRDefault="00197E2D" w:rsidP="0085645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Зарегистрированный результат предоставления муниципальной услуги </w:t>
      </w:r>
      <w:r w:rsidR="00856453">
        <w:rPr>
          <w:sz w:val="28"/>
          <w:szCs w:val="28"/>
        </w:rPr>
        <w:t>с</w:t>
      </w:r>
      <w:r w:rsidR="00856453" w:rsidRPr="00856453">
        <w:rPr>
          <w:sz w:val="28"/>
          <w:szCs w:val="28"/>
        </w:rPr>
        <w:t xml:space="preserve">пециалист Управления </w:t>
      </w:r>
      <w:r>
        <w:rPr>
          <w:sz w:val="28"/>
          <w:szCs w:val="28"/>
        </w:rPr>
        <w:t xml:space="preserve">направляет способом, указанным Заявителем, в сроки, </w:t>
      </w:r>
      <w:r w:rsidRPr="00856453">
        <w:rPr>
          <w:sz w:val="28"/>
          <w:szCs w:val="28"/>
        </w:rPr>
        <w:t xml:space="preserve">установленные </w:t>
      </w:r>
      <w:hyperlink r:id="rId26" w:history="1">
        <w:r w:rsidRPr="00856453">
          <w:rPr>
            <w:sz w:val="28"/>
            <w:szCs w:val="28"/>
          </w:rPr>
          <w:t>п. 2.4</w:t>
        </w:r>
      </w:hyperlink>
      <w:r w:rsidRPr="00856453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.</w:t>
      </w:r>
    </w:p>
    <w:p w:rsidR="00E33B82" w:rsidRDefault="00E33B82" w:rsidP="00856453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197E2D" w:rsidRDefault="00197E2D" w:rsidP="00197E2D">
      <w:pPr>
        <w:overflowPunct/>
        <w:ind w:firstLine="540"/>
        <w:jc w:val="both"/>
        <w:textAlignment w:val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E33B82" w:rsidRDefault="00E33B82" w:rsidP="00197E2D">
      <w:pPr>
        <w:overflowPunct/>
        <w:ind w:firstLine="540"/>
        <w:jc w:val="both"/>
        <w:textAlignment w:val="auto"/>
        <w:outlineLvl w:val="0"/>
        <w:rPr>
          <w:b/>
          <w:bCs/>
          <w:sz w:val="28"/>
          <w:szCs w:val="28"/>
        </w:rPr>
      </w:pPr>
    </w:p>
    <w:p w:rsidR="00197E2D" w:rsidRDefault="00197E2D" w:rsidP="0085645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3.4.1. При выявлении Заявителем в выданном Решении опечаток и ошибок Заявитель может подать заявление об исправлении допущенных опечаток и ошибок.</w:t>
      </w:r>
    </w:p>
    <w:p w:rsidR="00197E2D" w:rsidRDefault="00197E2D" w:rsidP="0085645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3.4.2. При обращении об исправлении допущенных опечаток и (или) ошибок Заявитель представляет:</w:t>
      </w:r>
    </w:p>
    <w:p w:rsidR="00197E2D" w:rsidRDefault="00197E2D" w:rsidP="00856453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8D13E9">
        <w:rPr>
          <w:sz w:val="28"/>
          <w:szCs w:val="28"/>
        </w:rPr>
        <w:t xml:space="preserve">заявление об исправлении допущенных опечаток и (или) ошибок по </w:t>
      </w:r>
      <w:hyperlink r:id="rId27" w:history="1">
        <w:r w:rsidRPr="008D13E9">
          <w:rPr>
            <w:sz w:val="28"/>
            <w:szCs w:val="28"/>
          </w:rPr>
          <w:t>форме</w:t>
        </w:r>
      </w:hyperlink>
      <w:r w:rsidRPr="008D13E9">
        <w:rPr>
          <w:sz w:val="28"/>
          <w:szCs w:val="28"/>
        </w:rPr>
        <w:t>, согласно приложению 3 к Регламенту, в случае</w:t>
      </w:r>
      <w:r>
        <w:rPr>
          <w:sz w:val="28"/>
          <w:szCs w:val="28"/>
        </w:rPr>
        <w:t xml:space="preserve"> направления заявления на бумажном носителе при личном обращении в</w:t>
      </w:r>
      <w:r w:rsidR="00856453">
        <w:rPr>
          <w:sz w:val="28"/>
          <w:szCs w:val="28"/>
        </w:rPr>
        <w:t xml:space="preserve"> Администрацию или</w:t>
      </w:r>
      <w:r>
        <w:rPr>
          <w:sz w:val="28"/>
          <w:szCs w:val="28"/>
        </w:rPr>
        <w:t xml:space="preserve"> МФЦ, по форме, размещенной на Региональном портале, в случае подачи заявления в форме электронн</w:t>
      </w:r>
      <w:r w:rsidR="00856453">
        <w:rPr>
          <w:sz w:val="28"/>
          <w:szCs w:val="28"/>
        </w:rPr>
        <w:t>ого документа с использованием «</w:t>
      </w:r>
      <w:r>
        <w:rPr>
          <w:sz w:val="28"/>
          <w:szCs w:val="28"/>
        </w:rPr>
        <w:t>Личного кабинета</w:t>
      </w:r>
      <w:r w:rsidR="008564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97E2D" w:rsidRDefault="00197E2D" w:rsidP="0085645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197E2D" w:rsidRDefault="00197E2D" w:rsidP="0085645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выданное Решение или письменный отказ в предоставлении муниципальной услуги, в котором содержится опечатка и (или) ошибка.</w:t>
      </w:r>
    </w:p>
    <w:p w:rsidR="00197E2D" w:rsidRDefault="00197E2D" w:rsidP="0085645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3.4.3. Заявление об исправлении допущенных опечаток и (или) ошибок может быть подано посредством личного обращения в </w:t>
      </w:r>
      <w:r w:rsidR="00856453">
        <w:rPr>
          <w:sz w:val="28"/>
          <w:szCs w:val="28"/>
        </w:rPr>
        <w:t xml:space="preserve">Администрацию или </w:t>
      </w:r>
      <w:r>
        <w:rPr>
          <w:sz w:val="28"/>
          <w:szCs w:val="28"/>
        </w:rPr>
        <w:t>МФЦ или в электронной форме посредством Регионального портала.</w:t>
      </w:r>
    </w:p>
    <w:p w:rsidR="00197E2D" w:rsidRDefault="00197E2D" w:rsidP="0085645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3.4.4. Регистрация заявления осуществляется в порядке и сроки, установленные </w:t>
      </w:r>
      <w:hyperlink w:anchor="Par13" w:history="1">
        <w:r w:rsidRPr="00141A43">
          <w:rPr>
            <w:sz w:val="28"/>
            <w:szCs w:val="28"/>
          </w:rPr>
          <w:t>подразделом 3.2</w:t>
        </w:r>
      </w:hyperlink>
      <w:r w:rsidRPr="00141A43">
        <w:rPr>
          <w:sz w:val="28"/>
          <w:szCs w:val="28"/>
        </w:rPr>
        <w:t xml:space="preserve"> Регламента.</w:t>
      </w:r>
    </w:p>
    <w:p w:rsidR="00197E2D" w:rsidRDefault="00197E2D" w:rsidP="0085645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3.4.5. 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197E2D" w:rsidRDefault="00197E2D" w:rsidP="0085645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Администрацией исправляются, и Заявителю направляется способом, указанным в заявлении исправленный вариант Решения или письменного отказа в предоставлении муниципальной услуги.</w:t>
      </w:r>
    </w:p>
    <w:p w:rsidR="00197E2D" w:rsidRDefault="00197E2D" w:rsidP="0085645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197E2D" w:rsidRPr="00173382" w:rsidRDefault="00197E2D" w:rsidP="00D902DA">
      <w:pPr>
        <w:suppressAutoHyphens/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</w:rPr>
      </w:pPr>
    </w:p>
    <w:p w:rsidR="008C175F" w:rsidRPr="004E3D22" w:rsidRDefault="008C175F" w:rsidP="00D902DA">
      <w:pPr>
        <w:ind w:firstLine="705"/>
        <w:jc w:val="both"/>
        <w:rPr>
          <w:b/>
          <w:bCs/>
          <w:spacing w:val="-1"/>
          <w:sz w:val="28"/>
          <w:szCs w:val="28"/>
        </w:rPr>
      </w:pPr>
    </w:p>
    <w:p w:rsidR="008824AA" w:rsidRPr="00866899" w:rsidRDefault="00D37F67" w:rsidP="00D902DA">
      <w:pPr>
        <w:ind w:firstLine="705"/>
        <w:jc w:val="both"/>
        <w:rPr>
          <w:b/>
          <w:bCs/>
          <w:spacing w:val="-1"/>
          <w:sz w:val="28"/>
          <w:szCs w:val="28"/>
        </w:rPr>
      </w:pPr>
      <w:r w:rsidRPr="00696B39">
        <w:rPr>
          <w:b/>
          <w:bCs/>
          <w:spacing w:val="-1"/>
          <w:sz w:val="28"/>
          <w:szCs w:val="28"/>
          <w:lang w:val="en-US"/>
        </w:rPr>
        <w:t>IV</w:t>
      </w:r>
      <w:r w:rsidRPr="00866899">
        <w:rPr>
          <w:b/>
          <w:bCs/>
          <w:spacing w:val="-1"/>
          <w:sz w:val="28"/>
          <w:szCs w:val="28"/>
        </w:rPr>
        <w:t xml:space="preserve">. </w:t>
      </w:r>
      <w:r w:rsidR="000D0598" w:rsidRPr="00866899">
        <w:rPr>
          <w:b/>
          <w:bCs/>
          <w:spacing w:val="-1"/>
          <w:sz w:val="28"/>
          <w:szCs w:val="28"/>
        </w:rPr>
        <w:t>Ф</w:t>
      </w:r>
      <w:r w:rsidRPr="00866899">
        <w:rPr>
          <w:b/>
          <w:bCs/>
          <w:spacing w:val="-1"/>
          <w:sz w:val="28"/>
          <w:szCs w:val="28"/>
        </w:rPr>
        <w:t>орм</w:t>
      </w:r>
      <w:r w:rsidR="000D0598" w:rsidRPr="00866899">
        <w:rPr>
          <w:b/>
          <w:bCs/>
          <w:spacing w:val="-1"/>
          <w:sz w:val="28"/>
          <w:szCs w:val="28"/>
        </w:rPr>
        <w:t>ы</w:t>
      </w:r>
      <w:r w:rsidRPr="00866899">
        <w:rPr>
          <w:b/>
          <w:bCs/>
          <w:spacing w:val="-1"/>
          <w:sz w:val="28"/>
          <w:szCs w:val="28"/>
        </w:rPr>
        <w:t xml:space="preserve"> контроля за предоставлением муниципальной услуги</w:t>
      </w:r>
    </w:p>
    <w:p w:rsidR="00D902DA" w:rsidRPr="00866899" w:rsidRDefault="00D902DA" w:rsidP="00D902DA">
      <w:pPr>
        <w:ind w:firstLine="705"/>
        <w:jc w:val="both"/>
        <w:rPr>
          <w:b/>
          <w:bCs/>
          <w:spacing w:val="-1"/>
          <w:sz w:val="28"/>
          <w:szCs w:val="28"/>
        </w:rPr>
      </w:pPr>
    </w:p>
    <w:p w:rsidR="000D0598" w:rsidRPr="00866899" w:rsidRDefault="000D0598" w:rsidP="008D13E9">
      <w:pPr>
        <w:ind w:firstLine="567"/>
        <w:jc w:val="both"/>
        <w:textAlignment w:val="auto"/>
        <w:rPr>
          <w:b/>
          <w:sz w:val="27"/>
          <w:szCs w:val="27"/>
        </w:rPr>
      </w:pPr>
      <w:r w:rsidRPr="00866899">
        <w:rPr>
          <w:b/>
          <w:sz w:val="27"/>
          <w:szCs w:val="27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D0598" w:rsidRPr="00866899" w:rsidRDefault="000D0598" w:rsidP="000D0598">
      <w:pPr>
        <w:ind w:firstLine="567"/>
        <w:jc w:val="both"/>
        <w:textAlignment w:val="auto"/>
        <w:rPr>
          <w:sz w:val="27"/>
          <w:szCs w:val="27"/>
          <w:highlight w:val="yellow"/>
        </w:rPr>
      </w:pPr>
    </w:p>
    <w:p w:rsidR="000D0598" w:rsidRPr="00866899" w:rsidRDefault="000D0598" w:rsidP="000D0598">
      <w:pPr>
        <w:ind w:firstLine="567"/>
        <w:jc w:val="both"/>
        <w:textAlignment w:val="auto"/>
        <w:rPr>
          <w:sz w:val="27"/>
          <w:szCs w:val="27"/>
        </w:rPr>
      </w:pPr>
      <w:r w:rsidRPr="00866899">
        <w:rPr>
          <w:sz w:val="27"/>
          <w:szCs w:val="27"/>
        </w:rPr>
        <w:t xml:space="preserve">4.1.1. Контроль за предоставлением муниципальной услуги осуществляется в форме текущего контроля за соблюдением и исполнением </w:t>
      </w:r>
      <w:r w:rsidR="00F06E59" w:rsidRPr="00866899">
        <w:rPr>
          <w:sz w:val="27"/>
          <w:szCs w:val="27"/>
        </w:rPr>
        <w:t>сотрудниками</w:t>
      </w:r>
      <w:r w:rsidRPr="00866899">
        <w:rPr>
          <w:sz w:val="27"/>
          <w:szCs w:val="27"/>
        </w:rPr>
        <w:t xml:space="preserve"> </w:t>
      </w:r>
      <w:r w:rsidR="00F06E59" w:rsidRPr="00866899">
        <w:rPr>
          <w:sz w:val="27"/>
          <w:szCs w:val="27"/>
        </w:rPr>
        <w:t>Управления,</w:t>
      </w:r>
      <w:r w:rsidR="00F06E59" w:rsidRPr="00866899">
        <w:t xml:space="preserve"> </w:t>
      </w:r>
      <w:r w:rsidRPr="00866899">
        <w:rPr>
          <w:sz w:val="27"/>
          <w:szCs w:val="27"/>
        </w:rPr>
        <w:t xml:space="preserve">ответственными за предоставление муниципальной услуги, </w:t>
      </w:r>
      <w:r w:rsidR="00F06E59" w:rsidRPr="00866899">
        <w:rPr>
          <w:sz w:val="27"/>
          <w:szCs w:val="27"/>
        </w:rPr>
        <w:t xml:space="preserve">в соответствии с должностными инструкциями или установленными индивидуальными правовыми актами Администрации, </w:t>
      </w:r>
      <w:r w:rsidRPr="00866899">
        <w:rPr>
          <w:sz w:val="27"/>
          <w:szCs w:val="27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0D0598" w:rsidRPr="00866899" w:rsidRDefault="000D0598" w:rsidP="000D0598">
      <w:pPr>
        <w:ind w:firstLine="567"/>
        <w:jc w:val="both"/>
        <w:textAlignment w:val="auto"/>
        <w:rPr>
          <w:sz w:val="27"/>
          <w:szCs w:val="27"/>
        </w:rPr>
      </w:pPr>
      <w:r w:rsidRPr="00866899">
        <w:rPr>
          <w:sz w:val="27"/>
          <w:szCs w:val="27"/>
        </w:rPr>
        <w:t xml:space="preserve">4.1.2. Текущий контроль за соблюдением и исполнением </w:t>
      </w:r>
      <w:r w:rsidR="00F06E59" w:rsidRPr="00866899">
        <w:rPr>
          <w:sz w:val="27"/>
          <w:szCs w:val="27"/>
        </w:rPr>
        <w:t>сотрудниками Администрации</w:t>
      </w:r>
      <w:r w:rsidR="0009085C" w:rsidRPr="00866899">
        <w:rPr>
          <w:sz w:val="27"/>
          <w:szCs w:val="27"/>
        </w:rPr>
        <w:t>, ответственным</w:t>
      </w:r>
      <w:r w:rsidR="00F06E59" w:rsidRPr="00866899">
        <w:rPr>
          <w:sz w:val="27"/>
          <w:szCs w:val="27"/>
        </w:rPr>
        <w:t>и</w:t>
      </w:r>
      <w:r w:rsidRPr="00866899">
        <w:rPr>
          <w:sz w:val="27"/>
          <w:szCs w:val="27"/>
        </w:rPr>
        <w:t xml:space="preserve">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начальником Управления</w:t>
      </w:r>
      <w:r w:rsidRPr="00866899">
        <w:t xml:space="preserve"> </w:t>
      </w:r>
      <w:r w:rsidRPr="00866899">
        <w:rPr>
          <w:sz w:val="27"/>
          <w:szCs w:val="27"/>
        </w:rPr>
        <w:t>промышленности и сельскохозяйственной политики Администрации городского округа Анадырь.</w:t>
      </w:r>
    </w:p>
    <w:p w:rsidR="000D0598" w:rsidRPr="00866899" w:rsidRDefault="000D0598" w:rsidP="000D0598">
      <w:pPr>
        <w:ind w:firstLine="567"/>
        <w:jc w:val="both"/>
        <w:textAlignment w:val="auto"/>
        <w:rPr>
          <w:sz w:val="27"/>
          <w:szCs w:val="27"/>
          <w:highlight w:val="yellow"/>
        </w:rPr>
      </w:pPr>
    </w:p>
    <w:p w:rsidR="000D0598" w:rsidRPr="00866899" w:rsidRDefault="000D0598" w:rsidP="008D13E9">
      <w:pPr>
        <w:ind w:firstLine="567"/>
        <w:jc w:val="both"/>
        <w:textAlignment w:val="auto"/>
        <w:rPr>
          <w:b/>
          <w:sz w:val="27"/>
          <w:szCs w:val="27"/>
        </w:rPr>
      </w:pPr>
      <w:r w:rsidRPr="00866899">
        <w:rPr>
          <w:b/>
          <w:sz w:val="27"/>
          <w:szCs w:val="27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D0598" w:rsidRPr="00866899" w:rsidRDefault="000D0598" w:rsidP="000D0598">
      <w:pPr>
        <w:ind w:firstLine="567"/>
        <w:jc w:val="both"/>
        <w:textAlignment w:val="auto"/>
        <w:rPr>
          <w:sz w:val="27"/>
          <w:szCs w:val="27"/>
        </w:rPr>
      </w:pPr>
    </w:p>
    <w:p w:rsidR="000D0598" w:rsidRPr="00866899" w:rsidRDefault="000D0598" w:rsidP="000D0598">
      <w:pPr>
        <w:ind w:firstLine="567"/>
        <w:jc w:val="both"/>
        <w:textAlignment w:val="auto"/>
        <w:rPr>
          <w:sz w:val="27"/>
          <w:szCs w:val="27"/>
        </w:rPr>
      </w:pPr>
      <w:r w:rsidRPr="00866899">
        <w:rPr>
          <w:sz w:val="27"/>
          <w:szCs w:val="27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0D0598" w:rsidRPr="00866899" w:rsidRDefault="000D0598" w:rsidP="000D0598">
      <w:pPr>
        <w:ind w:firstLine="567"/>
        <w:jc w:val="both"/>
        <w:textAlignment w:val="auto"/>
        <w:rPr>
          <w:sz w:val="27"/>
          <w:szCs w:val="27"/>
        </w:rPr>
      </w:pPr>
      <w:r w:rsidRPr="00866899">
        <w:rPr>
          <w:sz w:val="27"/>
          <w:szCs w:val="27"/>
        </w:rPr>
        <w:t>4.2.2. Для проведения проверки полноты и качества предоставления муниципальной услуги создается комиссия, состав которой утверждается распоряжением Главы Администрации</w:t>
      </w:r>
      <w:r w:rsidR="00F06E59" w:rsidRPr="00866899">
        <w:rPr>
          <w:sz w:val="27"/>
          <w:szCs w:val="27"/>
        </w:rPr>
        <w:t xml:space="preserve"> городского округа Анадырь</w:t>
      </w:r>
      <w:r w:rsidRPr="00866899">
        <w:rPr>
          <w:sz w:val="27"/>
          <w:szCs w:val="27"/>
        </w:rPr>
        <w:t>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0D0598" w:rsidRPr="00866899" w:rsidRDefault="000D0598" w:rsidP="000D0598">
      <w:pPr>
        <w:ind w:firstLine="567"/>
        <w:jc w:val="both"/>
        <w:textAlignment w:val="auto"/>
        <w:rPr>
          <w:sz w:val="27"/>
          <w:szCs w:val="27"/>
        </w:rPr>
      </w:pPr>
      <w:r w:rsidRPr="00866899">
        <w:rPr>
          <w:sz w:val="27"/>
          <w:szCs w:val="27"/>
        </w:rPr>
        <w:t>Результаты оформляются в виде акта, в котором отмечаются выявленные недостатки и указываются предложения об их устранении.</w:t>
      </w:r>
    </w:p>
    <w:p w:rsidR="000D0598" w:rsidRPr="00866899" w:rsidRDefault="000D0598" w:rsidP="000D0598">
      <w:pPr>
        <w:ind w:firstLine="567"/>
        <w:jc w:val="both"/>
        <w:textAlignment w:val="auto"/>
        <w:rPr>
          <w:sz w:val="27"/>
          <w:szCs w:val="27"/>
        </w:rPr>
      </w:pPr>
      <w:r w:rsidRPr="00866899">
        <w:rPr>
          <w:sz w:val="27"/>
          <w:szCs w:val="27"/>
        </w:rPr>
        <w:t>Акт проверки подписывается всеми членами комиссии.</w:t>
      </w:r>
    </w:p>
    <w:p w:rsidR="000D0598" w:rsidRPr="00866899" w:rsidRDefault="000D0598" w:rsidP="000D0598">
      <w:pPr>
        <w:ind w:firstLine="567"/>
        <w:jc w:val="both"/>
        <w:textAlignment w:val="auto"/>
        <w:rPr>
          <w:sz w:val="27"/>
          <w:szCs w:val="27"/>
        </w:rPr>
      </w:pPr>
    </w:p>
    <w:p w:rsidR="000D0598" w:rsidRPr="00866899" w:rsidRDefault="000D0598" w:rsidP="008D13E9">
      <w:pPr>
        <w:ind w:firstLine="567"/>
        <w:jc w:val="both"/>
        <w:textAlignment w:val="auto"/>
        <w:rPr>
          <w:b/>
          <w:sz w:val="27"/>
          <w:szCs w:val="27"/>
        </w:rPr>
      </w:pPr>
      <w:r w:rsidRPr="00866899">
        <w:rPr>
          <w:b/>
          <w:sz w:val="27"/>
          <w:szCs w:val="27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0D0598" w:rsidRPr="00866899" w:rsidRDefault="000D0598" w:rsidP="000D0598">
      <w:pPr>
        <w:ind w:firstLine="567"/>
        <w:jc w:val="both"/>
        <w:textAlignment w:val="auto"/>
        <w:rPr>
          <w:sz w:val="27"/>
          <w:szCs w:val="27"/>
        </w:rPr>
      </w:pPr>
    </w:p>
    <w:p w:rsidR="000D0598" w:rsidRPr="00866899" w:rsidRDefault="000D0598" w:rsidP="000D0598">
      <w:pPr>
        <w:ind w:firstLine="567"/>
        <w:jc w:val="both"/>
        <w:textAlignment w:val="auto"/>
        <w:rPr>
          <w:sz w:val="27"/>
          <w:szCs w:val="27"/>
        </w:rPr>
      </w:pPr>
      <w:r w:rsidRPr="00866899">
        <w:rPr>
          <w:sz w:val="27"/>
          <w:szCs w:val="27"/>
        </w:rPr>
        <w:t>4.3.1.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0D0598" w:rsidRPr="00866899" w:rsidRDefault="000D0598" w:rsidP="000D0598">
      <w:pPr>
        <w:ind w:firstLine="567"/>
        <w:jc w:val="both"/>
        <w:textAlignment w:val="auto"/>
        <w:rPr>
          <w:sz w:val="27"/>
          <w:szCs w:val="27"/>
        </w:rPr>
      </w:pPr>
    </w:p>
    <w:p w:rsidR="000D0598" w:rsidRPr="00866899" w:rsidRDefault="000D0598" w:rsidP="008D13E9">
      <w:pPr>
        <w:ind w:firstLine="567"/>
        <w:jc w:val="both"/>
        <w:textAlignment w:val="auto"/>
        <w:rPr>
          <w:b/>
          <w:sz w:val="27"/>
          <w:szCs w:val="27"/>
        </w:rPr>
      </w:pPr>
      <w:r w:rsidRPr="00866899">
        <w:rPr>
          <w:b/>
          <w:sz w:val="27"/>
          <w:szCs w:val="27"/>
        </w:rPr>
        <w:t>4.4. Положения, характеризующие требования к порядку и формам контроля за предоставлением муниципальной услуги, в том числе, со стороны граждан, их объединений и организаций.</w:t>
      </w:r>
    </w:p>
    <w:p w:rsidR="000D0598" w:rsidRPr="00866899" w:rsidRDefault="000D0598" w:rsidP="000D0598">
      <w:pPr>
        <w:ind w:firstLine="567"/>
        <w:jc w:val="both"/>
        <w:textAlignment w:val="auto"/>
        <w:rPr>
          <w:sz w:val="27"/>
          <w:szCs w:val="27"/>
        </w:rPr>
      </w:pPr>
    </w:p>
    <w:p w:rsidR="000D0598" w:rsidRDefault="000D0598" w:rsidP="000D0598">
      <w:pPr>
        <w:ind w:firstLine="567"/>
        <w:jc w:val="both"/>
        <w:textAlignment w:val="auto"/>
        <w:rPr>
          <w:sz w:val="27"/>
          <w:szCs w:val="27"/>
        </w:rPr>
      </w:pPr>
      <w:r w:rsidRPr="00866899">
        <w:rPr>
          <w:sz w:val="27"/>
          <w:szCs w:val="27"/>
        </w:rPr>
        <w:t>4.4.1.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и через Единый портал государственных и муниципальных усл</w:t>
      </w:r>
      <w:r w:rsidR="00F06E59" w:rsidRPr="00866899">
        <w:rPr>
          <w:sz w:val="27"/>
          <w:szCs w:val="27"/>
        </w:rPr>
        <w:t>уг.</w:t>
      </w:r>
    </w:p>
    <w:p w:rsidR="00E33B82" w:rsidRDefault="00E33B82" w:rsidP="000D0598">
      <w:pPr>
        <w:ind w:firstLine="567"/>
        <w:jc w:val="both"/>
        <w:textAlignment w:val="auto"/>
        <w:rPr>
          <w:sz w:val="27"/>
          <w:szCs w:val="27"/>
        </w:rPr>
      </w:pPr>
    </w:p>
    <w:p w:rsidR="00E33B82" w:rsidRPr="00866899" w:rsidRDefault="00E33B82" w:rsidP="000D0598">
      <w:pPr>
        <w:ind w:firstLine="567"/>
        <w:jc w:val="both"/>
        <w:textAlignment w:val="auto"/>
        <w:rPr>
          <w:sz w:val="27"/>
          <w:szCs w:val="27"/>
        </w:rPr>
      </w:pPr>
    </w:p>
    <w:p w:rsidR="00403D5B" w:rsidRPr="00173382" w:rsidRDefault="00D62FF0" w:rsidP="00D902DA">
      <w:pPr>
        <w:jc w:val="center"/>
        <w:rPr>
          <w:b/>
          <w:bCs/>
          <w:spacing w:val="-1"/>
          <w:sz w:val="28"/>
          <w:szCs w:val="28"/>
        </w:rPr>
      </w:pPr>
      <w:r w:rsidRPr="00173382">
        <w:rPr>
          <w:b/>
          <w:bCs/>
          <w:spacing w:val="-2"/>
          <w:sz w:val="28"/>
          <w:szCs w:val="28"/>
          <w:lang w:val="en-US"/>
        </w:rPr>
        <w:t>V</w:t>
      </w:r>
      <w:r w:rsidRPr="00173382">
        <w:rPr>
          <w:b/>
          <w:bCs/>
          <w:spacing w:val="-2"/>
          <w:sz w:val="28"/>
          <w:szCs w:val="28"/>
        </w:rPr>
        <w:t xml:space="preserve">. </w:t>
      </w:r>
      <w:r w:rsidRPr="00173382">
        <w:rPr>
          <w:b/>
          <w:bCs/>
          <w:spacing w:val="-1"/>
          <w:sz w:val="28"/>
          <w:szCs w:val="28"/>
        </w:rPr>
        <w:t>Д</w:t>
      </w:r>
      <w:r w:rsidR="00C7203A" w:rsidRPr="00173382">
        <w:rPr>
          <w:b/>
          <w:bCs/>
          <w:spacing w:val="-1"/>
          <w:sz w:val="28"/>
          <w:szCs w:val="28"/>
        </w:rPr>
        <w:t>осудебный</w:t>
      </w:r>
      <w:r w:rsidRPr="00173382">
        <w:rPr>
          <w:b/>
          <w:bCs/>
          <w:spacing w:val="-1"/>
          <w:sz w:val="28"/>
          <w:szCs w:val="28"/>
        </w:rPr>
        <w:t xml:space="preserve"> (</w:t>
      </w:r>
      <w:r w:rsidR="00C7203A" w:rsidRPr="00173382">
        <w:rPr>
          <w:b/>
          <w:bCs/>
          <w:spacing w:val="-1"/>
          <w:sz w:val="28"/>
          <w:szCs w:val="28"/>
        </w:rPr>
        <w:t>внесудебный</w:t>
      </w:r>
      <w:r w:rsidRPr="00173382">
        <w:rPr>
          <w:b/>
          <w:bCs/>
          <w:spacing w:val="-1"/>
          <w:sz w:val="28"/>
          <w:szCs w:val="28"/>
        </w:rPr>
        <w:t xml:space="preserve">) </w:t>
      </w:r>
      <w:r w:rsidR="00C7203A" w:rsidRPr="00173382">
        <w:rPr>
          <w:b/>
          <w:bCs/>
          <w:spacing w:val="-1"/>
          <w:sz w:val="28"/>
          <w:szCs w:val="28"/>
        </w:rPr>
        <w:t>порядок</w:t>
      </w:r>
      <w:r w:rsidRPr="00173382">
        <w:rPr>
          <w:b/>
          <w:bCs/>
          <w:spacing w:val="-1"/>
          <w:sz w:val="28"/>
          <w:szCs w:val="28"/>
        </w:rPr>
        <w:t xml:space="preserve"> </w:t>
      </w:r>
      <w:r w:rsidR="00C7203A" w:rsidRPr="00173382">
        <w:rPr>
          <w:b/>
          <w:bCs/>
          <w:spacing w:val="-1"/>
          <w:sz w:val="28"/>
          <w:szCs w:val="28"/>
        </w:rPr>
        <w:t>обжалования</w:t>
      </w:r>
      <w:r w:rsidRPr="00173382">
        <w:rPr>
          <w:b/>
          <w:bCs/>
          <w:spacing w:val="-1"/>
          <w:sz w:val="28"/>
          <w:szCs w:val="28"/>
        </w:rPr>
        <w:t xml:space="preserve"> </w:t>
      </w:r>
      <w:r w:rsidR="00C7203A" w:rsidRPr="00173382">
        <w:rPr>
          <w:b/>
          <w:bCs/>
          <w:spacing w:val="-1"/>
          <w:sz w:val="28"/>
          <w:szCs w:val="28"/>
        </w:rPr>
        <w:t>решений и действий</w:t>
      </w:r>
      <w:r w:rsidR="008824AA" w:rsidRPr="00173382">
        <w:rPr>
          <w:b/>
          <w:bCs/>
          <w:spacing w:val="-1"/>
          <w:sz w:val="28"/>
          <w:szCs w:val="28"/>
        </w:rPr>
        <w:t xml:space="preserve"> </w:t>
      </w:r>
    </w:p>
    <w:p w:rsidR="00D902DA" w:rsidRPr="00173382" w:rsidRDefault="00D62FF0" w:rsidP="00D902DA">
      <w:pPr>
        <w:jc w:val="center"/>
        <w:rPr>
          <w:b/>
          <w:bCs/>
          <w:spacing w:val="-1"/>
          <w:sz w:val="28"/>
          <w:szCs w:val="28"/>
        </w:rPr>
      </w:pPr>
      <w:r w:rsidRPr="00173382">
        <w:rPr>
          <w:b/>
          <w:bCs/>
          <w:spacing w:val="-1"/>
          <w:sz w:val="28"/>
          <w:szCs w:val="28"/>
        </w:rPr>
        <w:t>(</w:t>
      </w:r>
      <w:r w:rsidR="00C7203A" w:rsidRPr="00173382">
        <w:rPr>
          <w:b/>
          <w:bCs/>
          <w:spacing w:val="-1"/>
          <w:sz w:val="28"/>
          <w:szCs w:val="28"/>
        </w:rPr>
        <w:t>бездействия</w:t>
      </w:r>
      <w:r w:rsidRPr="00173382">
        <w:rPr>
          <w:b/>
          <w:bCs/>
          <w:spacing w:val="-1"/>
          <w:sz w:val="28"/>
          <w:szCs w:val="28"/>
        </w:rPr>
        <w:t xml:space="preserve">) </w:t>
      </w:r>
      <w:r w:rsidR="00C7203A" w:rsidRPr="00173382">
        <w:rPr>
          <w:b/>
          <w:bCs/>
          <w:spacing w:val="-1"/>
          <w:sz w:val="28"/>
          <w:szCs w:val="28"/>
        </w:rPr>
        <w:t>органа</w:t>
      </w:r>
      <w:r w:rsidRPr="00173382">
        <w:rPr>
          <w:b/>
          <w:bCs/>
          <w:spacing w:val="-1"/>
          <w:sz w:val="28"/>
          <w:szCs w:val="28"/>
        </w:rPr>
        <w:t xml:space="preserve">, </w:t>
      </w:r>
      <w:r w:rsidR="00C7203A" w:rsidRPr="00173382">
        <w:rPr>
          <w:b/>
          <w:bCs/>
          <w:spacing w:val="-1"/>
          <w:sz w:val="28"/>
          <w:szCs w:val="28"/>
        </w:rPr>
        <w:t>предоставляющего</w:t>
      </w:r>
      <w:r w:rsidRPr="00173382">
        <w:rPr>
          <w:b/>
          <w:bCs/>
          <w:spacing w:val="-1"/>
          <w:sz w:val="28"/>
          <w:szCs w:val="28"/>
        </w:rPr>
        <w:t xml:space="preserve"> </w:t>
      </w:r>
      <w:r w:rsidR="00C7203A" w:rsidRPr="00173382">
        <w:rPr>
          <w:b/>
          <w:bCs/>
          <w:spacing w:val="-1"/>
          <w:sz w:val="28"/>
          <w:szCs w:val="28"/>
        </w:rPr>
        <w:t>муниципальную</w:t>
      </w:r>
      <w:r w:rsidRPr="00173382">
        <w:rPr>
          <w:b/>
          <w:bCs/>
          <w:spacing w:val="-1"/>
          <w:sz w:val="28"/>
          <w:szCs w:val="28"/>
        </w:rPr>
        <w:t xml:space="preserve"> </w:t>
      </w:r>
      <w:r w:rsidR="00C7203A" w:rsidRPr="00173382">
        <w:rPr>
          <w:b/>
          <w:bCs/>
          <w:spacing w:val="-1"/>
          <w:sz w:val="28"/>
          <w:szCs w:val="28"/>
        </w:rPr>
        <w:t>услугу</w:t>
      </w:r>
      <w:r w:rsidRPr="00173382">
        <w:rPr>
          <w:b/>
          <w:bCs/>
          <w:spacing w:val="-1"/>
          <w:sz w:val="28"/>
          <w:szCs w:val="28"/>
        </w:rPr>
        <w:t xml:space="preserve">, </w:t>
      </w:r>
    </w:p>
    <w:p w:rsidR="00D902DA" w:rsidRPr="00173382" w:rsidRDefault="00D902DA" w:rsidP="00D902DA">
      <w:pPr>
        <w:jc w:val="center"/>
        <w:rPr>
          <w:b/>
          <w:sz w:val="28"/>
          <w:szCs w:val="28"/>
        </w:rPr>
      </w:pPr>
      <w:r w:rsidRPr="00173382">
        <w:rPr>
          <w:b/>
          <w:sz w:val="28"/>
          <w:szCs w:val="28"/>
        </w:rPr>
        <w:t xml:space="preserve">либо должностных лиц </w:t>
      </w:r>
      <w:r w:rsidR="00141A43" w:rsidRPr="00173382">
        <w:rPr>
          <w:b/>
          <w:sz w:val="28"/>
          <w:szCs w:val="28"/>
        </w:rPr>
        <w:t>органа, предоставляющего</w:t>
      </w:r>
      <w:r w:rsidRPr="00173382">
        <w:rPr>
          <w:b/>
          <w:sz w:val="28"/>
          <w:szCs w:val="28"/>
        </w:rPr>
        <w:t xml:space="preserve"> муниципальную услугу</w:t>
      </w:r>
    </w:p>
    <w:p w:rsidR="00D902DA" w:rsidRPr="00173382" w:rsidRDefault="00D902DA" w:rsidP="00D902DA">
      <w:pPr>
        <w:jc w:val="center"/>
        <w:rPr>
          <w:b/>
          <w:sz w:val="28"/>
          <w:szCs w:val="28"/>
        </w:rPr>
      </w:pPr>
      <w:r w:rsidRPr="00173382">
        <w:rPr>
          <w:b/>
          <w:sz w:val="28"/>
          <w:szCs w:val="28"/>
        </w:rPr>
        <w:t>или муниципальных служащих</w:t>
      </w:r>
    </w:p>
    <w:p w:rsidR="00D902DA" w:rsidRPr="00173382" w:rsidRDefault="00D902DA" w:rsidP="00D902DA">
      <w:pPr>
        <w:jc w:val="center"/>
        <w:rPr>
          <w:b/>
          <w:sz w:val="28"/>
          <w:szCs w:val="28"/>
        </w:rPr>
      </w:pPr>
    </w:p>
    <w:p w:rsidR="007E6A2C" w:rsidRPr="00173382" w:rsidRDefault="007E6A2C" w:rsidP="007E6A2C">
      <w:pPr>
        <w:ind w:right="-1" w:firstLine="720"/>
        <w:jc w:val="both"/>
        <w:rPr>
          <w:sz w:val="28"/>
          <w:szCs w:val="28"/>
        </w:rPr>
      </w:pPr>
      <w:r w:rsidRPr="00173382">
        <w:rPr>
          <w:sz w:val="28"/>
          <w:szCs w:val="28"/>
        </w:rPr>
        <w:t>5.1. Заявители имеют право на досудебное (внесудебное) обжалование.</w:t>
      </w:r>
    </w:p>
    <w:p w:rsidR="007E6A2C" w:rsidRPr="00173382" w:rsidRDefault="007E6A2C" w:rsidP="007E6A2C">
      <w:pPr>
        <w:ind w:right="-1" w:firstLine="720"/>
        <w:jc w:val="both"/>
        <w:rPr>
          <w:sz w:val="28"/>
          <w:szCs w:val="28"/>
        </w:rPr>
      </w:pPr>
      <w:r w:rsidRPr="00173382">
        <w:rPr>
          <w:sz w:val="28"/>
          <w:szCs w:val="28"/>
        </w:rPr>
        <w:t xml:space="preserve">Досудебное (внесудебное) обжалование не исключает возможность обжалования решений и действий (бездействия), принятых в ходе предоставления муниципальной услуги, в судебном порядке. </w:t>
      </w:r>
    </w:p>
    <w:p w:rsidR="00B166E8" w:rsidRPr="00173382" w:rsidRDefault="007E6A2C" w:rsidP="00B16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3382">
        <w:rPr>
          <w:rFonts w:ascii="Times New Roman" w:hAnsi="Times New Roman" w:cs="Times New Roman"/>
          <w:sz w:val="28"/>
          <w:szCs w:val="28"/>
        </w:rPr>
        <w:t xml:space="preserve">5.2. </w:t>
      </w:r>
      <w:r w:rsidR="00B166E8" w:rsidRPr="00173382">
        <w:rPr>
          <w:rFonts w:ascii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B166E8" w:rsidRPr="00173382" w:rsidRDefault="00142F05" w:rsidP="00B16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66E8" w:rsidRPr="00173382">
        <w:rPr>
          <w:rFonts w:ascii="Times New Roman" w:hAnsi="Times New Roman" w:cs="Times New Roman"/>
          <w:sz w:val="28"/>
          <w:szCs w:val="28"/>
        </w:rPr>
        <w:t>нарушения срока регистрации заявления о предоставлении муниципальной услуги;</w:t>
      </w:r>
    </w:p>
    <w:p w:rsidR="00B166E8" w:rsidRPr="00173382" w:rsidRDefault="00142F05" w:rsidP="00B16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166E8" w:rsidRPr="00173382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B166E8" w:rsidRPr="00173382" w:rsidRDefault="00142F05" w:rsidP="00B16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B166E8" w:rsidRPr="00173382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у заявителя документов</w:t>
      </w:r>
      <w:r w:rsidR="00B166E8" w:rsidRPr="00173382">
        <w:rPr>
          <w:rFonts w:ascii="Times New Roman" w:hAnsi="Times New Roman" w:cs="Times New Roman"/>
          <w:sz w:val="28"/>
          <w:szCs w:val="28"/>
        </w:rPr>
        <w:t xml:space="preserve"> </w:t>
      </w:r>
      <w:r w:rsidRPr="00142F05">
        <w:rPr>
          <w:rFonts w:ascii="Times New Roman" w:hAnsi="Times New Roman" w:cs="Times New Roman"/>
          <w:sz w:val="28"/>
          <w:szCs w:val="28"/>
        </w:rPr>
        <w:t>или информации либо осуществления действий, представление или осуществление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</w:t>
      </w:r>
      <w:r w:rsidR="00B166E8" w:rsidRPr="0017338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Чукотского автономного округа, нормативными правовыми актами Администрации городского округа Анадырь;</w:t>
      </w:r>
    </w:p>
    <w:p w:rsidR="00B166E8" w:rsidRPr="00173382" w:rsidRDefault="00142F05" w:rsidP="00B16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166E8" w:rsidRPr="00173382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Чукотского автономного округа, нормативными правовыми актами Администрации городского округа Анадырь для предоставления муниципальной услуги, у заявителя;</w:t>
      </w:r>
    </w:p>
    <w:p w:rsidR="00B166E8" w:rsidRPr="00173382" w:rsidRDefault="00142F05" w:rsidP="00B16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166E8" w:rsidRPr="00173382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Чукотского автономного округа, нормативными правовыми актами Администрации городского округа Анадырь;</w:t>
      </w:r>
    </w:p>
    <w:p w:rsidR="00B166E8" w:rsidRPr="00173382" w:rsidRDefault="00142F05" w:rsidP="00B16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166E8" w:rsidRPr="00173382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Чукотского автономного округа, нормативными правовыми актами Администрации городского округа Анадырь;</w:t>
      </w:r>
    </w:p>
    <w:p w:rsidR="00B166E8" w:rsidRPr="00173382" w:rsidRDefault="0047148C" w:rsidP="00B16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отказа</w:t>
      </w:r>
      <w:r w:rsidRPr="0047148C">
        <w:rPr>
          <w:rFonts w:ascii="Times New Roman" w:hAnsi="Times New Roman" w:cs="Times New Roman"/>
          <w:sz w:val="28"/>
          <w:szCs w:val="28"/>
        </w:rPr>
        <w:t xml:space="preserve">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8C">
        <w:rPr>
          <w:rFonts w:ascii="Times New Roman" w:hAnsi="Times New Roman" w:cs="Times New Roman"/>
          <w:sz w:val="28"/>
          <w:szCs w:val="28"/>
        </w:rPr>
        <w:t>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47148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B166E8" w:rsidRPr="00173382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47148C" w:rsidRPr="001F652F" w:rsidRDefault="0047148C" w:rsidP="00B16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652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7148C" w:rsidRPr="001F652F" w:rsidRDefault="0047148C" w:rsidP="00B16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652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округа, нормативными правовыми актами Администрации городского округа Анадырь;</w:t>
      </w:r>
    </w:p>
    <w:p w:rsidR="00B166E8" w:rsidRPr="001F652F" w:rsidRDefault="0047148C" w:rsidP="00471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652F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 от 27.07.2010 № 210-ФЗ «Об организации предоставления государственных и муниципальных услуг».</w:t>
      </w:r>
    </w:p>
    <w:p w:rsidR="007720FC" w:rsidRPr="007720FC" w:rsidRDefault="00B166E8" w:rsidP="00772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652F">
        <w:rPr>
          <w:rFonts w:ascii="Times New Roman" w:hAnsi="Times New Roman" w:cs="Times New Roman"/>
          <w:sz w:val="28"/>
          <w:szCs w:val="28"/>
        </w:rPr>
        <w:t xml:space="preserve">5.3. Жалоба </w:t>
      </w:r>
      <w:r w:rsidR="0047148C" w:rsidRPr="001F652F">
        <w:rPr>
          <w:rFonts w:ascii="Times New Roman" w:hAnsi="Times New Roman" w:cs="Times New Roman"/>
          <w:sz w:val="28"/>
          <w:szCs w:val="28"/>
        </w:rPr>
        <w:t>подается в письменной форме на бумажном носителе</w:t>
      </w:r>
      <w:r w:rsidR="0047148C" w:rsidRPr="0047148C">
        <w:rPr>
          <w:rFonts w:ascii="Times New Roman" w:hAnsi="Times New Roman" w:cs="Times New Roman"/>
          <w:sz w:val="28"/>
          <w:szCs w:val="28"/>
        </w:rPr>
        <w:t>, в электронной форме в орган,</w:t>
      </w:r>
      <w:r w:rsidR="0047148C">
        <w:rPr>
          <w:rFonts w:ascii="Times New Roman" w:hAnsi="Times New Roman" w:cs="Times New Roman"/>
          <w:sz w:val="28"/>
          <w:szCs w:val="28"/>
        </w:rPr>
        <w:t xml:space="preserve"> </w:t>
      </w:r>
      <w:r w:rsidR="0047148C" w:rsidRPr="0047148C">
        <w:rPr>
          <w:rFonts w:ascii="Times New Roman" w:hAnsi="Times New Roman" w:cs="Times New Roman"/>
          <w:sz w:val="28"/>
          <w:szCs w:val="28"/>
        </w:rPr>
        <w:t>предоставляющий муниципальную услугу, многофункциональный центр</w:t>
      </w:r>
      <w:r w:rsidR="007720FC">
        <w:rPr>
          <w:rFonts w:ascii="Times New Roman" w:hAnsi="Times New Roman" w:cs="Times New Roman"/>
          <w:sz w:val="28"/>
          <w:szCs w:val="28"/>
        </w:rPr>
        <w:t xml:space="preserve">, </w:t>
      </w:r>
      <w:r w:rsidR="0047148C">
        <w:rPr>
          <w:rFonts w:ascii="Times New Roman" w:hAnsi="Times New Roman" w:cs="Times New Roman"/>
          <w:sz w:val="28"/>
          <w:szCs w:val="28"/>
        </w:rPr>
        <w:t>м</w:t>
      </w:r>
      <w:r w:rsidRPr="00173382">
        <w:rPr>
          <w:rFonts w:ascii="Times New Roman" w:hAnsi="Times New Roman" w:cs="Times New Roman"/>
          <w:sz w:val="28"/>
          <w:szCs w:val="28"/>
        </w:rPr>
        <w:t>ожет быть направлена по почте, через многофункциональный центр, с использованием информаци</w:t>
      </w:r>
      <w:r w:rsidR="004C4AD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73382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7720FC">
        <w:rPr>
          <w:rFonts w:ascii="Times New Roman" w:hAnsi="Times New Roman" w:cs="Times New Roman"/>
          <w:sz w:val="28"/>
          <w:szCs w:val="28"/>
        </w:rPr>
        <w:t xml:space="preserve">регионального портала государственных и муниципальных услуг, а также может быть принята </w:t>
      </w:r>
      <w:r w:rsidRPr="007720FC">
        <w:rPr>
          <w:rFonts w:ascii="Times New Roman" w:hAnsi="Times New Roman" w:cs="Times New Roman"/>
          <w:sz w:val="28"/>
          <w:szCs w:val="28"/>
        </w:rPr>
        <w:lastRenderedPageBreak/>
        <w:t>при личном приеме заявителя.</w:t>
      </w:r>
    </w:p>
    <w:p w:rsidR="007720FC" w:rsidRPr="001F652F" w:rsidRDefault="00B166E8" w:rsidP="00772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2F">
        <w:rPr>
          <w:rFonts w:ascii="Times New Roman" w:hAnsi="Times New Roman" w:cs="Times New Roman"/>
          <w:sz w:val="28"/>
          <w:szCs w:val="28"/>
        </w:rPr>
        <w:t xml:space="preserve">5.4. </w:t>
      </w:r>
      <w:r w:rsidR="007720FC" w:rsidRPr="001F652F">
        <w:rPr>
          <w:rFonts w:ascii="Times New Roman" w:hAnsi="Times New Roman" w:cs="Times New Roman"/>
          <w:sz w:val="28"/>
          <w:szCs w:val="28"/>
        </w:rPr>
        <w:t>Жалоба на решения и</w:t>
      </w:r>
      <w:r w:rsidRPr="001F652F">
        <w:rPr>
          <w:rFonts w:ascii="Times New Roman" w:hAnsi="Times New Roman" w:cs="Times New Roman"/>
          <w:sz w:val="28"/>
          <w:szCs w:val="28"/>
        </w:rPr>
        <w:t xml:space="preserve"> действия (бездействие) органа, предоставляющего муниципальные услуги, </w:t>
      </w:r>
      <w:r w:rsidR="004A47CB" w:rsidRPr="001F652F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услугу, муниципального служащего, руководителя органа, предоставляющего</w:t>
      </w:r>
      <w:r w:rsidR="004A47CB" w:rsidRPr="001F652F">
        <w:t xml:space="preserve"> </w:t>
      </w:r>
      <w:r w:rsidR="004A47CB" w:rsidRPr="001F652F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7720FC" w:rsidRPr="001F652F">
        <w:rPr>
          <w:rFonts w:ascii="Times New Roman" w:hAnsi="Times New Roman" w:cs="Times New Roman"/>
          <w:sz w:val="28"/>
          <w:szCs w:val="28"/>
        </w:rPr>
        <w:t xml:space="preserve"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7E6A2C" w:rsidRPr="001F652F" w:rsidRDefault="007720FC" w:rsidP="00772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652F">
        <w:rPr>
          <w:rFonts w:ascii="Times New Roman" w:hAnsi="Times New Roman" w:cs="Times New Roman"/>
          <w:sz w:val="28"/>
          <w:szCs w:val="28"/>
        </w:rPr>
        <w:t xml:space="preserve"> </w:t>
      </w:r>
      <w:r w:rsidR="00B166E8" w:rsidRPr="001F652F">
        <w:rPr>
          <w:rFonts w:ascii="Times New Roman" w:hAnsi="Times New Roman" w:cs="Times New Roman"/>
          <w:sz w:val="28"/>
          <w:szCs w:val="28"/>
        </w:rPr>
        <w:t>5.5</w:t>
      </w:r>
      <w:r w:rsidR="007E6A2C" w:rsidRPr="001F652F">
        <w:rPr>
          <w:rFonts w:ascii="Times New Roman" w:hAnsi="Times New Roman" w:cs="Times New Roman"/>
          <w:sz w:val="28"/>
          <w:szCs w:val="28"/>
        </w:rPr>
        <w:t>. Требования к содержанию жалобы.</w:t>
      </w:r>
    </w:p>
    <w:p w:rsidR="007E6A2C" w:rsidRPr="001F652F" w:rsidRDefault="007E6A2C" w:rsidP="007E6A2C">
      <w:pPr>
        <w:ind w:right="-1" w:firstLine="720"/>
        <w:jc w:val="both"/>
        <w:rPr>
          <w:sz w:val="28"/>
          <w:szCs w:val="28"/>
        </w:rPr>
      </w:pPr>
      <w:r w:rsidRPr="001F652F">
        <w:rPr>
          <w:sz w:val="28"/>
          <w:szCs w:val="28"/>
        </w:rPr>
        <w:t>В письменной жалобе заявителем в обязательном порядке указываются:</w:t>
      </w:r>
    </w:p>
    <w:p w:rsidR="007E6A2C" w:rsidRPr="001F652F" w:rsidRDefault="00C7203A" w:rsidP="007E6A2C">
      <w:pPr>
        <w:ind w:right="-1" w:firstLine="720"/>
        <w:jc w:val="both"/>
        <w:rPr>
          <w:sz w:val="28"/>
          <w:szCs w:val="28"/>
        </w:rPr>
      </w:pPr>
      <w:r w:rsidRPr="001F652F">
        <w:rPr>
          <w:sz w:val="28"/>
          <w:szCs w:val="28"/>
        </w:rPr>
        <w:t xml:space="preserve">- </w:t>
      </w:r>
      <w:r w:rsidR="007E6A2C" w:rsidRPr="001F652F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</w:t>
      </w:r>
      <w:r w:rsidR="002E2600" w:rsidRPr="001F652F">
        <w:rPr>
          <w:sz w:val="28"/>
          <w:szCs w:val="28"/>
        </w:rPr>
        <w:t xml:space="preserve">либо муниципального служащего, </w:t>
      </w:r>
      <w:r w:rsidR="007E6A2C" w:rsidRPr="001F652F">
        <w:rPr>
          <w:sz w:val="28"/>
          <w:szCs w:val="28"/>
        </w:rPr>
        <w:t>решения и действия (бездействие) которых обжалуются;</w:t>
      </w:r>
    </w:p>
    <w:p w:rsidR="007E6A2C" w:rsidRPr="00173382" w:rsidRDefault="00C7203A" w:rsidP="007E6A2C">
      <w:pPr>
        <w:ind w:right="-1" w:firstLine="720"/>
        <w:jc w:val="both"/>
        <w:rPr>
          <w:sz w:val="28"/>
          <w:szCs w:val="28"/>
        </w:rPr>
      </w:pPr>
      <w:r w:rsidRPr="00173382">
        <w:rPr>
          <w:sz w:val="28"/>
          <w:szCs w:val="28"/>
        </w:rPr>
        <w:t xml:space="preserve">- </w:t>
      </w:r>
      <w:r w:rsidR="007E6A2C" w:rsidRPr="00173382">
        <w:rPr>
          <w:sz w:val="28"/>
          <w:szCs w:val="28"/>
        </w:rPr>
        <w:t>фамилия, имя, отчество</w:t>
      </w:r>
      <w:r w:rsidR="00F8529A" w:rsidRPr="00173382">
        <w:rPr>
          <w:sz w:val="28"/>
          <w:szCs w:val="28"/>
        </w:rPr>
        <w:t xml:space="preserve"> (при наличии)</w:t>
      </w:r>
      <w:r w:rsidR="007E6A2C" w:rsidRPr="00173382">
        <w:rPr>
          <w:sz w:val="28"/>
          <w:szCs w:val="28"/>
        </w:rPr>
        <w:t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2600" w:rsidRPr="00173382" w:rsidRDefault="00C7203A" w:rsidP="007E6A2C">
      <w:pPr>
        <w:ind w:right="-1" w:firstLine="720"/>
        <w:jc w:val="both"/>
        <w:rPr>
          <w:sz w:val="28"/>
          <w:szCs w:val="28"/>
        </w:rPr>
      </w:pPr>
      <w:r w:rsidRPr="00173382">
        <w:rPr>
          <w:sz w:val="28"/>
          <w:szCs w:val="28"/>
        </w:rPr>
        <w:t xml:space="preserve">- </w:t>
      </w:r>
      <w:r w:rsidR="007E6A2C" w:rsidRPr="00173382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</w:t>
      </w:r>
      <w:r w:rsidR="002E2600" w:rsidRPr="00173382">
        <w:rPr>
          <w:sz w:val="28"/>
          <w:szCs w:val="28"/>
        </w:rPr>
        <w:t xml:space="preserve">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6A2C" w:rsidRDefault="00C7203A" w:rsidP="00B166E8">
      <w:pPr>
        <w:ind w:right="-1" w:firstLine="720"/>
        <w:jc w:val="both"/>
        <w:rPr>
          <w:sz w:val="28"/>
          <w:szCs w:val="28"/>
        </w:rPr>
      </w:pPr>
      <w:r w:rsidRPr="00173382">
        <w:rPr>
          <w:sz w:val="28"/>
          <w:szCs w:val="28"/>
        </w:rPr>
        <w:t xml:space="preserve">- </w:t>
      </w:r>
      <w:r w:rsidR="007E6A2C" w:rsidRPr="00173382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</w:t>
      </w:r>
      <w:r w:rsidR="00A85593" w:rsidRPr="00173382">
        <w:rPr>
          <w:sz w:val="28"/>
          <w:szCs w:val="28"/>
        </w:rPr>
        <w:t xml:space="preserve"> </w:t>
      </w:r>
      <w:r w:rsidR="007E6A2C" w:rsidRPr="00173382">
        <w:rPr>
          <w:sz w:val="28"/>
          <w:szCs w:val="28"/>
        </w:rPr>
        <w:t>должностного лица органа, предоставляющего муниципальную услугу</w:t>
      </w:r>
      <w:r w:rsidR="002E2600" w:rsidRPr="00173382">
        <w:rPr>
          <w:sz w:val="28"/>
          <w:szCs w:val="28"/>
        </w:rPr>
        <w:t>, либо муниципального служащего</w:t>
      </w:r>
      <w:r w:rsidR="007E6A2C" w:rsidRPr="00173382">
        <w:rPr>
          <w:sz w:val="28"/>
          <w:szCs w:val="28"/>
        </w:rPr>
        <w:t>. Заявителем могут быть представлены документы (при наличии), подтверждающие доводы заяви</w:t>
      </w:r>
      <w:r w:rsidR="004A47CB">
        <w:rPr>
          <w:sz w:val="28"/>
          <w:szCs w:val="28"/>
        </w:rPr>
        <w:t>теля, либо их копии;</w:t>
      </w:r>
    </w:p>
    <w:p w:rsidR="004A47CB" w:rsidRPr="001F652F" w:rsidRDefault="004A47CB" w:rsidP="004A47CB">
      <w:pPr>
        <w:ind w:right="-1" w:firstLine="720"/>
        <w:jc w:val="both"/>
        <w:rPr>
          <w:sz w:val="28"/>
          <w:szCs w:val="28"/>
        </w:rPr>
      </w:pPr>
      <w:r w:rsidRPr="001F652F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A47CB" w:rsidRPr="001F652F" w:rsidRDefault="004A47CB" w:rsidP="004A47CB">
      <w:pPr>
        <w:ind w:right="-1" w:firstLine="720"/>
        <w:jc w:val="both"/>
        <w:rPr>
          <w:sz w:val="28"/>
          <w:szCs w:val="28"/>
        </w:rPr>
      </w:pPr>
      <w:r w:rsidRPr="001F652F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A47CB" w:rsidRPr="001F652F" w:rsidRDefault="004A47CB" w:rsidP="004A47CB">
      <w:pPr>
        <w:ind w:right="-1" w:firstLine="720"/>
        <w:jc w:val="both"/>
        <w:rPr>
          <w:sz w:val="28"/>
          <w:szCs w:val="28"/>
        </w:rPr>
      </w:pPr>
      <w:r w:rsidRPr="001F652F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A47CB" w:rsidRPr="001F652F" w:rsidRDefault="004A47CB" w:rsidP="004A47CB">
      <w:pPr>
        <w:ind w:right="-1" w:firstLine="720"/>
        <w:jc w:val="both"/>
        <w:rPr>
          <w:sz w:val="28"/>
          <w:szCs w:val="28"/>
        </w:rPr>
      </w:pPr>
      <w:r w:rsidRPr="001F652F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6A2C" w:rsidRPr="001F41B0" w:rsidRDefault="00897D67" w:rsidP="004A47C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7E6A2C" w:rsidRPr="001F41B0">
        <w:rPr>
          <w:sz w:val="28"/>
          <w:szCs w:val="28"/>
        </w:rPr>
        <w:t>. Жалоба</w:t>
      </w:r>
      <w:r w:rsidR="00982D8C" w:rsidRPr="001F41B0">
        <w:rPr>
          <w:sz w:val="28"/>
          <w:szCs w:val="28"/>
        </w:rPr>
        <w:t>,</w:t>
      </w:r>
      <w:r w:rsidR="007E6A2C" w:rsidRPr="001F41B0">
        <w:rPr>
          <w:sz w:val="28"/>
          <w:szCs w:val="28"/>
        </w:rPr>
        <w:t xml:space="preserve"> поступившая в Администрацию, подлеж</w:t>
      </w:r>
      <w:r w:rsidR="00625D71" w:rsidRPr="001F41B0">
        <w:rPr>
          <w:sz w:val="28"/>
          <w:szCs w:val="28"/>
        </w:rPr>
        <w:t>ит рассмотрению в течение</w:t>
      </w:r>
      <w:r w:rsidR="007E6A2C" w:rsidRPr="001F41B0">
        <w:rPr>
          <w:sz w:val="28"/>
          <w:szCs w:val="28"/>
        </w:rPr>
        <w:t xml:space="preserve"> пятнадцати рабочих дней со дня ее регистрации, а в случае обжалования </w:t>
      </w:r>
      <w:r w:rsidR="007E6A2C" w:rsidRPr="001F41B0">
        <w:rPr>
          <w:sz w:val="28"/>
          <w:szCs w:val="28"/>
        </w:rPr>
        <w:lastRenderedPageBreak/>
        <w:t>отказа Администраци</w:t>
      </w:r>
      <w:r w:rsidR="004E3D22" w:rsidRPr="001F41B0">
        <w:rPr>
          <w:sz w:val="28"/>
          <w:szCs w:val="28"/>
        </w:rPr>
        <w:t>и</w:t>
      </w:r>
      <w:r w:rsidR="007E6A2C" w:rsidRPr="001F41B0">
        <w:rPr>
          <w:sz w:val="28"/>
          <w:szCs w:val="28"/>
        </w:rPr>
        <w:t xml:space="preserve"> в приеме документов у заявителя либо в исправлении допущенных опечаток</w:t>
      </w:r>
      <w:r w:rsidR="001F41B0" w:rsidRPr="001F41B0">
        <w:rPr>
          <w:sz w:val="28"/>
          <w:szCs w:val="28"/>
        </w:rPr>
        <w:t xml:space="preserve"> и (или)</w:t>
      </w:r>
      <w:r w:rsidR="007E6A2C" w:rsidRPr="001F41B0">
        <w:rPr>
          <w:sz w:val="28"/>
          <w:szCs w:val="28"/>
        </w:rPr>
        <w:t xml:space="preserve"> ошибок или в случае обжалова</w:t>
      </w:r>
      <w:r w:rsidR="00982D8C" w:rsidRPr="001F41B0">
        <w:rPr>
          <w:sz w:val="28"/>
          <w:szCs w:val="28"/>
        </w:rPr>
        <w:t>ния</w:t>
      </w:r>
      <w:r w:rsidR="008824AA" w:rsidRPr="001F41B0">
        <w:rPr>
          <w:sz w:val="28"/>
          <w:szCs w:val="28"/>
        </w:rPr>
        <w:t xml:space="preserve"> </w:t>
      </w:r>
      <w:r w:rsidR="007E6A2C" w:rsidRPr="001F41B0">
        <w:rPr>
          <w:sz w:val="28"/>
          <w:szCs w:val="28"/>
        </w:rPr>
        <w:t>нарушения установленного срока таких исправлений - в течение пяти рабочих дней со дня ее регистрации.</w:t>
      </w:r>
    </w:p>
    <w:p w:rsidR="00615DFD" w:rsidRPr="00173382" w:rsidRDefault="00897D67" w:rsidP="00615DFD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15DFD" w:rsidRPr="001F41B0">
        <w:rPr>
          <w:sz w:val="28"/>
          <w:szCs w:val="28"/>
        </w:rPr>
        <w:t>.</w:t>
      </w:r>
      <w:r w:rsidR="008824AA" w:rsidRPr="001F41B0">
        <w:rPr>
          <w:sz w:val="28"/>
          <w:szCs w:val="28"/>
        </w:rPr>
        <w:t xml:space="preserve"> </w:t>
      </w:r>
      <w:r w:rsidR="00615DFD" w:rsidRPr="001F41B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направляет имеющиеся материалы в органы прокуратуры.</w:t>
      </w:r>
    </w:p>
    <w:p w:rsidR="007E6A2C" w:rsidRPr="00173382" w:rsidRDefault="007E6A2C" w:rsidP="001F41B0">
      <w:pPr>
        <w:ind w:right="-1" w:firstLine="720"/>
        <w:jc w:val="both"/>
        <w:rPr>
          <w:sz w:val="28"/>
          <w:szCs w:val="28"/>
        </w:rPr>
      </w:pPr>
      <w:r w:rsidRPr="00173382">
        <w:rPr>
          <w:sz w:val="28"/>
          <w:szCs w:val="28"/>
        </w:rPr>
        <w:t>5.</w:t>
      </w:r>
      <w:r w:rsidR="00897D67">
        <w:rPr>
          <w:sz w:val="28"/>
          <w:szCs w:val="28"/>
        </w:rPr>
        <w:t>9</w:t>
      </w:r>
      <w:r w:rsidR="001F41B0">
        <w:rPr>
          <w:sz w:val="28"/>
          <w:szCs w:val="28"/>
        </w:rPr>
        <w:t>. По</w:t>
      </w:r>
      <w:r w:rsidR="00403D5B" w:rsidRPr="00173382">
        <w:rPr>
          <w:sz w:val="28"/>
          <w:szCs w:val="28"/>
        </w:rPr>
        <w:t xml:space="preserve"> </w:t>
      </w:r>
      <w:r w:rsidRPr="00173382">
        <w:rPr>
          <w:sz w:val="28"/>
          <w:szCs w:val="28"/>
        </w:rPr>
        <w:t>результатам рассмотрения жалобы Администрация принимает одно из следующих решений:</w:t>
      </w:r>
    </w:p>
    <w:p w:rsidR="007E6A2C" w:rsidRPr="00173382" w:rsidRDefault="00473D6D" w:rsidP="00383E7F">
      <w:pPr>
        <w:ind w:right="-1" w:firstLine="720"/>
        <w:jc w:val="both"/>
        <w:rPr>
          <w:sz w:val="28"/>
          <w:szCs w:val="28"/>
        </w:rPr>
      </w:pPr>
      <w:r w:rsidRPr="00173382">
        <w:rPr>
          <w:sz w:val="28"/>
          <w:szCs w:val="28"/>
        </w:rPr>
        <w:t xml:space="preserve">1) удовлетворяет жалобу, </w:t>
      </w:r>
      <w:r w:rsidRPr="00141A43">
        <w:rPr>
          <w:sz w:val="28"/>
          <w:szCs w:val="28"/>
        </w:rPr>
        <w:t xml:space="preserve">в том числе в форме отмены принятого решения, </w:t>
      </w:r>
      <w:r w:rsidR="00383E7F" w:rsidRPr="00141A43">
        <w:rPr>
          <w:sz w:val="28"/>
          <w:szCs w:val="28"/>
        </w:rPr>
        <w:t>ис</w:t>
      </w:r>
      <w:r w:rsidR="00403D5B" w:rsidRPr="00141A43">
        <w:rPr>
          <w:sz w:val="28"/>
          <w:szCs w:val="28"/>
        </w:rPr>
        <w:t>п</w:t>
      </w:r>
      <w:r w:rsidRPr="00141A43">
        <w:rPr>
          <w:sz w:val="28"/>
          <w:szCs w:val="28"/>
        </w:rPr>
        <w:t>равления допущенных</w:t>
      </w:r>
      <w:r w:rsidR="00A85593" w:rsidRPr="00141A43">
        <w:rPr>
          <w:sz w:val="28"/>
          <w:szCs w:val="28"/>
        </w:rPr>
        <w:t xml:space="preserve"> </w:t>
      </w:r>
      <w:r w:rsidR="007E6A2C" w:rsidRPr="00141A43">
        <w:rPr>
          <w:sz w:val="28"/>
          <w:szCs w:val="28"/>
        </w:rPr>
        <w:t>опечаток и ошибок в выданных в результате предоставления муниципальной</w:t>
      </w:r>
      <w:r w:rsidR="00305B86" w:rsidRPr="00141A43">
        <w:rPr>
          <w:sz w:val="28"/>
          <w:szCs w:val="28"/>
        </w:rPr>
        <w:t xml:space="preserve"> </w:t>
      </w:r>
      <w:r w:rsidR="007E6A2C" w:rsidRPr="00141A43">
        <w:rPr>
          <w:sz w:val="28"/>
          <w:szCs w:val="28"/>
        </w:rPr>
        <w:t>услуги документах,</w:t>
      </w:r>
      <w:r w:rsidR="00305B86" w:rsidRPr="00141A43">
        <w:rPr>
          <w:sz w:val="28"/>
          <w:szCs w:val="28"/>
        </w:rPr>
        <w:t xml:space="preserve"> </w:t>
      </w:r>
      <w:r w:rsidR="008824AA" w:rsidRPr="00141A43">
        <w:rPr>
          <w:sz w:val="28"/>
          <w:szCs w:val="28"/>
        </w:rPr>
        <w:t xml:space="preserve">возврата </w:t>
      </w:r>
      <w:r w:rsidR="00A85593" w:rsidRPr="00141A43">
        <w:rPr>
          <w:sz w:val="28"/>
          <w:szCs w:val="28"/>
        </w:rPr>
        <w:t xml:space="preserve">заявителю </w:t>
      </w:r>
      <w:r w:rsidR="007E6A2C" w:rsidRPr="00141A43">
        <w:rPr>
          <w:sz w:val="28"/>
          <w:szCs w:val="28"/>
        </w:rPr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E6A2C" w:rsidRPr="00173382" w:rsidRDefault="007E6A2C" w:rsidP="007E6A2C">
      <w:pPr>
        <w:ind w:right="-1" w:firstLine="720"/>
        <w:jc w:val="both"/>
        <w:rPr>
          <w:sz w:val="28"/>
          <w:szCs w:val="28"/>
        </w:rPr>
      </w:pPr>
      <w:r w:rsidRPr="00173382">
        <w:rPr>
          <w:sz w:val="28"/>
          <w:szCs w:val="28"/>
        </w:rPr>
        <w:t>2) отказывает в удовлетворении жалобы.</w:t>
      </w:r>
    </w:p>
    <w:p w:rsidR="006A2BE1" w:rsidRPr="00173382" w:rsidRDefault="00897D67" w:rsidP="006A2BE1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6A2BE1" w:rsidRPr="00173382">
        <w:rPr>
          <w:sz w:val="28"/>
          <w:szCs w:val="28"/>
        </w:rPr>
        <w:t>. Уполномоченный на рассмотрение жалобы орган Администрации городского округа Анадырь отказывает в удовлетворении жалобы в следующих случаях:</w:t>
      </w:r>
    </w:p>
    <w:p w:rsidR="00D37F67" w:rsidRPr="00173382" w:rsidRDefault="00C107B8" w:rsidP="00D37F67">
      <w:pPr>
        <w:ind w:right="-1" w:firstLine="720"/>
        <w:jc w:val="both"/>
        <w:rPr>
          <w:sz w:val="28"/>
          <w:szCs w:val="28"/>
        </w:rPr>
      </w:pPr>
      <w:r w:rsidRPr="00173382">
        <w:rPr>
          <w:sz w:val="28"/>
          <w:szCs w:val="28"/>
        </w:rPr>
        <w:t>1</w:t>
      </w:r>
      <w:r w:rsidR="00D37F67" w:rsidRPr="00173382">
        <w:rPr>
          <w:sz w:val="28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804B16" w:rsidRDefault="00C107B8" w:rsidP="00804B16">
      <w:pPr>
        <w:ind w:right="-1" w:firstLine="720"/>
        <w:jc w:val="both"/>
        <w:rPr>
          <w:sz w:val="28"/>
          <w:szCs w:val="28"/>
        </w:rPr>
      </w:pPr>
      <w:r w:rsidRPr="00173382">
        <w:rPr>
          <w:sz w:val="28"/>
          <w:szCs w:val="28"/>
        </w:rPr>
        <w:t>2</w:t>
      </w:r>
      <w:r w:rsidR="00D37F67" w:rsidRPr="00173382">
        <w:rPr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2BE1" w:rsidRPr="00173382" w:rsidRDefault="002E2600" w:rsidP="00804B16">
      <w:pPr>
        <w:ind w:right="-1" w:firstLine="720"/>
        <w:jc w:val="both"/>
        <w:rPr>
          <w:sz w:val="28"/>
          <w:szCs w:val="28"/>
        </w:rPr>
      </w:pPr>
      <w:r w:rsidRPr="00173382">
        <w:rPr>
          <w:sz w:val="28"/>
          <w:szCs w:val="28"/>
        </w:rPr>
        <w:t>3</w:t>
      </w:r>
      <w:r w:rsidR="006A2BE1" w:rsidRPr="00173382">
        <w:rPr>
          <w:sz w:val="28"/>
          <w:szCs w:val="28"/>
        </w:rPr>
        <w:t xml:space="preserve">) наличие решения по жалобе, принятого ранее в соответствии с требованиями </w:t>
      </w:r>
      <w:r w:rsidR="001F41B0">
        <w:rPr>
          <w:sz w:val="28"/>
          <w:szCs w:val="28"/>
        </w:rPr>
        <w:t>Правил</w:t>
      </w:r>
      <w:r w:rsidR="001F41B0" w:rsidRPr="001F41B0">
        <w:rPr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1F41B0">
        <w:rPr>
          <w:sz w:val="28"/>
          <w:szCs w:val="28"/>
        </w:rPr>
        <w:t xml:space="preserve"> статьи 16 Федерального закона «</w:t>
      </w:r>
      <w:r w:rsidR="001F41B0" w:rsidRPr="001F41B0">
        <w:rPr>
          <w:sz w:val="28"/>
          <w:szCs w:val="28"/>
        </w:rPr>
        <w:t>Об организации предоставления госуда</w:t>
      </w:r>
      <w:r w:rsidR="001F41B0">
        <w:rPr>
          <w:sz w:val="28"/>
          <w:szCs w:val="28"/>
        </w:rPr>
        <w:t>рственных и муниципальных услуг»</w:t>
      </w:r>
      <w:r w:rsidR="001F41B0" w:rsidRPr="001F41B0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</w:t>
      </w:r>
      <w:r w:rsidR="001F41B0">
        <w:rPr>
          <w:sz w:val="28"/>
          <w:szCs w:val="28"/>
        </w:rPr>
        <w:t>ципальных услуг и их работников</w:t>
      </w:r>
      <w:r w:rsidR="00804B16">
        <w:rPr>
          <w:sz w:val="28"/>
          <w:szCs w:val="28"/>
        </w:rPr>
        <w:t xml:space="preserve">, утвержденных Постановление Правительства РФ от 16.08.2012 № 840, </w:t>
      </w:r>
      <w:r w:rsidR="006A2BE1" w:rsidRPr="00173382">
        <w:rPr>
          <w:sz w:val="28"/>
          <w:szCs w:val="28"/>
        </w:rPr>
        <w:t>в отношении того же заявителя и по тому же предмету жалобы.</w:t>
      </w:r>
    </w:p>
    <w:p w:rsidR="00341D3B" w:rsidRPr="00141A43" w:rsidRDefault="00897D67" w:rsidP="007E6A2C">
      <w:pPr>
        <w:ind w:right="-1" w:firstLine="720"/>
        <w:jc w:val="both"/>
        <w:rPr>
          <w:sz w:val="28"/>
          <w:szCs w:val="28"/>
        </w:rPr>
      </w:pPr>
      <w:r w:rsidRPr="00141A43">
        <w:rPr>
          <w:sz w:val="28"/>
          <w:szCs w:val="28"/>
        </w:rPr>
        <w:t>5.11</w:t>
      </w:r>
      <w:r w:rsidR="007E6A2C" w:rsidRPr="00141A43">
        <w:rPr>
          <w:sz w:val="28"/>
          <w:szCs w:val="28"/>
        </w:rPr>
        <w:t>. Не позднее дня, следующего за днем принятия решения, указанного в пункте 5.</w:t>
      </w:r>
      <w:r w:rsidRPr="00141A43">
        <w:rPr>
          <w:sz w:val="28"/>
          <w:szCs w:val="28"/>
        </w:rPr>
        <w:t>9</w:t>
      </w:r>
      <w:r w:rsidR="007E6A2C" w:rsidRPr="00141A43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0C50CD" w:rsidRPr="00141A43">
        <w:rPr>
          <w:sz w:val="28"/>
          <w:szCs w:val="28"/>
        </w:rPr>
        <w:t>.</w:t>
      </w:r>
    </w:p>
    <w:p w:rsidR="006A2BE1" w:rsidRPr="00141A43" w:rsidRDefault="00897D67" w:rsidP="00AE6038">
      <w:pPr>
        <w:ind w:right="-1" w:firstLine="720"/>
        <w:jc w:val="both"/>
        <w:rPr>
          <w:sz w:val="28"/>
          <w:szCs w:val="28"/>
        </w:rPr>
      </w:pPr>
      <w:r w:rsidRPr="00141A43">
        <w:rPr>
          <w:sz w:val="28"/>
          <w:szCs w:val="28"/>
        </w:rPr>
        <w:t>5.12</w:t>
      </w:r>
      <w:r w:rsidR="006A2BE1" w:rsidRPr="00141A43">
        <w:rPr>
          <w:sz w:val="28"/>
          <w:szCs w:val="28"/>
        </w:rPr>
        <w:t>. Уполномоченный на рассмотрение</w:t>
      </w:r>
      <w:r w:rsidR="00E74007" w:rsidRPr="00141A43">
        <w:rPr>
          <w:sz w:val="28"/>
          <w:szCs w:val="28"/>
        </w:rPr>
        <w:t xml:space="preserve"> </w:t>
      </w:r>
      <w:r w:rsidR="006A2BE1" w:rsidRPr="00141A43">
        <w:rPr>
          <w:sz w:val="28"/>
          <w:szCs w:val="28"/>
        </w:rPr>
        <w:t>жалобы орган Администрации городского округа Анадырь вправе оставить жалобу без ответа в следующих случаях:</w:t>
      </w:r>
    </w:p>
    <w:p w:rsidR="006A2BE1" w:rsidRPr="00141A43" w:rsidRDefault="00C107B8" w:rsidP="006A2BE1">
      <w:pPr>
        <w:ind w:right="-1" w:firstLine="720"/>
        <w:jc w:val="both"/>
        <w:rPr>
          <w:sz w:val="28"/>
          <w:szCs w:val="28"/>
        </w:rPr>
      </w:pPr>
      <w:r w:rsidRPr="00141A43">
        <w:rPr>
          <w:sz w:val="28"/>
          <w:szCs w:val="28"/>
        </w:rPr>
        <w:t>1</w:t>
      </w:r>
      <w:r w:rsidR="006A2BE1" w:rsidRPr="00141A43">
        <w:rPr>
          <w:sz w:val="28"/>
          <w:szCs w:val="28"/>
        </w:rPr>
        <w:t>) наличие в жалобе нецензурных либо оскорбительных выражений, угроз жизни, здоровью и имуществу должностного</w:t>
      </w:r>
      <w:r w:rsidR="00EF3927" w:rsidRPr="00141A43">
        <w:rPr>
          <w:sz w:val="28"/>
          <w:szCs w:val="28"/>
        </w:rPr>
        <w:t xml:space="preserve"> лица, а также членов его семьи.</w:t>
      </w:r>
    </w:p>
    <w:p w:rsidR="00EF3927" w:rsidRPr="00141A43" w:rsidRDefault="00EF3927" w:rsidP="006A2BE1">
      <w:pPr>
        <w:ind w:right="-1" w:firstLine="720"/>
        <w:jc w:val="both"/>
        <w:rPr>
          <w:sz w:val="28"/>
          <w:szCs w:val="28"/>
        </w:rPr>
      </w:pPr>
      <w:r w:rsidRPr="00141A43">
        <w:rPr>
          <w:sz w:val="28"/>
          <w:szCs w:val="28"/>
        </w:rPr>
        <w:lastRenderedPageBreak/>
        <w:t>Администрация городского округа Анадырь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E2600" w:rsidRPr="00173382" w:rsidRDefault="00C107B8" w:rsidP="002E2600">
      <w:pPr>
        <w:tabs>
          <w:tab w:val="left" w:pos="9320"/>
        </w:tabs>
        <w:ind w:right="-1" w:firstLine="720"/>
        <w:jc w:val="both"/>
        <w:rPr>
          <w:sz w:val="28"/>
          <w:szCs w:val="28"/>
        </w:rPr>
      </w:pPr>
      <w:r w:rsidRPr="00173382">
        <w:rPr>
          <w:sz w:val="28"/>
          <w:szCs w:val="28"/>
        </w:rPr>
        <w:t>2</w:t>
      </w:r>
      <w:r w:rsidR="006A2BE1" w:rsidRPr="00173382">
        <w:rPr>
          <w:sz w:val="28"/>
          <w:szCs w:val="28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="002E2600" w:rsidRPr="00173382">
        <w:rPr>
          <w:sz w:val="28"/>
          <w:szCs w:val="28"/>
        </w:rPr>
        <w:t xml:space="preserve"> (ответ на жалобу не дается, она не подлежит направлению на рассмотрение, о чем в течение семи дней со дня регистрации обращения сообщается заявителю, если его фамилия и почтовый адрес поддаются прочтению);</w:t>
      </w:r>
    </w:p>
    <w:p w:rsidR="00A41296" w:rsidRPr="001F652F" w:rsidRDefault="002E2600" w:rsidP="002E2600">
      <w:pPr>
        <w:tabs>
          <w:tab w:val="left" w:pos="9320"/>
        </w:tabs>
        <w:ind w:right="-1" w:firstLine="720"/>
        <w:jc w:val="both"/>
        <w:rPr>
          <w:sz w:val="28"/>
          <w:szCs w:val="28"/>
        </w:rPr>
      </w:pPr>
      <w:r w:rsidRPr="001F652F">
        <w:rPr>
          <w:sz w:val="28"/>
          <w:szCs w:val="28"/>
        </w:rPr>
        <w:t>3)</w:t>
      </w:r>
      <w:r w:rsidR="00A41296" w:rsidRPr="001F652F">
        <w:t xml:space="preserve"> </w:t>
      </w:r>
      <w:r w:rsidR="00A41296" w:rsidRPr="001F652F">
        <w:rPr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="00A41296" w:rsidRPr="001F652F">
        <w:rPr>
          <w:sz w:val="28"/>
          <w:szCs w:val="28"/>
        </w:rPr>
        <w:t>не дается</w:t>
      </w:r>
      <w:proofErr w:type="gramEnd"/>
      <w:r w:rsidR="00A41296" w:rsidRPr="001F652F">
        <w:rPr>
          <w:sz w:val="28"/>
          <w:szCs w:val="28"/>
        </w:rPr>
        <w:t xml:space="preserve"> и оно не подлежит направлению на рассмотрение в Уполномоченный на рассмотрение жалобы орган Администрации городского округа Анадырь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2E2600" w:rsidRPr="001F652F" w:rsidRDefault="002E2600" w:rsidP="002E2600">
      <w:pPr>
        <w:tabs>
          <w:tab w:val="left" w:pos="9320"/>
        </w:tabs>
        <w:ind w:right="-1" w:firstLine="720"/>
        <w:jc w:val="both"/>
        <w:rPr>
          <w:sz w:val="28"/>
          <w:szCs w:val="28"/>
        </w:rPr>
      </w:pPr>
      <w:r w:rsidRPr="001F652F">
        <w:rPr>
          <w:sz w:val="28"/>
          <w:szCs w:val="28"/>
        </w:rPr>
        <w:t xml:space="preserve"> </w:t>
      </w:r>
      <w:r w:rsidR="00A41296" w:rsidRPr="001F652F">
        <w:rPr>
          <w:sz w:val="28"/>
          <w:szCs w:val="28"/>
        </w:rPr>
        <w:t xml:space="preserve">4) </w:t>
      </w:r>
      <w:r w:rsidRPr="001F652F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рассмотрение жалобы орган Администрации городского округа Анадырь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Администрации городского округа Анадырь одному и тому же должностному лицу. О данном решении уведомляется гражданин, направивший обращение;</w:t>
      </w:r>
    </w:p>
    <w:p w:rsidR="00A41296" w:rsidRPr="001F652F" w:rsidRDefault="00A41296" w:rsidP="00A41296">
      <w:pPr>
        <w:tabs>
          <w:tab w:val="left" w:pos="9320"/>
        </w:tabs>
        <w:ind w:right="-1" w:firstLine="720"/>
        <w:jc w:val="both"/>
        <w:rPr>
          <w:sz w:val="28"/>
          <w:szCs w:val="28"/>
        </w:rPr>
      </w:pPr>
      <w:r w:rsidRPr="001F652F">
        <w:rPr>
          <w:sz w:val="28"/>
          <w:szCs w:val="28"/>
        </w:rPr>
        <w:t>5) В случае поступления в Администрацию или должностному лицу</w:t>
      </w:r>
      <w:r w:rsidRPr="001F652F">
        <w:t xml:space="preserve"> </w:t>
      </w:r>
      <w:r w:rsidRPr="001F652F">
        <w:rPr>
          <w:sz w:val="28"/>
          <w:szCs w:val="28"/>
        </w:rPr>
        <w:t>Администрации письменного обращения, содержащего вопрос, ответ на который размещен в соответствии с частью 4 статьи 10 Федерального закона от 02.05.2006 № 59-ФЗ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A2BE1" w:rsidRDefault="00A41296" w:rsidP="00804B16">
      <w:pPr>
        <w:tabs>
          <w:tab w:val="left" w:pos="932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2600" w:rsidRPr="00696B39">
        <w:rPr>
          <w:sz w:val="28"/>
          <w:szCs w:val="28"/>
        </w:rPr>
        <w:t>) если ответ по существу поставленного в обращении вопроса не может быть</w:t>
      </w:r>
      <w:r w:rsidR="00804B16">
        <w:rPr>
          <w:sz w:val="28"/>
          <w:szCs w:val="28"/>
        </w:rPr>
        <w:t xml:space="preserve"> </w:t>
      </w:r>
      <w:r w:rsidR="002E2600" w:rsidRPr="00696B39">
        <w:rPr>
          <w:sz w:val="28"/>
          <w:szCs w:val="28"/>
        </w:rPr>
        <w:t>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04B16" w:rsidRPr="001F652F" w:rsidRDefault="00A41296" w:rsidP="00804B16">
      <w:pPr>
        <w:tabs>
          <w:tab w:val="left" w:pos="9320"/>
        </w:tabs>
        <w:ind w:right="-1" w:firstLine="720"/>
        <w:jc w:val="both"/>
        <w:rPr>
          <w:sz w:val="28"/>
          <w:szCs w:val="28"/>
        </w:rPr>
      </w:pPr>
      <w:r w:rsidRPr="001F652F">
        <w:rPr>
          <w:sz w:val="28"/>
          <w:szCs w:val="28"/>
        </w:rPr>
        <w:t xml:space="preserve">5.13. </w:t>
      </w:r>
      <w:r w:rsidR="00804B16" w:rsidRPr="001F652F">
        <w:rPr>
          <w:sz w:val="28"/>
          <w:szCs w:val="28"/>
        </w:rPr>
        <w:t>Уполномоченный на рассмотрение жалобы орган Администрации городского округа Анадырь, предоставляющий муниципальную услугу, сообщает заявителю об оставлении жалобы без ответа в течение трех рабочих дней со дня регистрации жалобы.</w:t>
      </w:r>
    </w:p>
    <w:p w:rsidR="00BF06A9" w:rsidRPr="00696B39" w:rsidRDefault="00BF06A9" w:rsidP="00383E7F">
      <w:pPr>
        <w:tabs>
          <w:tab w:val="left" w:pos="9320"/>
        </w:tabs>
        <w:ind w:right="-1"/>
        <w:jc w:val="both"/>
        <w:rPr>
          <w:sz w:val="28"/>
          <w:szCs w:val="28"/>
        </w:rPr>
      </w:pPr>
    </w:p>
    <w:p w:rsidR="006A2BE1" w:rsidRPr="00E21EA5" w:rsidRDefault="006A2BE1" w:rsidP="006A2BE1">
      <w:pPr>
        <w:ind w:right="-1" w:firstLine="720"/>
        <w:jc w:val="both"/>
        <w:rPr>
          <w:rFonts w:ascii="Arial Narrow" w:hAnsi="Arial Narrow"/>
          <w:sz w:val="24"/>
          <w:szCs w:val="24"/>
        </w:rPr>
      </w:pPr>
    </w:p>
    <w:p w:rsidR="004E3D22" w:rsidRDefault="004E3D22" w:rsidP="00AE4C16">
      <w:pPr>
        <w:widowControl w:val="0"/>
        <w:overflowPunct/>
        <w:ind w:left="4536"/>
        <w:jc w:val="right"/>
        <w:textAlignment w:val="auto"/>
        <w:rPr>
          <w:sz w:val="28"/>
          <w:szCs w:val="28"/>
        </w:rPr>
      </w:pPr>
      <w:bookmarkStart w:id="2" w:name="Par498"/>
      <w:bookmarkEnd w:id="2"/>
    </w:p>
    <w:p w:rsidR="00C37C08" w:rsidRPr="00173382" w:rsidRDefault="00AE6038" w:rsidP="00AE4C16">
      <w:pPr>
        <w:widowControl w:val="0"/>
        <w:overflowPunct/>
        <w:ind w:left="4536"/>
        <w:jc w:val="right"/>
        <w:textAlignment w:val="auto"/>
        <w:rPr>
          <w:sz w:val="28"/>
          <w:szCs w:val="28"/>
        </w:rPr>
      </w:pPr>
      <w:r w:rsidRPr="00173382">
        <w:rPr>
          <w:sz w:val="28"/>
          <w:szCs w:val="28"/>
        </w:rPr>
        <w:t>П</w:t>
      </w:r>
      <w:r w:rsidR="00C37C08" w:rsidRPr="00173382">
        <w:rPr>
          <w:sz w:val="28"/>
          <w:szCs w:val="28"/>
        </w:rPr>
        <w:t>риложение № 1</w:t>
      </w:r>
    </w:p>
    <w:p w:rsidR="00AE6038" w:rsidRPr="00173382" w:rsidRDefault="00C37C08" w:rsidP="00AE6038">
      <w:pPr>
        <w:widowControl w:val="0"/>
        <w:overflowPunct/>
        <w:ind w:left="4395"/>
        <w:jc w:val="right"/>
        <w:textAlignment w:val="auto"/>
        <w:rPr>
          <w:sz w:val="28"/>
          <w:szCs w:val="28"/>
        </w:rPr>
      </w:pPr>
      <w:r w:rsidRPr="00173382">
        <w:rPr>
          <w:sz w:val="28"/>
          <w:szCs w:val="28"/>
        </w:rPr>
        <w:t>к Административному регламенту</w:t>
      </w:r>
    </w:p>
    <w:p w:rsidR="00AE6038" w:rsidRPr="00173382" w:rsidRDefault="00C37C08" w:rsidP="00AE6038">
      <w:pPr>
        <w:widowControl w:val="0"/>
        <w:overflowPunct/>
        <w:ind w:left="4395"/>
        <w:jc w:val="right"/>
        <w:textAlignment w:val="auto"/>
        <w:rPr>
          <w:sz w:val="28"/>
          <w:szCs w:val="28"/>
        </w:rPr>
      </w:pPr>
      <w:r w:rsidRPr="00173382">
        <w:rPr>
          <w:sz w:val="28"/>
          <w:szCs w:val="28"/>
        </w:rPr>
        <w:t xml:space="preserve"> предоставления муниципальной услуги </w:t>
      </w:r>
    </w:p>
    <w:p w:rsidR="00B74104" w:rsidRDefault="00C37C08" w:rsidP="00B74104">
      <w:pPr>
        <w:widowControl w:val="0"/>
        <w:overflowPunct/>
        <w:ind w:left="4395"/>
        <w:jc w:val="right"/>
        <w:textAlignment w:val="auto"/>
        <w:rPr>
          <w:sz w:val="28"/>
          <w:szCs w:val="28"/>
        </w:rPr>
      </w:pPr>
      <w:r w:rsidRPr="00173382">
        <w:rPr>
          <w:sz w:val="28"/>
          <w:szCs w:val="28"/>
        </w:rPr>
        <w:t xml:space="preserve"> </w:t>
      </w:r>
      <w:r w:rsidR="009C3BD0" w:rsidRPr="00173382">
        <w:rPr>
          <w:sz w:val="28"/>
          <w:szCs w:val="28"/>
        </w:rPr>
        <w:t>«</w:t>
      </w:r>
      <w:r w:rsidR="00B74104" w:rsidRPr="00B74104">
        <w:rPr>
          <w:sz w:val="28"/>
          <w:szCs w:val="28"/>
        </w:rPr>
        <w:t>Согласование создания места (пло</w:t>
      </w:r>
      <w:r w:rsidR="00B74104">
        <w:rPr>
          <w:sz w:val="28"/>
          <w:szCs w:val="28"/>
        </w:rPr>
        <w:t>щадки) накопления твердых комму</w:t>
      </w:r>
      <w:r w:rsidR="00B74104" w:rsidRPr="00B74104">
        <w:rPr>
          <w:sz w:val="28"/>
          <w:szCs w:val="28"/>
        </w:rPr>
        <w:t xml:space="preserve">нальных отходов и включение сведений о них в реестр мест (площадок) накопления твердых </w:t>
      </w:r>
    </w:p>
    <w:p w:rsidR="00C37C08" w:rsidRPr="00173382" w:rsidRDefault="00B74104" w:rsidP="00B74104">
      <w:pPr>
        <w:widowControl w:val="0"/>
        <w:overflowPunct/>
        <w:ind w:left="4395"/>
        <w:jc w:val="right"/>
        <w:textAlignment w:val="auto"/>
        <w:rPr>
          <w:sz w:val="28"/>
          <w:szCs w:val="28"/>
        </w:rPr>
      </w:pPr>
      <w:r w:rsidRPr="00B74104">
        <w:rPr>
          <w:sz w:val="28"/>
          <w:szCs w:val="28"/>
        </w:rPr>
        <w:t>ком</w:t>
      </w:r>
      <w:r>
        <w:rPr>
          <w:sz w:val="28"/>
          <w:szCs w:val="28"/>
        </w:rPr>
        <w:t>м</w:t>
      </w:r>
      <w:r w:rsidRPr="00B74104">
        <w:rPr>
          <w:sz w:val="28"/>
          <w:szCs w:val="28"/>
        </w:rPr>
        <w:t>унальных отходов</w:t>
      </w:r>
      <w:r w:rsidR="009C3BD0" w:rsidRPr="00173382">
        <w:rPr>
          <w:sz w:val="28"/>
          <w:szCs w:val="28"/>
        </w:rPr>
        <w:t>»</w:t>
      </w:r>
    </w:p>
    <w:p w:rsidR="00497238" w:rsidRPr="00173382" w:rsidRDefault="00497238" w:rsidP="00497238">
      <w:pPr>
        <w:pStyle w:val="HTML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497238" w:rsidRPr="00173382" w:rsidTr="00C13F46">
        <w:tc>
          <w:tcPr>
            <w:tcW w:w="4678" w:type="dxa"/>
            <w:shd w:val="clear" w:color="auto" w:fill="auto"/>
          </w:tcPr>
          <w:p w:rsidR="00497238" w:rsidRPr="00173382" w:rsidRDefault="00497238" w:rsidP="00CC7AB4">
            <w:pPr>
              <w:pStyle w:val="HTM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97238" w:rsidRPr="00173382" w:rsidRDefault="00497238" w:rsidP="00C902E9">
            <w:pPr>
              <w:ind w:hanging="24"/>
              <w:rPr>
                <w:sz w:val="28"/>
                <w:szCs w:val="28"/>
              </w:rPr>
            </w:pPr>
            <w:r w:rsidRPr="00173382">
              <w:rPr>
                <w:sz w:val="28"/>
                <w:szCs w:val="28"/>
              </w:rPr>
              <w:t>Главе Администрации городского округа Анадырь</w:t>
            </w:r>
          </w:p>
          <w:p w:rsidR="00497238" w:rsidRPr="00173382" w:rsidRDefault="00497238" w:rsidP="00C902E9">
            <w:pPr>
              <w:ind w:hanging="24"/>
              <w:rPr>
                <w:sz w:val="24"/>
                <w:szCs w:val="24"/>
              </w:rPr>
            </w:pPr>
            <w:r w:rsidRPr="00173382">
              <w:rPr>
                <w:sz w:val="24"/>
                <w:szCs w:val="24"/>
              </w:rPr>
              <w:t>_____________________</w:t>
            </w:r>
            <w:r w:rsidR="00C902E9" w:rsidRPr="00173382">
              <w:rPr>
                <w:sz w:val="24"/>
                <w:szCs w:val="24"/>
              </w:rPr>
              <w:t>______</w:t>
            </w:r>
            <w:r w:rsidR="00C13F46">
              <w:rPr>
                <w:sz w:val="24"/>
                <w:szCs w:val="24"/>
              </w:rPr>
              <w:t>_____________</w:t>
            </w:r>
          </w:p>
          <w:p w:rsidR="00497238" w:rsidRPr="00173382" w:rsidRDefault="00497238" w:rsidP="00C902E9">
            <w:pPr>
              <w:ind w:hanging="24"/>
              <w:jc w:val="center"/>
            </w:pPr>
            <w:r w:rsidRPr="00173382">
              <w:t>(Ф.И.О. полностью)</w:t>
            </w:r>
          </w:p>
          <w:p w:rsidR="00497238" w:rsidRPr="00173382" w:rsidRDefault="00497238" w:rsidP="00C902E9">
            <w:pPr>
              <w:ind w:hanging="24"/>
              <w:rPr>
                <w:sz w:val="24"/>
                <w:szCs w:val="24"/>
              </w:rPr>
            </w:pPr>
            <w:r w:rsidRPr="00173382">
              <w:rPr>
                <w:sz w:val="28"/>
                <w:szCs w:val="28"/>
              </w:rPr>
              <w:t xml:space="preserve">от </w:t>
            </w:r>
            <w:r w:rsidR="00AE6038" w:rsidRPr="00173382">
              <w:rPr>
                <w:sz w:val="24"/>
                <w:szCs w:val="24"/>
              </w:rPr>
              <w:t>_</w:t>
            </w:r>
            <w:r w:rsidRPr="00173382">
              <w:rPr>
                <w:sz w:val="24"/>
                <w:szCs w:val="24"/>
              </w:rPr>
              <w:t>__________________</w:t>
            </w:r>
            <w:r w:rsidR="00C902E9" w:rsidRPr="00173382">
              <w:rPr>
                <w:sz w:val="24"/>
                <w:szCs w:val="24"/>
              </w:rPr>
              <w:t>_____</w:t>
            </w:r>
            <w:r w:rsidR="00C13F46">
              <w:rPr>
                <w:sz w:val="24"/>
                <w:szCs w:val="24"/>
              </w:rPr>
              <w:t>________________</w:t>
            </w:r>
          </w:p>
          <w:p w:rsidR="00497238" w:rsidRPr="00173382" w:rsidRDefault="00497238" w:rsidP="00C902E9">
            <w:pPr>
              <w:ind w:hanging="24"/>
              <w:jc w:val="center"/>
            </w:pPr>
            <w:r w:rsidRPr="00173382">
              <w:t>наименование заявителя</w:t>
            </w:r>
          </w:p>
          <w:p w:rsidR="00497238" w:rsidRPr="00173382" w:rsidRDefault="00497238" w:rsidP="00C902E9">
            <w:pPr>
              <w:pStyle w:val="HTML"/>
              <w:ind w:left="0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C902E9" w:rsidRPr="0017338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13F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97238" w:rsidRPr="00173382" w:rsidRDefault="00497238" w:rsidP="00C902E9">
            <w:pPr>
              <w:pStyle w:val="HTML"/>
              <w:ind w:left="0" w:hanging="24"/>
              <w:jc w:val="center"/>
              <w:rPr>
                <w:rFonts w:ascii="Times New Roman" w:hAnsi="Times New Roman" w:cs="Times New Roman"/>
              </w:rPr>
            </w:pPr>
            <w:r w:rsidRPr="00173382">
              <w:rPr>
                <w:rFonts w:ascii="Times New Roman" w:hAnsi="Times New Roman" w:cs="Times New Roman"/>
              </w:rPr>
              <w:t>(фамилия, имя, отчество– для граждан,</w:t>
            </w:r>
          </w:p>
          <w:p w:rsidR="00497238" w:rsidRPr="00173382" w:rsidRDefault="00497238" w:rsidP="00C902E9">
            <w:pPr>
              <w:pStyle w:val="HTML"/>
              <w:ind w:left="0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8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C902E9" w:rsidRPr="0017338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13F4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97238" w:rsidRPr="00173382" w:rsidRDefault="00497238" w:rsidP="00C902E9">
            <w:pPr>
              <w:ind w:hanging="24"/>
              <w:jc w:val="center"/>
            </w:pPr>
            <w:r w:rsidRPr="00173382">
              <w:t xml:space="preserve">полное наименование, место нахождения, </w:t>
            </w:r>
            <w:proofErr w:type="gramStart"/>
            <w:r w:rsidRPr="00173382">
              <w:t>реквизиты,  фамилия</w:t>
            </w:r>
            <w:proofErr w:type="gramEnd"/>
            <w:r w:rsidRPr="00173382">
              <w:t>,</w:t>
            </w:r>
          </w:p>
          <w:p w:rsidR="00497238" w:rsidRPr="00173382" w:rsidRDefault="00497238" w:rsidP="00C902E9">
            <w:pPr>
              <w:pStyle w:val="HTML"/>
              <w:ind w:left="0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8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C902E9" w:rsidRPr="0017338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13F4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97238" w:rsidRPr="00173382" w:rsidRDefault="00497238" w:rsidP="00C902E9">
            <w:pPr>
              <w:ind w:hanging="24"/>
              <w:jc w:val="center"/>
            </w:pPr>
            <w:r w:rsidRPr="00173382">
              <w:t>имя, отчество, должность руководителя – для юридического лица),</w:t>
            </w:r>
          </w:p>
          <w:p w:rsidR="00497238" w:rsidRPr="00173382" w:rsidRDefault="00497238" w:rsidP="00C902E9">
            <w:pPr>
              <w:pStyle w:val="HTML"/>
              <w:ind w:left="0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C902E9" w:rsidRPr="0017338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13F4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97238" w:rsidRPr="00173382" w:rsidRDefault="00497238" w:rsidP="00C902E9">
            <w:pPr>
              <w:pStyle w:val="HTML"/>
              <w:ind w:left="0" w:hanging="24"/>
              <w:jc w:val="center"/>
              <w:rPr>
                <w:rFonts w:ascii="Times New Roman" w:hAnsi="Times New Roman" w:cs="Times New Roman"/>
              </w:rPr>
            </w:pPr>
            <w:r w:rsidRPr="00173382">
              <w:rPr>
                <w:rFonts w:ascii="Times New Roman" w:hAnsi="Times New Roman" w:cs="Times New Roman"/>
              </w:rPr>
              <w:t>почтовый адрес, телефон)</w:t>
            </w:r>
          </w:p>
          <w:p w:rsidR="00497238" w:rsidRPr="00173382" w:rsidRDefault="00497238" w:rsidP="00CC7AB4">
            <w:pPr>
              <w:pStyle w:val="HTM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02E9" w:rsidRPr="00173382" w:rsidRDefault="00C902E9" w:rsidP="00CC7AB4">
            <w:pPr>
              <w:pStyle w:val="HTM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02E9" w:rsidRPr="00173382" w:rsidRDefault="00C902E9" w:rsidP="00CC7AB4">
            <w:pPr>
              <w:pStyle w:val="HTM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8DE" w:rsidRPr="00F678DE" w:rsidRDefault="00F678DE" w:rsidP="00F678DE">
      <w:pPr>
        <w:overflowPunct/>
        <w:jc w:val="center"/>
        <w:textAlignment w:val="auto"/>
        <w:outlineLvl w:val="0"/>
        <w:rPr>
          <w:sz w:val="28"/>
          <w:szCs w:val="28"/>
        </w:rPr>
      </w:pPr>
      <w:bookmarkStart w:id="3" w:name="Par522"/>
      <w:bookmarkEnd w:id="3"/>
      <w:r w:rsidRPr="00F678DE">
        <w:rPr>
          <w:sz w:val="28"/>
          <w:szCs w:val="28"/>
        </w:rPr>
        <w:t>ЗАЯВКА</w:t>
      </w:r>
    </w:p>
    <w:p w:rsidR="00F678DE" w:rsidRPr="00F678DE" w:rsidRDefault="00F678DE" w:rsidP="00F678DE">
      <w:pPr>
        <w:overflowPunct/>
        <w:jc w:val="center"/>
        <w:textAlignment w:val="auto"/>
        <w:outlineLvl w:val="0"/>
        <w:rPr>
          <w:sz w:val="28"/>
          <w:szCs w:val="28"/>
        </w:rPr>
      </w:pPr>
      <w:r w:rsidRPr="00F678DE">
        <w:rPr>
          <w:sz w:val="28"/>
          <w:szCs w:val="28"/>
        </w:rPr>
        <w:t>о согласовании создания места (площадки) накопления твердых</w:t>
      </w:r>
      <w:r w:rsidRPr="00F678DE">
        <w:rPr>
          <w:sz w:val="28"/>
          <w:szCs w:val="28"/>
        </w:rPr>
        <w:br/>
        <w:t xml:space="preserve">коммунальных отходов на территории </w:t>
      </w:r>
      <w:r w:rsidR="00F44AA9">
        <w:rPr>
          <w:sz w:val="28"/>
          <w:szCs w:val="28"/>
        </w:rPr>
        <w:t>городского округа Анадырь</w:t>
      </w:r>
    </w:p>
    <w:p w:rsidR="00F678DE" w:rsidRDefault="00F678D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F678DE" w:rsidRDefault="00F678DE" w:rsidP="00FF1E86">
      <w:pPr>
        <w:overflowPunct/>
        <w:spacing w:after="120"/>
        <w:ind w:firstLine="284"/>
        <w:jc w:val="both"/>
        <w:textAlignment w:val="auto"/>
        <w:outlineLvl w:val="0"/>
        <w:rPr>
          <w:sz w:val="28"/>
          <w:szCs w:val="28"/>
        </w:rPr>
      </w:pPr>
      <w:r w:rsidRPr="00F678DE">
        <w:rPr>
          <w:sz w:val="28"/>
          <w:szCs w:val="28"/>
        </w:rPr>
        <w:t xml:space="preserve">Прошу согласовать создание места (площадки) накопления твердых коммунальных отходов (далее – ТКО) на территории </w:t>
      </w:r>
      <w:r>
        <w:rPr>
          <w:sz w:val="28"/>
          <w:szCs w:val="28"/>
        </w:rPr>
        <w:t>городского округа Анадырь</w:t>
      </w:r>
      <w:r w:rsidRPr="00F678DE">
        <w:rPr>
          <w:sz w:val="28"/>
          <w:szCs w:val="28"/>
        </w:rPr>
        <w:t>.</w:t>
      </w:r>
    </w:p>
    <w:p w:rsidR="0003786A" w:rsidRPr="00F678DE" w:rsidRDefault="0003786A" w:rsidP="00FF1E86">
      <w:pPr>
        <w:overflowPunct/>
        <w:spacing w:after="120"/>
        <w:ind w:firstLine="284"/>
        <w:jc w:val="both"/>
        <w:textAlignment w:val="auto"/>
        <w:outlineLvl w:val="0"/>
        <w:rPr>
          <w:sz w:val="28"/>
          <w:szCs w:val="28"/>
        </w:rPr>
      </w:pPr>
      <w:r w:rsidRPr="0003786A">
        <w:rPr>
          <w:sz w:val="28"/>
          <w:szCs w:val="28"/>
        </w:rPr>
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</w:r>
    </w:p>
    <w:p w:rsidR="00F678DE" w:rsidRPr="00F678DE" w:rsidRDefault="00F678DE" w:rsidP="00FF1E86">
      <w:pPr>
        <w:widowControl w:val="0"/>
        <w:overflowPunct/>
        <w:spacing w:after="120"/>
        <w:ind w:firstLine="284"/>
        <w:jc w:val="both"/>
        <w:textAlignment w:val="auto"/>
        <w:rPr>
          <w:sz w:val="28"/>
          <w:szCs w:val="28"/>
        </w:rPr>
      </w:pPr>
      <w:r w:rsidRPr="00F678DE">
        <w:rPr>
          <w:sz w:val="28"/>
          <w:szCs w:val="28"/>
        </w:rPr>
        <w:t>Данные о планируемом месте (площадке) накопления ТКО:</w:t>
      </w:r>
    </w:p>
    <w:p w:rsidR="00F678DE" w:rsidRPr="00F678DE" w:rsidRDefault="00F678DE" w:rsidP="002E659A">
      <w:pPr>
        <w:widowControl w:val="0"/>
        <w:tabs>
          <w:tab w:val="right" w:pos="9638"/>
        </w:tabs>
        <w:overflowPunct/>
        <w:ind w:firstLine="284"/>
        <w:jc w:val="both"/>
        <w:textAlignment w:val="auto"/>
        <w:rPr>
          <w:rFonts w:ascii="Courier New" w:hAnsi="Courier New" w:cs="Courier New"/>
          <w:sz w:val="28"/>
          <w:szCs w:val="28"/>
        </w:rPr>
      </w:pPr>
      <w:r w:rsidRPr="00F678DE">
        <w:rPr>
          <w:sz w:val="28"/>
          <w:szCs w:val="28"/>
        </w:rPr>
        <w:t>1. Адрес (местоположение</w:t>
      </w:r>
      <w:r>
        <w:rPr>
          <w:sz w:val="28"/>
          <w:szCs w:val="28"/>
        </w:rPr>
        <w:t xml:space="preserve">) </w:t>
      </w:r>
      <w:r w:rsidRPr="00F678DE">
        <w:rPr>
          <w:sz w:val="28"/>
          <w:szCs w:val="28"/>
        </w:rPr>
        <w:t>планируемого к созданию места (площадки) накопления ТКО</w:t>
      </w:r>
      <w:r w:rsidR="00BF4206">
        <w:rPr>
          <w:sz w:val="28"/>
          <w:szCs w:val="28"/>
        </w:rPr>
        <w:t>:</w:t>
      </w:r>
    </w:p>
    <w:p w:rsidR="00F678DE" w:rsidRPr="00F678DE" w:rsidRDefault="00F678DE" w:rsidP="00FF1E86">
      <w:pPr>
        <w:pBdr>
          <w:top w:val="single" w:sz="4" w:space="1" w:color="auto"/>
        </w:pBdr>
        <w:overflowPunct/>
        <w:spacing w:after="120"/>
        <w:ind w:left="2154" w:right="140"/>
        <w:jc w:val="center"/>
        <w:textAlignment w:val="auto"/>
        <w:outlineLvl w:val="0"/>
        <w:rPr>
          <w:strike/>
        </w:rPr>
      </w:pPr>
      <w:r w:rsidRPr="00F678DE">
        <w:t>(населенный пункт, улица,</w:t>
      </w:r>
      <w:r w:rsidRPr="00F678DE">
        <w:rPr>
          <w:szCs w:val="24"/>
        </w:rPr>
        <w:t xml:space="preserve"> номер дома</w:t>
      </w:r>
      <w:r w:rsidR="00BF4206" w:rsidRPr="00BF4206">
        <w:rPr>
          <w:szCs w:val="24"/>
        </w:rPr>
        <w:t xml:space="preserve"> и (или) географические координаты мест (площадок) накопления ТКО</w:t>
      </w:r>
      <w:r w:rsidRPr="00F678DE">
        <w:rPr>
          <w:szCs w:val="24"/>
        </w:rPr>
        <w:t>)</w:t>
      </w:r>
    </w:p>
    <w:p w:rsidR="00505673" w:rsidRPr="00505673" w:rsidRDefault="002E659A" w:rsidP="00FF1E86">
      <w:pPr>
        <w:overflowPunct/>
        <w:spacing w:after="120"/>
        <w:ind w:firstLine="284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5673" w:rsidRPr="00505673">
        <w:rPr>
          <w:sz w:val="28"/>
          <w:szCs w:val="28"/>
        </w:rPr>
        <w:t>Место (площадка) накопления ТКО определено согласно прилагаемой схеме, являющейся неотъемлемой частью заявки.</w:t>
      </w:r>
    </w:p>
    <w:p w:rsidR="00505673" w:rsidRPr="00505673" w:rsidRDefault="0003786A" w:rsidP="00505673">
      <w:pPr>
        <w:overflowPunct/>
        <w:ind w:firstLine="284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5673" w:rsidRPr="00505673">
        <w:rPr>
          <w:sz w:val="28"/>
          <w:szCs w:val="28"/>
        </w:rPr>
        <w:t>Данные о технических характеристиках планируемого места (площадки) накопления ТКО:</w:t>
      </w:r>
    </w:p>
    <w:p w:rsidR="00505673" w:rsidRPr="00505673" w:rsidRDefault="00505673" w:rsidP="00505673">
      <w:pPr>
        <w:overflowPunct/>
        <w:ind w:firstLine="284"/>
        <w:jc w:val="both"/>
        <w:textAlignment w:val="auto"/>
        <w:outlineLvl w:val="0"/>
        <w:rPr>
          <w:sz w:val="28"/>
          <w:szCs w:val="28"/>
        </w:rPr>
      </w:pPr>
      <w:r w:rsidRPr="00505673">
        <w:rPr>
          <w:sz w:val="28"/>
          <w:szCs w:val="28"/>
        </w:rPr>
        <w:lastRenderedPageBreak/>
        <w:t>а) тип используемого покрытия места (площадки) накопления ТКО: _________________________________;</w:t>
      </w:r>
    </w:p>
    <w:p w:rsidR="00505673" w:rsidRPr="00505673" w:rsidRDefault="00505673" w:rsidP="00FF1E86">
      <w:pPr>
        <w:overflowPunct/>
        <w:spacing w:after="120"/>
        <w:ind w:firstLine="284"/>
        <w:jc w:val="both"/>
        <w:textAlignment w:val="auto"/>
        <w:outlineLvl w:val="0"/>
        <w:rPr>
          <w:sz w:val="18"/>
          <w:szCs w:val="18"/>
        </w:rPr>
      </w:pPr>
      <w:r w:rsidRPr="00505673">
        <w:rPr>
          <w:sz w:val="18"/>
          <w:szCs w:val="18"/>
        </w:rPr>
        <w:t>(бетонное, асфальтобетонное покрытие и т.п.)</w:t>
      </w:r>
    </w:p>
    <w:p w:rsidR="0003786A" w:rsidRPr="00F678DE" w:rsidRDefault="00505673" w:rsidP="0003786A">
      <w:pPr>
        <w:overflowPunct/>
        <w:ind w:firstLine="284"/>
        <w:jc w:val="both"/>
        <w:textAlignment w:val="auto"/>
        <w:outlineLvl w:val="0"/>
        <w:rPr>
          <w:sz w:val="28"/>
          <w:szCs w:val="28"/>
        </w:rPr>
      </w:pPr>
      <w:r w:rsidRPr="00505673">
        <w:rPr>
          <w:sz w:val="28"/>
          <w:szCs w:val="28"/>
        </w:rPr>
        <w:t xml:space="preserve">б) площадь места </w:t>
      </w:r>
      <w:r w:rsidR="0003786A">
        <w:rPr>
          <w:sz w:val="28"/>
          <w:szCs w:val="28"/>
        </w:rPr>
        <w:t xml:space="preserve">(площадки) накопления ТКО: </w:t>
      </w:r>
      <w:r w:rsidRPr="00505673">
        <w:rPr>
          <w:sz w:val="28"/>
          <w:szCs w:val="28"/>
        </w:rPr>
        <w:t>_______ кв. м</w:t>
      </w:r>
      <w:r w:rsidR="0003786A">
        <w:rPr>
          <w:sz w:val="28"/>
          <w:szCs w:val="28"/>
        </w:rPr>
        <w:t xml:space="preserve">/__________ м. </w:t>
      </w:r>
      <w:r w:rsidR="0003786A" w:rsidRPr="0003786A">
        <w:rPr>
          <w:sz w:val="28"/>
          <w:szCs w:val="28"/>
        </w:rPr>
        <w:t xml:space="preserve">      </w:t>
      </w:r>
    </w:p>
    <w:p w:rsidR="0003786A" w:rsidRPr="0003786A" w:rsidRDefault="0003786A" w:rsidP="00FF1E86">
      <w:pPr>
        <w:overflowPunct/>
        <w:spacing w:after="120"/>
        <w:ind w:firstLine="284"/>
        <w:jc w:val="both"/>
        <w:textAlignment w:val="auto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03786A">
        <w:rPr>
          <w:sz w:val="18"/>
          <w:szCs w:val="18"/>
        </w:rPr>
        <w:t>(длина, ширина).</w:t>
      </w:r>
    </w:p>
    <w:p w:rsidR="00505673" w:rsidRDefault="00505673" w:rsidP="00FF1E86">
      <w:pPr>
        <w:overflowPunct/>
        <w:spacing w:after="120"/>
        <w:ind w:firstLine="284"/>
        <w:jc w:val="both"/>
        <w:textAlignment w:val="auto"/>
        <w:outlineLvl w:val="0"/>
        <w:rPr>
          <w:sz w:val="28"/>
          <w:szCs w:val="28"/>
        </w:rPr>
      </w:pPr>
      <w:r w:rsidRPr="00505673">
        <w:rPr>
          <w:sz w:val="28"/>
          <w:szCs w:val="28"/>
        </w:rPr>
        <w:t xml:space="preserve">в) количество планируемых к размещению контейнеров и (или) бункеров </w:t>
      </w:r>
      <w:r w:rsidR="0003786A">
        <w:rPr>
          <w:sz w:val="28"/>
          <w:szCs w:val="28"/>
        </w:rPr>
        <w:t>с указанием их объема: ________;</w:t>
      </w:r>
    </w:p>
    <w:p w:rsidR="0003786A" w:rsidRPr="00F678DE" w:rsidRDefault="0003786A" w:rsidP="0003786A">
      <w:pPr>
        <w:widowControl w:val="0"/>
        <w:tabs>
          <w:tab w:val="right" w:pos="9638"/>
        </w:tabs>
        <w:overflowPunct/>
        <w:ind w:firstLine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678DE">
        <w:rPr>
          <w:sz w:val="28"/>
          <w:szCs w:val="28"/>
        </w:rPr>
        <w:t xml:space="preserve">Сведения об ограждении площадки: </w:t>
      </w:r>
      <w:r w:rsidRPr="00F678DE">
        <w:rPr>
          <w:sz w:val="28"/>
          <w:szCs w:val="28"/>
        </w:rPr>
        <w:tab/>
        <w:t>.</w:t>
      </w:r>
    </w:p>
    <w:p w:rsidR="0003786A" w:rsidRPr="00F678DE" w:rsidRDefault="0003786A" w:rsidP="0003786A">
      <w:pPr>
        <w:widowControl w:val="0"/>
        <w:pBdr>
          <w:top w:val="single" w:sz="4" w:space="1" w:color="auto"/>
        </w:pBdr>
        <w:overflowPunct/>
        <w:ind w:left="5812" w:right="140"/>
        <w:jc w:val="center"/>
        <w:textAlignment w:val="auto"/>
      </w:pPr>
      <w:r w:rsidRPr="00F678DE">
        <w:t>(материал ограждения)</w:t>
      </w:r>
    </w:p>
    <w:p w:rsidR="00505673" w:rsidRPr="00505673" w:rsidRDefault="0003786A" w:rsidP="00505673">
      <w:pPr>
        <w:overflowPunct/>
        <w:ind w:firstLine="284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05673" w:rsidRPr="00505673">
        <w:rPr>
          <w:sz w:val="28"/>
          <w:szCs w:val="28"/>
        </w:rPr>
        <w:t>Данные о собственнике места (площадки) накопления ТКО: _______________________________</w:t>
      </w:r>
      <w:r w:rsidR="00505673">
        <w:rPr>
          <w:sz w:val="28"/>
          <w:szCs w:val="28"/>
        </w:rPr>
        <w:t>____________________________</w:t>
      </w:r>
      <w:r w:rsidR="00505673" w:rsidRPr="00505673">
        <w:rPr>
          <w:sz w:val="28"/>
          <w:szCs w:val="28"/>
        </w:rPr>
        <w:t>_________</w:t>
      </w:r>
    </w:p>
    <w:p w:rsidR="00505673" w:rsidRPr="00505673" w:rsidRDefault="00505673" w:rsidP="00505673">
      <w:pPr>
        <w:overflowPunct/>
        <w:ind w:firstLine="284"/>
        <w:jc w:val="both"/>
        <w:textAlignment w:val="auto"/>
        <w:outlineLvl w:val="0"/>
        <w:rPr>
          <w:sz w:val="18"/>
          <w:szCs w:val="18"/>
        </w:rPr>
      </w:pPr>
      <w:r w:rsidRPr="00505673">
        <w:rPr>
          <w:sz w:val="18"/>
          <w:szCs w:val="18"/>
        </w:rPr>
        <w:t>(для юридических лиц, в том числе органов государственной власти и местного самоуправления,</w:t>
      </w:r>
    </w:p>
    <w:p w:rsidR="00505673" w:rsidRPr="00505673" w:rsidRDefault="00505673" w:rsidP="00505673">
      <w:pPr>
        <w:overflowPunct/>
        <w:jc w:val="both"/>
        <w:textAlignment w:val="auto"/>
        <w:outlineLvl w:val="0"/>
        <w:rPr>
          <w:sz w:val="28"/>
          <w:szCs w:val="28"/>
        </w:rPr>
      </w:pPr>
      <w:r w:rsidRPr="00505673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Pr="00505673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505673" w:rsidRPr="00505673" w:rsidRDefault="00505673" w:rsidP="00FF1E86">
      <w:pPr>
        <w:overflowPunct/>
        <w:spacing w:after="120"/>
        <w:ind w:firstLine="284"/>
        <w:jc w:val="both"/>
        <w:textAlignment w:val="auto"/>
        <w:outlineLvl w:val="0"/>
        <w:rPr>
          <w:sz w:val="18"/>
          <w:szCs w:val="18"/>
        </w:rPr>
      </w:pPr>
      <w:r w:rsidRPr="00505673">
        <w:rPr>
          <w:sz w:val="18"/>
          <w:szCs w:val="18"/>
        </w:rPr>
        <w:t>-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:rsidR="00505673" w:rsidRPr="00505673" w:rsidRDefault="0003786A" w:rsidP="00505673">
      <w:pPr>
        <w:overflowPunct/>
        <w:ind w:firstLine="284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05673" w:rsidRPr="00505673">
        <w:rPr>
          <w:sz w:val="28"/>
          <w:szCs w:val="28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505673" w:rsidRPr="00505673" w:rsidRDefault="00505673" w:rsidP="0003786A">
      <w:pPr>
        <w:overflowPunct/>
        <w:jc w:val="both"/>
        <w:textAlignment w:val="auto"/>
        <w:outlineLvl w:val="0"/>
        <w:rPr>
          <w:sz w:val="28"/>
          <w:szCs w:val="28"/>
        </w:rPr>
      </w:pPr>
      <w:r w:rsidRPr="00505673">
        <w:rPr>
          <w:sz w:val="28"/>
          <w:szCs w:val="28"/>
        </w:rPr>
        <w:t>________________________________________________________</w:t>
      </w:r>
      <w:r w:rsidR="0003786A">
        <w:rPr>
          <w:sz w:val="28"/>
          <w:szCs w:val="28"/>
        </w:rPr>
        <w:t>__</w:t>
      </w:r>
      <w:r w:rsidRPr="00505673">
        <w:rPr>
          <w:sz w:val="28"/>
          <w:szCs w:val="28"/>
        </w:rPr>
        <w:t>____</w:t>
      </w:r>
      <w:r w:rsidR="0003786A">
        <w:rPr>
          <w:sz w:val="28"/>
          <w:szCs w:val="28"/>
        </w:rPr>
        <w:t>______</w:t>
      </w:r>
    </w:p>
    <w:p w:rsidR="00505673" w:rsidRPr="0003786A" w:rsidRDefault="00505673" w:rsidP="00FF1E86">
      <w:pPr>
        <w:overflowPunct/>
        <w:spacing w:after="120"/>
        <w:ind w:firstLine="284"/>
        <w:jc w:val="both"/>
        <w:textAlignment w:val="auto"/>
        <w:outlineLvl w:val="0"/>
        <w:rPr>
          <w:sz w:val="18"/>
          <w:szCs w:val="18"/>
        </w:rPr>
      </w:pPr>
      <w:r w:rsidRPr="0003786A">
        <w:rPr>
          <w:sz w:val="18"/>
          <w:szCs w:val="18"/>
        </w:rPr>
        <w:t>кадастровый номер объекта недвижимости (указывается в случае, если объект прошел госуд</w:t>
      </w:r>
      <w:r w:rsidR="0003786A">
        <w:rPr>
          <w:sz w:val="18"/>
          <w:szCs w:val="18"/>
        </w:rPr>
        <w:t>арственный кадастровый учет) *</w:t>
      </w:r>
    </w:p>
    <w:p w:rsidR="00505673" w:rsidRPr="00505673" w:rsidRDefault="00505673" w:rsidP="00FF1E86">
      <w:pPr>
        <w:overflowPunct/>
        <w:spacing w:after="120"/>
        <w:ind w:firstLine="284"/>
        <w:jc w:val="both"/>
        <w:textAlignment w:val="auto"/>
        <w:outlineLvl w:val="0"/>
        <w:rPr>
          <w:sz w:val="28"/>
          <w:szCs w:val="28"/>
        </w:rPr>
      </w:pPr>
      <w:r w:rsidRPr="00505673">
        <w:rPr>
          <w:sz w:val="28"/>
          <w:szCs w:val="28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частная/муниципальная/федеральная/собственность </w:t>
      </w:r>
      <w:r w:rsidR="002C6EC0">
        <w:rPr>
          <w:sz w:val="28"/>
          <w:szCs w:val="28"/>
        </w:rPr>
        <w:t>Чукотского автономного окр</w:t>
      </w:r>
      <w:r w:rsidR="0003786A">
        <w:rPr>
          <w:sz w:val="28"/>
          <w:szCs w:val="28"/>
        </w:rPr>
        <w:t>уга</w:t>
      </w:r>
      <w:r w:rsidRPr="00505673">
        <w:rPr>
          <w:sz w:val="28"/>
          <w:szCs w:val="28"/>
        </w:rPr>
        <w:t>/государственная собственность не разграничена (нужное подчеркнуть);</w:t>
      </w:r>
    </w:p>
    <w:p w:rsidR="00505673" w:rsidRPr="00505673" w:rsidRDefault="0003786A" w:rsidP="00FF1E86">
      <w:pPr>
        <w:overflowPunct/>
        <w:spacing w:after="120"/>
        <w:ind w:firstLine="284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05673" w:rsidRPr="00505673">
        <w:rPr>
          <w:sz w:val="28"/>
          <w:szCs w:val="28"/>
        </w:rPr>
        <w:t>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</w:t>
      </w:r>
      <w:r>
        <w:rPr>
          <w:sz w:val="28"/>
          <w:szCs w:val="28"/>
        </w:rPr>
        <w:t>___________</w:t>
      </w:r>
      <w:r w:rsidR="00505673" w:rsidRPr="00505673">
        <w:rPr>
          <w:sz w:val="28"/>
          <w:szCs w:val="28"/>
        </w:rPr>
        <w:t>_______</w:t>
      </w:r>
    </w:p>
    <w:p w:rsidR="00505673" w:rsidRPr="00505673" w:rsidRDefault="0003786A" w:rsidP="0003786A">
      <w:pPr>
        <w:overflowPunct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>_______</w:t>
      </w:r>
      <w:r w:rsidR="00505673" w:rsidRPr="00505673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="00505673" w:rsidRPr="00505673">
        <w:rPr>
          <w:sz w:val="28"/>
          <w:szCs w:val="28"/>
        </w:rPr>
        <w:t>.</w:t>
      </w:r>
    </w:p>
    <w:p w:rsidR="00505673" w:rsidRPr="0003786A" w:rsidRDefault="00505673" w:rsidP="00FF1E86">
      <w:pPr>
        <w:overflowPunct/>
        <w:spacing w:after="120"/>
        <w:ind w:firstLine="284"/>
        <w:jc w:val="center"/>
        <w:textAlignment w:val="auto"/>
        <w:outlineLvl w:val="0"/>
        <w:rPr>
          <w:sz w:val="18"/>
          <w:szCs w:val="18"/>
        </w:rPr>
      </w:pPr>
      <w:r w:rsidRPr="0003786A">
        <w:rPr>
          <w:sz w:val="18"/>
          <w:szCs w:val="18"/>
        </w:rPr>
        <w:t>(указывается владелец имущества, вид права владельца имущества)</w:t>
      </w:r>
    </w:p>
    <w:p w:rsidR="00505673" w:rsidRDefault="002C6EC0" w:rsidP="002C6EC0">
      <w:pPr>
        <w:overflowPunct/>
        <w:ind w:firstLine="284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05673" w:rsidRPr="00505673">
        <w:rPr>
          <w:sz w:val="28"/>
          <w:szCs w:val="28"/>
        </w:rPr>
        <w:t xml:space="preserve">Данные об источниках образования ТКО: </w:t>
      </w:r>
    </w:p>
    <w:p w:rsidR="002C6EC0" w:rsidRPr="0003786A" w:rsidRDefault="002C6EC0" w:rsidP="002C6EC0">
      <w:pPr>
        <w:overflowPunct/>
        <w:ind w:firstLine="284"/>
        <w:jc w:val="both"/>
        <w:textAlignment w:val="auto"/>
        <w:outlineLvl w:val="0"/>
        <w:rPr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4"/>
        <w:gridCol w:w="4003"/>
        <w:gridCol w:w="4932"/>
      </w:tblGrid>
      <w:tr w:rsidR="002C6EC0" w:rsidRPr="00F678DE" w:rsidTr="00FF1E86">
        <w:tc>
          <w:tcPr>
            <w:tcW w:w="704" w:type="dxa"/>
          </w:tcPr>
          <w:p w:rsidR="002C6EC0" w:rsidRPr="00F678DE" w:rsidRDefault="002C6EC0" w:rsidP="00FF1E86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F678DE">
              <w:rPr>
                <w:sz w:val="28"/>
                <w:szCs w:val="28"/>
              </w:rPr>
              <w:t>№ п/п</w:t>
            </w:r>
          </w:p>
        </w:tc>
        <w:tc>
          <w:tcPr>
            <w:tcW w:w="4003" w:type="dxa"/>
          </w:tcPr>
          <w:p w:rsidR="002C6EC0" w:rsidRPr="00F678DE" w:rsidRDefault="002C6EC0" w:rsidP="00FF1E86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vertAlign w:val="superscript"/>
              </w:rPr>
            </w:pPr>
            <w:r w:rsidRPr="00F678DE">
              <w:rPr>
                <w:sz w:val="28"/>
                <w:szCs w:val="28"/>
              </w:rPr>
              <w:t xml:space="preserve">Наименование источника образования ТКО </w:t>
            </w:r>
            <w:r w:rsidRPr="00F678DE">
              <w:rPr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4932" w:type="dxa"/>
          </w:tcPr>
          <w:p w:rsidR="002C6EC0" w:rsidRPr="00F678DE" w:rsidRDefault="002C6EC0" w:rsidP="00FF1E86">
            <w:pPr>
              <w:overflowPunct/>
              <w:spacing w:beforeAutospacing="1" w:after="100" w:afterAutospacing="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 w:rsidRPr="00F678DE">
              <w:rPr>
                <w:sz w:val="28"/>
                <w:szCs w:val="28"/>
              </w:rPr>
              <w:t>Характеристика объекта – источника образования ТКО (жилой дом, административное здание, производственное помещение, иное)</w:t>
            </w:r>
          </w:p>
          <w:p w:rsidR="002C6EC0" w:rsidRPr="00F678DE" w:rsidRDefault="002C6EC0" w:rsidP="00FF1E86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2C6EC0" w:rsidRPr="00F678DE" w:rsidTr="00FF1E86">
        <w:tc>
          <w:tcPr>
            <w:tcW w:w="704" w:type="dxa"/>
            <w:vAlign w:val="center"/>
          </w:tcPr>
          <w:p w:rsidR="002C6EC0" w:rsidRPr="00F678DE" w:rsidRDefault="002C6EC0" w:rsidP="00FF1E86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F678DE">
              <w:rPr>
                <w:sz w:val="28"/>
                <w:szCs w:val="28"/>
              </w:rPr>
              <w:t>1</w:t>
            </w:r>
          </w:p>
        </w:tc>
        <w:tc>
          <w:tcPr>
            <w:tcW w:w="4003" w:type="dxa"/>
            <w:vAlign w:val="center"/>
          </w:tcPr>
          <w:p w:rsidR="002C6EC0" w:rsidRPr="00F678DE" w:rsidRDefault="002C6EC0" w:rsidP="00FF1E86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F678DE">
              <w:rPr>
                <w:sz w:val="28"/>
                <w:szCs w:val="28"/>
              </w:rPr>
              <w:t>2</w:t>
            </w:r>
          </w:p>
        </w:tc>
        <w:tc>
          <w:tcPr>
            <w:tcW w:w="4932" w:type="dxa"/>
            <w:vAlign w:val="center"/>
          </w:tcPr>
          <w:p w:rsidR="002C6EC0" w:rsidRPr="00F678DE" w:rsidRDefault="002C6EC0" w:rsidP="00FF1E86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F678DE">
              <w:rPr>
                <w:sz w:val="28"/>
                <w:szCs w:val="28"/>
              </w:rPr>
              <w:t>3</w:t>
            </w:r>
          </w:p>
        </w:tc>
      </w:tr>
      <w:tr w:rsidR="002C6EC0" w:rsidRPr="00F678DE" w:rsidTr="00FF1E86">
        <w:tc>
          <w:tcPr>
            <w:tcW w:w="704" w:type="dxa"/>
            <w:vAlign w:val="center"/>
          </w:tcPr>
          <w:p w:rsidR="002C6EC0" w:rsidRPr="00F678DE" w:rsidRDefault="002C6EC0" w:rsidP="00FF1E86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F678DE">
              <w:rPr>
                <w:sz w:val="28"/>
                <w:szCs w:val="28"/>
              </w:rPr>
              <w:t>1.</w:t>
            </w:r>
          </w:p>
        </w:tc>
        <w:tc>
          <w:tcPr>
            <w:tcW w:w="4003" w:type="dxa"/>
            <w:vAlign w:val="center"/>
          </w:tcPr>
          <w:p w:rsidR="002C6EC0" w:rsidRPr="00F678DE" w:rsidRDefault="002C6EC0" w:rsidP="00FF1E86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2C6EC0" w:rsidRPr="00F678DE" w:rsidRDefault="002C6EC0" w:rsidP="00FF1E86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</w:p>
        </w:tc>
      </w:tr>
      <w:tr w:rsidR="002C6EC0" w:rsidRPr="00F678DE" w:rsidTr="00FF1E86">
        <w:tc>
          <w:tcPr>
            <w:tcW w:w="704" w:type="dxa"/>
            <w:vAlign w:val="center"/>
          </w:tcPr>
          <w:p w:rsidR="002C6EC0" w:rsidRPr="00F678DE" w:rsidRDefault="002C6EC0" w:rsidP="00FF1E86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F678DE">
              <w:rPr>
                <w:sz w:val="28"/>
                <w:szCs w:val="28"/>
              </w:rPr>
              <w:t>2.</w:t>
            </w:r>
          </w:p>
        </w:tc>
        <w:tc>
          <w:tcPr>
            <w:tcW w:w="4003" w:type="dxa"/>
            <w:vAlign w:val="center"/>
          </w:tcPr>
          <w:p w:rsidR="002C6EC0" w:rsidRPr="00F678DE" w:rsidRDefault="002C6EC0" w:rsidP="00FF1E86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2C6EC0" w:rsidRPr="00F678DE" w:rsidRDefault="002C6EC0" w:rsidP="00FF1E86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</w:p>
        </w:tc>
      </w:tr>
    </w:tbl>
    <w:p w:rsidR="002C6EC0" w:rsidRDefault="002C6EC0" w:rsidP="002C6EC0">
      <w:pPr>
        <w:widowControl w:val="0"/>
        <w:overflowPunct/>
        <w:jc w:val="both"/>
        <w:textAlignment w:val="auto"/>
        <w:rPr>
          <w:szCs w:val="28"/>
        </w:rPr>
      </w:pPr>
    </w:p>
    <w:p w:rsidR="00F678DE" w:rsidRPr="00F678DE" w:rsidRDefault="002C6EC0" w:rsidP="002C6EC0">
      <w:pPr>
        <w:widowControl w:val="0"/>
        <w:tabs>
          <w:tab w:val="right" w:pos="9638"/>
        </w:tabs>
        <w:overflowPunct/>
        <w:ind w:firstLine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F678DE" w:rsidRPr="00F678DE">
        <w:rPr>
          <w:sz w:val="28"/>
          <w:szCs w:val="28"/>
        </w:rPr>
        <w:t xml:space="preserve">. Содержание места (площадки) накопления ТКО планируется осуществлять за счет средств: </w:t>
      </w:r>
      <w:r w:rsidR="00F678DE" w:rsidRPr="00F678DE">
        <w:rPr>
          <w:sz w:val="28"/>
          <w:szCs w:val="28"/>
        </w:rPr>
        <w:tab/>
        <w:t>.</w:t>
      </w:r>
    </w:p>
    <w:p w:rsidR="00F678DE" w:rsidRPr="00F678DE" w:rsidRDefault="00F678DE" w:rsidP="00F678DE">
      <w:pPr>
        <w:widowControl w:val="0"/>
        <w:pBdr>
          <w:top w:val="single" w:sz="4" w:space="1" w:color="auto"/>
        </w:pBdr>
        <w:overflowPunct/>
        <w:ind w:left="3686" w:right="140"/>
        <w:jc w:val="center"/>
        <w:textAlignment w:val="auto"/>
        <w:rPr>
          <w:sz w:val="24"/>
          <w:szCs w:val="28"/>
        </w:rPr>
      </w:pPr>
      <w:r w:rsidRPr="00F678DE">
        <w:rPr>
          <w:szCs w:val="28"/>
        </w:rPr>
        <w:t>(источник финансирования)</w:t>
      </w:r>
    </w:p>
    <w:p w:rsidR="00E84FF3" w:rsidRPr="00B81F2F" w:rsidRDefault="00F678DE" w:rsidP="00E94FD1">
      <w:pPr>
        <w:overflowPunct/>
        <w:ind w:firstLine="851"/>
        <w:jc w:val="both"/>
        <w:textAlignment w:val="auto"/>
        <w:outlineLvl w:val="0"/>
        <w:rPr>
          <w:kern w:val="36"/>
          <w:sz w:val="28"/>
          <w:szCs w:val="28"/>
        </w:rPr>
      </w:pPr>
      <w:r w:rsidRPr="00B81F2F">
        <w:rPr>
          <w:kern w:val="36"/>
          <w:sz w:val="28"/>
          <w:szCs w:val="28"/>
        </w:rPr>
        <w:lastRenderedPageBreak/>
        <w:t>Настоящим подтверждаю свое согласие на обработку персо</w:t>
      </w:r>
      <w:r w:rsidR="00E94FD1" w:rsidRPr="00B81F2F">
        <w:rPr>
          <w:kern w:val="36"/>
          <w:sz w:val="28"/>
          <w:szCs w:val="28"/>
        </w:rPr>
        <w:t>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E94FD1" w:rsidRPr="00B81F2F" w:rsidRDefault="00E94FD1" w:rsidP="00E94FD1">
      <w:pPr>
        <w:overflowPunct/>
        <w:ind w:firstLine="851"/>
        <w:jc w:val="both"/>
        <w:textAlignment w:val="auto"/>
        <w:outlineLvl w:val="0"/>
        <w:rPr>
          <w:kern w:val="36"/>
          <w:sz w:val="28"/>
          <w:szCs w:val="28"/>
        </w:rPr>
      </w:pPr>
    </w:p>
    <w:p w:rsidR="00E84FF3" w:rsidRPr="00B81F2F" w:rsidRDefault="00D2426C" w:rsidP="00D2426C">
      <w:pPr>
        <w:overflowPunct/>
        <w:jc w:val="both"/>
        <w:textAlignment w:val="auto"/>
        <w:outlineLvl w:val="0"/>
        <w:rPr>
          <w:sz w:val="28"/>
          <w:szCs w:val="28"/>
        </w:rPr>
      </w:pPr>
      <w:r w:rsidRPr="00B81F2F">
        <w:rPr>
          <w:sz w:val="28"/>
          <w:szCs w:val="28"/>
        </w:rPr>
        <w:t xml:space="preserve">          </w:t>
      </w:r>
      <w:r w:rsidR="00E84FF3" w:rsidRPr="00B81F2F">
        <w:rPr>
          <w:sz w:val="28"/>
          <w:szCs w:val="28"/>
        </w:rPr>
        <w:t>_</w:t>
      </w:r>
      <w:r w:rsidR="00E84FF3" w:rsidRPr="00E33B82">
        <w:rPr>
          <w:sz w:val="28"/>
          <w:szCs w:val="28"/>
        </w:rPr>
        <w:t>___________________</w:t>
      </w:r>
      <w:r w:rsidR="00E84FF3" w:rsidRPr="00B81F2F">
        <w:rPr>
          <w:sz w:val="28"/>
          <w:szCs w:val="28"/>
        </w:rPr>
        <w:t>_</w:t>
      </w:r>
    </w:p>
    <w:p w:rsidR="00E84FF3" w:rsidRPr="00B81F2F" w:rsidRDefault="00E84FF3" w:rsidP="00E84FF3">
      <w:pPr>
        <w:overflowPunct/>
        <w:jc w:val="both"/>
        <w:textAlignment w:val="auto"/>
        <w:outlineLvl w:val="0"/>
      </w:pPr>
      <w:r w:rsidRPr="00B81F2F">
        <w:t xml:space="preserve">                               (подпись заявителя)</w:t>
      </w:r>
    </w:p>
    <w:p w:rsidR="00E84FF3" w:rsidRPr="00B81F2F" w:rsidRDefault="00E84FF3" w:rsidP="00E84FF3">
      <w:pPr>
        <w:overflowPunct/>
        <w:jc w:val="both"/>
        <w:textAlignment w:val="auto"/>
        <w:outlineLvl w:val="0"/>
      </w:pPr>
      <w:r w:rsidRPr="00B81F2F">
        <w:t xml:space="preserve">                       М.П.</w:t>
      </w:r>
      <w:r w:rsidR="00D2426C" w:rsidRPr="00B81F2F">
        <w:t xml:space="preserve"> (при наличии)</w:t>
      </w:r>
    </w:p>
    <w:p w:rsidR="00E94FD1" w:rsidRPr="00B81F2F" w:rsidRDefault="00E84FF3" w:rsidP="005B2414">
      <w:pPr>
        <w:overflowPunct/>
        <w:jc w:val="both"/>
        <w:textAlignment w:val="auto"/>
        <w:outlineLvl w:val="0"/>
        <w:rPr>
          <w:sz w:val="28"/>
          <w:szCs w:val="28"/>
        </w:rPr>
      </w:pPr>
      <w:r w:rsidRPr="00B81F2F">
        <w:rPr>
          <w:sz w:val="28"/>
          <w:szCs w:val="28"/>
        </w:rPr>
        <w:t xml:space="preserve"> </w:t>
      </w:r>
    </w:p>
    <w:p w:rsidR="005B2414" w:rsidRPr="00B81F2F" w:rsidRDefault="005B2414" w:rsidP="00E94FD1">
      <w:pPr>
        <w:overflowPunct/>
        <w:ind w:firstLine="851"/>
        <w:jc w:val="both"/>
        <w:textAlignment w:val="auto"/>
        <w:outlineLvl w:val="0"/>
        <w:rPr>
          <w:sz w:val="28"/>
          <w:szCs w:val="28"/>
        </w:rPr>
      </w:pPr>
      <w:r w:rsidRPr="00B81F2F">
        <w:rPr>
          <w:sz w:val="28"/>
          <w:szCs w:val="28"/>
        </w:rPr>
        <w:t xml:space="preserve">Подтверждаю </w:t>
      </w:r>
      <w:r w:rsidR="00E84FF3" w:rsidRPr="00B81F2F">
        <w:rPr>
          <w:sz w:val="28"/>
          <w:szCs w:val="28"/>
        </w:rPr>
        <w:t xml:space="preserve">  принятие   обязательств   по обустройству и </w:t>
      </w:r>
      <w:r w:rsidRPr="00B81F2F">
        <w:rPr>
          <w:sz w:val="28"/>
          <w:szCs w:val="28"/>
        </w:rPr>
        <w:t>содержанию</w:t>
      </w:r>
      <w:r w:rsidR="00E84FF3" w:rsidRPr="00B81F2F">
        <w:rPr>
          <w:sz w:val="28"/>
          <w:szCs w:val="28"/>
        </w:rPr>
        <w:t xml:space="preserve"> созданного места (площадки) </w:t>
      </w:r>
      <w:r w:rsidRPr="00B81F2F">
        <w:rPr>
          <w:sz w:val="28"/>
          <w:szCs w:val="28"/>
        </w:rPr>
        <w:t>накопления</w:t>
      </w:r>
      <w:r w:rsidR="00E84FF3" w:rsidRPr="00B81F2F">
        <w:rPr>
          <w:sz w:val="28"/>
          <w:szCs w:val="28"/>
        </w:rPr>
        <w:t xml:space="preserve"> ТКО, указанного в</w:t>
      </w:r>
      <w:r w:rsidRPr="00B81F2F">
        <w:rPr>
          <w:sz w:val="28"/>
          <w:szCs w:val="28"/>
        </w:rPr>
        <w:t xml:space="preserve"> настоящем</w:t>
      </w:r>
      <w:r w:rsidR="00E84FF3" w:rsidRPr="00B81F2F">
        <w:rPr>
          <w:sz w:val="28"/>
          <w:szCs w:val="28"/>
        </w:rPr>
        <w:t xml:space="preserve"> </w:t>
      </w:r>
      <w:proofErr w:type="gramStart"/>
      <w:r w:rsidRPr="00B81F2F">
        <w:rPr>
          <w:sz w:val="28"/>
          <w:szCs w:val="28"/>
        </w:rPr>
        <w:t xml:space="preserve">заявлении,   </w:t>
      </w:r>
      <w:proofErr w:type="gramEnd"/>
      <w:r w:rsidRPr="00B81F2F">
        <w:rPr>
          <w:sz w:val="28"/>
          <w:szCs w:val="28"/>
        </w:rPr>
        <w:t>в  соответствии  с  требованиями  законодательства  Российской</w:t>
      </w:r>
      <w:r w:rsidR="00E84FF3" w:rsidRPr="00B81F2F">
        <w:rPr>
          <w:sz w:val="28"/>
          <w:szCs w:val="28"/>
        </w:rPr>
        <w:t xml:space="preserve"> </w:t>
      </w:r>
      <w:r w:rsidRPr="00B81F2F">
        <w:rPr>
          <w:sz w:val="28"/>
          <w:szCs w:val="28"/>
        </w:rPr>
        <w:t>Федерации  в области санитарно-эпидемиологического благополучия населения и</w:t>
      </w:r>
      <w:r w:rsidR="00E84FF3" w:rsidRPr="00B81F2F">
        <w:rPr>
          <w:sz w:val="28"/>
          <w:szCs w:val="28"/>
        </w:rPr>
        <w:t xml:space="preserve"> </w:t>
      </w:r>
      <w:r w:rsidRPr="00B81F2F">
        <w:rPr>
          <w:sz w:val="28"/>
          <w:szCs w:val="28"/>
        </w:rPr>
        <w:t xml:space="preserve">иного законодательства Российской Федерации, а также </w:t>
      </w:r>
      <w:r w:rsidR="00E94FD1" w:rsidRPr="00B81F2F">
        <w:rPr>
          <w:sz w:val="28"/>
          <w:szCs w:val="28"/>
        </w:rPr>
        <w:t>Норм и п</w:t>
      </w:r>
      <w:r w:rsidRPr="00B81F2F">
        <w:rPr>
          <w:sz w:val="28"/>
          <w:szCs w:val="28"/>
        </w:rPr>
        <w:t>равил благоустройства</w:t>
      </w:r>
      <w:r w:rsidR="00E84FF3" w:rsidRPr="00B81F2F">
        <w:rPr>
          <w:sz w:val="28"/>
          <w:szCs w:val="28"/>
        </w:rPr>
        <w:t xml:space="preserve"> </w:t>
      </w:r>
      <w:r w:rsidRPr="00B81F2F">
        <w:rPr>
          <w:sz w:val="28"/>
          <w:szCs w:val="28"/>
        </w:rPr>
        <w:t xml:space="preserve">и  содержания  территории </w:t>
      </w:r>
      <w:r w:rsidR="00E94FD1" w:rsidRPr="00B81F2F">
        <w:rPr>
          <w:sz w:val="28"/>
          <w:szCs w:val="28"/>
        </w:rPr>
        <w:t>городского</w:t>
      </w:r>
      <w:r w:rsidRPr="00B81F2F">
        <w:rPr>
          <w:sz w:val="28"/>
          <w:szCs w:val="28"/>
        </w:rPr>
        <w:t xml:space="preserve"> округ</w:t>
      </w:r>
      <w:r w:rsidR="00E94FD1" w:rsidRPr="00B81F2F">
        <w:rPr>
          <w:sz w:val="28"/>
          <w:szCs w:val="28"/>
        </w:rPr>
        <w:t>а Анадырь»</w:t>
      </w:r>
      <w:r w:rsidRPr="00B81F2F">
        <w:rPr>
          <w:sz w:val="28"/>
          <w:szCs w:val="28"/>
        </w:rPr>
        <w:t>.</w:t>
      </w:r>
    </w:p>
    <w:p w:rsidR="00E94FD1" w:rsidRPr="00B81F2F" w:rsidRDefault="00E94FD1" w:rsidP="005B2414">
      <w:pPr>
        <w:overflowPunct/>
        <w:jc w:val="both"/>
        <w:textAlignment w:val="auto"/>
        <w:outlineLvl w:val="0"/>
        <w:rPr>
          <w:sz w:val="28"/>
          <w:szCs w:val="28"/>
        </w:rPr>
      </w:pPr>
      <w:r w:rsidRPr="00B81F2F">
        <w:rPr>
          <w:sz w:val="28"/>
          <w:szCs w:val="28"/>
        </w:rPr>
        <w:t xml:space="preserve">              </w:t>
      </w:r>
    </w:p>
    <w:p w:rsidR="005B2414" w:rsidRPr="00B81F2F" w:rsidRDefault="005B2414" w:rsidP="00E94FD1">
      <w:pPr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 w:rsidRPr="00B81F2F">
        <w:rPr>
          <w:sz w:val="28"/>
          <w:szCs w:val="28"/>
        </w:rPr>
        <w:t>_____________________</w:t>
      </w:r>
    </w:p>
    <w:p w:rsidR="005B2414" w:rsidRPr="00B81F2F" w:rsidRDefault="005B2414" w:rsidP="005B2414">
      <w:pPr>
        <w:overflowPunct/>
        <w:jc w:val="both"/>
        <w:textAlignment w:val="auto"/>
        <w:outlineLvl w:val="0"/>
      </w:pPr>
      <w:r w:rsidRPr="00B81F2F">
        <w:t xml:space="preserve">                            (подпись заявителя)</w:t>
      </w:r>
    </w:p>
    <w:p w:rsidR="00E94FD1" w:rsidRPr="00B81F2F" w:rsidRDefault="005B2414" w:rsidP="005B2414">
      <w:pPr>
        <w:overflowPunct/>
        <w:jc w:val="both"/>
        <w:textAlignment w:val="auto"/>
        <w:outlineLvl w:val="0"/>
      </w:pPr>
      <w:r w:rsidRPr="00B81F2F">
        <w:t xml:space="preserve">                       М.П.</w:t>
      </w:r>
      <w:r w:rsidR="00D2426C" w:rsidRPr="00B81F2F">
        <w:t xml:space="preserve"> (при наличии)</w:t>
      </w:r>
    </w:p>
    <w:p w:rsidR="00E94FD1" w:rsidRPr="00B81F2F" w:rsidRDefault="00E94FD1" w:rsidP="00E94FD1">
      <w:pPr>
        <w:overflowPunct/>
        <w:ind w:firstLine="851"/>
        <w:jc w:val="both"/>
        <w:textAlignment w:val="auto"/>
        <w:outlineLvl w:val="0"/>
      </w:pPr>
    </w:p>
    <w:p w:rsidR="005B2414" w:rsidRPr="00B81F2F" w:rsidRDefault="00E94FD1" w:rsidP="00E94FD1">
      <w:pPr>
        <w:overflowPunct/>
        <w:ind w:firstLine="851"/>
        <w:jc w:val="both"/>
        <w:textAlignment w:val="auto"/>
        <w:outlineLvl w:val="0"/>
        <w:rPr>
          <w:sz w:val="28"/>
          <w:szCs w:val="28"/>
        </w:rPr>
      </w:pPr>
      <w:r w:rsidRPr="00B81F2F">
        <w:rPr>
          <w:sz w:val="28"/>
          <w:szCs w:val="28"/>
        </w:rPr>
        <w:t xml:space="preserve">Уведомлен об обязанности сообщать в администрацию </w:t>
      </w:r>
      <w:r w:rsidR="005B2414" w:rsidRPr="00B81F2F">
        <w:rPr>
          <w:sz w:val="28"/>
          <w:szCs w:val="28"/>
        </w:rPr>
        <w:t>городского округа</w:t>
      </w:r>
      <w:r w:rsidRPr="00B81F2F">
        <w:rPr>
          <w:sz w:val="28"/>
          <w:szCs w:val="28"/>
        </w:rPr>
        <w:t xml:space="preserve"> Анадырь о </w:t>
      </w:r>
      <w:r w:rsidR="005B2414" w:rsidRPr="00B81F2F">
        <w:rPr>
          <w:sz w:val="28"/>
          <w:szCs w:val="28"/>
        </w:rPr>
        <w:t>любых изменениях сведений, содержащихся в реестре, в</w:t>
      </w:r>
      <w:r w:rsidRPr="00B81F2F">
        <w:rPr>
          <w:sz w:val="28"/>
          <w:szCs w:val="28"/>
        </w:rPr>
        <w:t xml:space="preserve"> срок </w:t>
      </w:r>
      <w:r w:rsidR="005B2414" w:rsidRPr="00B81F2F">
        <w:rPr>
          <w:sz w:val="28"/>
          <w:szCs w:val="28"/>
        </w:rPr>
        <w:t>не поз</w:t>
      </w:r>
      <w:r w:rsidRPr="00B81F2F">
        <w:rPr>
          <w:sz w:val="28"/>
          <w:szCs w:val="28"/>
        </w:rPr>
        <w:t xml:space="preserve">днее 5 </w:t>
      </w:r>
      <w:r w:rsidR="005B2414" w:rsidRPr="00B81F2F">
        <w:rPr>
          <w:sz w:val="28"/>
          <w:szCs w:val="28"/>
        </w:rPr>
        <w:t>рабочих дней со дня наступления таких изменений путем</w:t>
      </w:r>
      <w:r w:rsidRPr="00B81F2F">
        <w:rPr>
          <w:sz w:val="28"/>
          <w:szCs w:val="28"/>
        </w:rPr>
        <w:t xml:space="preserve"> </w:t>
      </w:r>
      <w:r w:rsidR="005B2414" w:rsidRPr="00B81F2F">
        <w:rPr>
          <w:sz w:val="28"/>
          <w:szCs w:val="28"/>
        </w:rPr>
        <w:t>направления соответствующего извещения на бумажном носителе.</w:t>
      </w:r>
    </w:p>
    <w:p w:rsidR="00D2426C" w:rsidRPr="00B81F2F" w:rsidRDefault="00D2426C" w:rsidP="00E94FD1">
      <w:pPr>
        <w:overflowPunct/>
        <w:ind w:firstLine="851"/>
        <w:jc w:val="both"/>
        <w:textAlignment w:val="auto"/>
        <w:outlineLvl w:val="0"/>
      </w:pPr>
    </w:p>
    <w:p w:rsidR="00D2426C" w:rsidRPr="00B81F2F" w:rsidRDefault="00D2426C" w:rsidP="00D2426C">
      <w:pPr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 w:rsidRPr="00B81F2F">
        <w:rPr>
          <w:sz w:val="28"/>
          <w:szCs w:val="28"/>
        </w:rPr>
        <w:t>_</w:t>
      </w:r>
      <w:r w:rsidRPr="00E33B82">
        <w:rPr>
          <w:sz w:val="28"/>
          <w:szCs w:val="28"/>
        </w:rPr>
        <w:t>___________________</w:t>
      </w:r>
      <w:r w:rsidRPr="00B81F2F">
        <w:rPr>
          <w:sz w:val="28"/>
          <w:szCs w:val="28"/>
        </w:rPr>
        <w:t>_</w:t>
      </w:r>
    </w:p>
    <w:p w:rsidR="00D2426C" w:rsidRPr="00B81F2F" w:rsidRDefault="00D2426C" w:rsidP="00D2426C">
      <w:pPr>
        <w:overflowPunct/>
        <w:jc w:val="both"/>
        <w:textAlignment w:val="auto"/>
        <w:outlineLvl w:val="0"/>
      </w:pPr>
      <w:r w:rsidRPr="00B81F2F">
        <w:t xml:space="preserve">                            (подпись заявителя)</w:t>
      </w:r>
    </w:p>
    <w:p w:rsidR="00D2426C" w:rsidRPr="00B81F2F" w:rsidRDefault="00D2426C" w:rsidP="00D2426C">
      <w:pPr>
        <w:overflowPunct/>
        <w:jc w:val="both"/>
        <w:textAlignment w:val="auto"/>
        <w:outlineLvl w:val="0"/>
      </w:pPr>
      <w:r w:rsidRPr="00B81F2F">
        <w:t xml:space="preserve">                       М.П. (при наличии)</w:t>
      </w:r>
    </w:p>
    <w:p w:rsidR="00D2426C" w:rsidRPr="00B81F2F" w:rsidRDefault="00D2426C" w:rsidP="005B2414">
      <w:pPr>
        <w:overflowPunct/>
        <w:jc w:val="both"/>
        <w:textAlignment w:val="auto"/>
        <w:outlineLvl w:val="0"/>
        <w:rPr>
          <w:sz w:val="28"/>
          <w:szCs w:val="28"/>
        </w:rPr>
      </w:pPr>
    </w:p>
    <w:p w:rsidR="00D2426C" w:rsidRPr="00B81F2F" w:rsidRDefault="005B2414" w:rsidP="00D2426C">
      <w:pPr>
        <w:widowControl w:val="0"/>
        <w:overflowPunct/>
        <w:ind w:firstLine="284"/>
        <w:jc w:val="both"/>
        <w:textAlignment w:val="auto"/>
        <w:rPr>
          <w:sz w:val="28"/>
          <w:szCs w:val="28"/>
        </w:rPr>
      </w:pPr>
      <w:r w:rsidRPr="00B81F2F">
        <w:rPr>
          <w:sz w:val="28"/>
          <w:szCs w:val="28"/>
        </w:rPr>
        <w:t xml:space="preserve">      </w:t>
      </w:r>
      <w:r w:rsidR="00D2426C" w:rsidRPr="00B81F2F">
        <w:rPr>
          <w:sz w:val="28"/>
          <w:szCs w:val="28"/>
        </w:rPr>
        <w:t>К настоящей заявке прилагаются:</w:t>
      </w:r>
    </w:p>
    <w:p w:rsidR="00D2426C" w:rsidRPr="00B81F2F" w:rsidRDefault="00D2426C" w:rsidP="00D2426C">
      <w:pPr>
        <w:widowControl w:val="0"/>
        <w:overflowPunct/>
        <w:ind w:firstLine="284"/>
        <w:jc w:val="both"/>
        <w:textAlignment w:val="auto"/>
        <w:rPr>
          <w:sz w:val="28"/>
          <w:szCs w:val="28"/>
        </w:rPr>
      </w:pPr>
      <w:r w:rsidRPr="00B81F2F">
        <w:rPr>
          <w:sz w:val="28"/>
          <w:szCs w:val="28"/>
        </w:rPr>
        <w:t>- с</w:t>
      </w:r>
      <w:hyperlink r:id="rId28" w:history="1">
        <w:r w:rsidRPr="00B81F2F">
          <w:rPr>
            <w:sz w:val="28"/>
            <w:szCs w:val="28"/>
          </w:rPr>
          <w:t>хема</w:t>
        </w:r>
      </w:hyperlink>
      <w:r w:rsidRPr="00B81F2F">
        <w:rPr>
          <w:sz w:val="28"/>
          <w:szCs w:val="28"/>
        </w:rPr>
        <w:t xml:space="preserve"> размещения планируемого места (площадки) накопления ТКО, отражающая данные о местоположении места (площадки) накопления ТКО на карте городского округа Анадырь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:rsidR="00D2426C" w:rsidRPr="00B81F2F" w:rsidRDefault="00D2426C" w:rsidP="00D2426C">
      <w:pPr>
        <w:tabs>
          <w:tab w:val="left" w:pos="567"/>
          <w:tab w:val="left" w:pos="709"/>
        </w:tabs>
        <w:overflowPunct/>
        <w:ind w:firstLine="284"/>
        <w:jc w:val="both"/>
        <w:textAlignment w:val="auto"/>
        <w:rPr>
          <w:sz w:val="28"/>
          <w:szCs w:val="28"/>
        </w:rPr>
      </w:pPr>
      <w:r w:rsidRPr="00B81F2F">
        <w:rPr>
          <w:sz w:val="28"/>
          <w:szCs w:val="24"/>
        </w:rPr>
        <w:t>- с</w:t>
      </w:r>
      <w:r w:rsidRPr="00B81F2F">
        <w:rPr>
          <w:sz w:val="28"/>
          <w:szCs w:val="28"/>
        </w:rPr>
        <w:t>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</w:t>
      </w:r>
      <w:r w:rsidRPr="00B81F2F">
        <w:t xml:space="preserve"> </w:t>
      </w:r>
      <w:r w:rsidRPr="00B81F2F">
        <w:rPr>
          <w:sz w:val="28"/>
          <w:szCs w:val="28"/>
        </w:rPr>
        <w:t>на ____________ листах.</w:t>
      </w:r>
    </w:p>
    <w:p w:rsidR="00E94FD1" w:rsidRPr="00B81F2F" w:rsidRDefault="005B2414" w:rsidP="005B2414">
      <w:pPr>
        <w:overflowPunct/>
        <w:jc w:val="both"/>
        <w:textAlignment w:val="auto"/>
        <w:outlineLvl w:val="0"/>
        <w:rPr>
          <w:sz w:val="28"/>
          <w:szCs w:val="28"/>
        </w:rPr>
      </w:pPr>
      <w:r w:rsidRPr="00B81F2F">
        <w:rPr>
          <w:sz w:val="28"/>
          <w:szCs w:val="28"/>
        </w:rPr>
        <w:t xml:space="preserve">        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260"/>
        <w:gridCol w:w="142"/>
        <w:gridCol w:w="142"/>
        <w:gridCol w:w="4678"/>
        <w:gridCol w:w="141"/>
      </w:tblGrid>
      <w:tr w:rsidR="00B81F2F" w:rsidRPr="00B81F2F" w:rsidTr="00E94FD1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94FD1" w:rsidRPr="00B81F2F" w:rsidRDefault="00E94FD1" w:rsidP="00F678DE">
            <w:pPr>
              <w:overflowPunct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  <w:r w:rsidRPr="00B81F2F">
              <w:rPr>
                <w:sz w:val="28"/>
                <w:szCs w:val="28"/>
              </w:rPr>
              <w:t>Заявитель: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FD1" w:rsidRPr="00B81F2F" w:rsidRDefault="00E94FD1" w:rsidP="00F678DE">
            <w:pPr>
              <w:overflowPunct/>
              <w:adjustRightInd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4FD1" w:rsidRPr="00B81F2F" w:rsidRDefault="00E94FD1" w:rsidP="00F678DE">
            <w:pPr>
              <w:overflowPunct/>
              <w:adjustRightInd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FD1" w:rsidRPr="00B81F2F" w:rsidRDefault="00E94FD1" w:rsidP="00F678DE">
            <w:pPr>
              <w:overflowPunct/>
              <w:adjustRightInd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B81F2F">
              <w:rPr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FD1" w:rsidRPr="00B81F2F" w:rsidRDefault="00E94FD1" w:rsidP="00F678DE">
            <w:pPr>
              <w:overflowPunct/>
              <w:adjustRightInd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E94FD1" w:rsidRPr="00B81F2F" w:rsidRDefault="00E94FD1" w:rsidP="00F678DE">
            <w:pPr>
              <w:overflowPunct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  <w:r w:rsidRPr="00B81F2F">
              <w:rPr>
                <w:sz w:val="24"/>
                <w:szCs w:val="24"/>
              </w:rPr>
              <w:t>/</w:t>
            </w:r>
          </w:p>
        </w:tc>
      </w:tr>
      <w:tr w:rsidR="00B81F2F" w:rsidRPr="00B81F2F" w:rsidTr="00E94FD1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94FD1" w:rsidRPr="00B81F2F" w:rsidRDefault="00E94FD1" w:rsidP="00F678DE">
            <w:pPr>
              <w:overflowPunct/>
              <w:adjustRightInd/>
              <w:jc w:val="center"/>
              <w:textAlignment w:val="auto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FD1" w:rsidRPr="00B81F2F" w:rsidRDefault="00E94FD1" w:rsidP="00F678DE">
            <w:pPr>
              <w:overflowPunct/>
              <w:adjustRightInd/>
              <w:jc w:val="center"/>
              <w:textAlignment w:val="auto"/>
            </w:pPr>
            <w:r w:rsidRPr="00B81F2F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4FD1" w:rsidRPr="00B81F2F" w:rsidRDefault="00E94FD1" w:rsidP="00F678DE">
            <w:pPr>
              <w:overflowPunct/>
              <w:adjustRightInd/>
              <w:jc w:val="center"/>
              <w:textAlignment w:val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4FD1" w:rsidRPr="00B81F2F" w:rsidRDefault="00E94FD1" w:rsidP="00F678DE">
            <w:pPr>
              <w:overflowPunct/>
              <w:adjustRightInd/>
              <w:jc w:val="center"/>
              <w:textAlignment w:val="auto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FD1" w:rsidRPr="00B81F2F" w:rsidRDefault="00E94FD1" w:rsidP="00F678DE">
            <w:pPr>
              <w:overflowPunct/>
              <w:adjustRightInd/>
              <w:jc w:val="center"/>
              <w:textAlignment w:val="auto"/>
            </w:pPr>
            <w:r w:rsidRPr="00B81F2F">
              <w:rPr>
                <w:szCs w:val="28"/>
              </w:rPr>
              <w:t>(Ф.И.О. (последнее – при наличии)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E94FD1" w:rsidRPr="00B81F2F" w:rsidRDefault="00E94FD1" w:rsidP="00F678DE">
            <w:pPr>
              <w:overflowPunct/>
              <w:adjustRightInd/>
              <w:jc w:val="center"/>
              <w:textAlignment w:val="auto"/>
              <w:rPr>
                <w:szCs w:val="28"/>
              </w:rPr>
            </w:pPr>
          </w:p>
        </w:tc>
      </w:tr>
    </w:tbl>
    <w:p w:rsidR="00F678DE" w:rsidRPr="00B81F2F" w:rsidRDefault="00F678DE" w:rsidP="00F678DE">
      <w:pPr>
        <w:overflowPunct/>
        <w:jc w:val="both"/>
        <w:textAlignment w:val="auto"/>
        <w:outlineLvl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843"/>
        <w:gridCol w:w="425"/>
        <w:gridCol w:w="425"/>
        <w:gridCol w:w="284"/>
      </w:tblGrid>
      <w:tr w:rsidR="00B81F2F" w:rsidRPr="00B81F2F" w:rsidTr="00FF1E8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678DE" w:rsidRPr="00B81F2F" w:rsidRDefault="00F678DE" w:rsidP="00F678DE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B81F2F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8DE" w:rsidRPr="00B81F2F" w:rsidRDefault="00F678DE" w:rsidP="00F678DE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78DE" w:rsidRPr="00B81F2F" w:rsidRDefault="00F678DE" w:rsidP="00F678DE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B81F2F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8DE" w:rsidRPr="00B81F2F" w:rsidRDefault="00F678DE" w:rsidP="00F678DE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78DE" w:rsidRPr="00B81F2F" w:rsidRDefault="00F678DE" w:rsidP="00F678DE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B81F2F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8DE" w:rsidRPr="00B81F2F" w:rsidRDefault="00F678DE" w:rsidP="00F678DE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78DE" w:rsidRPr="00B81F2F" w:rsidRDefault="00F678DE" w:rsidP="00F678DE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B81F2F">
              <w:rPr>
                <w:sz w:val="28"/>
                <w:szCs w:val="28"/>
              </w:rPr>
              <w:t>г.</w:t>
            </w:r>
          </w:p>
        </w:tc>
      </w:tr>
    </w:tbl>
    <w:p w:rsidR="00F678DE" w:rsidRPr="00B81F2F" w:rsidRDefault="00F678DE" w:rsidP="00F678DE">
      <w:pPr>
        <w:overflowPunct/>
        <w:jc w:val="both"/>
        <w:textAlignment w:val="auto"/>
        <w:outlineLvl w:val="0"/>
        <w:rPr>
          <w:sz w:val="10"/>
          <w:szCs w:val="10"/>
        </w:rPr>
      </w:pPr>
    </w:p>
    <w:p w:rsidR="00F678DE" w:rsidRPr="00B81F2F" w:rsidRDefault="00F678DE" w:rsidP="00F678DE">
      <w:pPr>
        <w:overflowPunct/>
        <w:jc w:val="both"/>
        <w:textAlignment w:val="auto"/>
        <w:outlineLvl w:val="0"/>
        <w:rPr>
          <w:sz w:val="18"/>
          <w:szCs w:val="18"/>
        </w:rPr>
      </w:pPr>
      <w:r w:rsidRPr="00B81F2F">
        <w:rPr>
          <w:sz w:val="28"/>
          <w:szCs w:val="28"/>
        </w:rPr>
        <w:t>М.П</w:t>
      </w:r>
      <w:r w:rsidRPr="00B81F2F">
        <w:rPr>
          <w:sz w:val="18"/>
          <w:szCs w:val="18"/>
        </w:rPr>
        <w:t>. (при наличии)</w:t>
      </w:r>
    </w:p>
    <w:p w:rsidR="00AF2BFF" w:rsidRPr="00B81F2F" w:rsidRDefault="00AF2BFF" w:rsidP="00F678DE">
      <w:pPr>
        <w:overflowPunct/>
        <w:jc w:val="both"/>
        <w:textAlignment w:val="auto"/>
        <w:outlineLvl w:val="0"/>
        <w:rPr>
          <w:sz w:val="28"/>
          <w:szCs w:val="28"/>
        </w:rPr>
      </w:pPr>
    </w:p>
    <w:p w:rsidR="00FF1E86" w:rsidRDefault="00FF1E86" w:rsidP="00F678DE">
      <w:pPr>
        <w:overflowPunct/>
        <w:jc w:val="both"/>
        <w:textAlignment w:val="auto"/>
        <w:outlineLvl w:val="0"/>
        <w:rPr>
          <w:sz w:val="28"/>
          <w:szCs w:val="28"/>
        </w:rPr>
      </w:pPr>
    </w:p>
    <w:p w:rsidR="00AF2BFF" w:rsidRDefault="00AF2BFF" w:rsidP="00F678DE">
      <w:pPr>
        <w:overflowPunct/>
        <w:jc w:val="both"/>
        <w:textAlignment w:val="auto"/>
        <w:outlineLvl w:val="0"/>
        <w:rPr>
          <w:sz w:val="28"/>
          <w:szCs w:val="28"/>
        </w:rPr>
      </w:pPr>
      <w:r w:rsidRPr="00AF2BFF">
        <w:rPr>
          <w:sz w:val="28"/>
          <w:szCs w:val="28"/>
        </w:rPr>
        <w:t>Отметка должностного лица, принявшего заявление и приложенные к нему документы:</w:t>
      </w:r>
    </w:p>
    <w:p w:rsidR="00AF2BFF" w:rsidRPr="00F678DE" w:rsidRDefault="00AF2BFF" w:rsidP="00F678DE">
      <w:pPr>
        <w:overflowPunct/>
        <w:jc w:val="both"/>
        <w:textAlignment w:val="auto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900E15" w:rsidRPr="00900E15" w:rsidTr="00FF1E8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15" w:rsidRPr="00900E15" w:rsidRDefault="00900E15" w:rsidP="00900E1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15" w:rsidRPr="00900E15" w:rsidRDefault="00900E15" w:rsidP="00900E15">
            <w:pPr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15" w:rsidRPr="00900E15" w:rsidRDefault="00900E15" w:rsidP="00900E1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15" w:rsidRPr="00900E15" w:rsidRDefault="00900E15" w:rsidP="00900E15">
            <w:pPr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15" w:rsidRPr="00900E15" w:rsidRDefault="00900E15" w:rsidP="00900E1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900E15" w:rsidRPr="00900E15" w:rsidTr="00FF1E8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00E15" w:rsidRPr="00900E15" w:rsidRDefault="00900E15" w:rsidP="00900E15">
            <w:pPr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00E15">
              <w:rPr>
                <w:sz w:val="18"/>
                <w:szCs w:val="18"/>
              </w:rPr>
              <w:t>(должность уполномоченного</w:t>
            </w:r>
            <w:r w:rsidRPr="00900E15">
              <w:rPr>
                <w:sz w:val="18"/>
                <w:szCs w:val="18"/>
              </w:rPr>
              <w:br/>
              <w:t>лица органа)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00E15" w:rsidRPr="00900E15" w:rsidRDefault="00900E15" w:rsidP="00900E15">
            <w:pPr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0E15" w:rsidRPr="00900E15" w:rsidRDefault="00900E15" w:rsidP="00900E15">
            <w:pPr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00E15"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00E15" w:rsidRPr="00900E15" w:rsidRDefault="00900E15" w:rsidP="00900E15">
            <w:pPr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E15" w:rsidRPr="00900E15" w:rsidRDefault="00900E15" w:rsidP="00900E15">
            <w:pPr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00E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00E15" w:rsidRPr="00900E15" w:rsidRDefault="00900E15" w:rsidP="00900E15">
      <w:pPr>
        <w:overflowPunct/>
        <w:adjustRightInd/>
        <w:spacing w:after="240"/>
        <w:textAlignment w:val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900E15" w:rsidRPr="00900E15" w:rsidTr="00FF1E8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15" w:rsidRPr="00900E15" w:rsidRDefault="00900E15" w:rsidP="00900E15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900E15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15" w:rsidRPr="00900E15" w:rsidRDefault="00900E15" w:rsidP="00900E15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15" w:rsidRPr="00900E15" w:rsidRDefault="00900E15" w:rsidP="00900E15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900E15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15" w:rsidRPr="00900E15" w:rsidRDefault="00900E15" w:rsidP="00900E15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15" w:rsidRPr="00900E15" w:rsidRDefault="00900E15" w:rsidP="00900E15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900E15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15" w:rsidRPr="00900E15" w:rsidRDefault="00900E15" w:rsidP="00900E15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15" w:rsidRPr="00900E15" w:rsidRDefault="00900E15" w:rsidP="00900E15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900E15">
              <w:rPr>
                <w:sz w:val="28"/>
                <w:szCs w:val="28"/>
              </w:rPr>
              <w:t>г.</w:t>
            </w:r>
          </w:p>
        </w:tc>
      </w:tr>
    </w:tbl>
    <w:p w:rsidR="00AF2BFF" w:rsidRPr="00F678DE" w:rsidRDefault="00AF2BFF" w:rsidP="00AF2BFF">
      <w:pPr>
        <w:overflowPunct/>
        <w:jc w:val="both"/>
        <w:textAlignment w:val="auto"/>
        <w:outlineLvl w:val="0"/>
        <w:rPr>
          <w:sz w:val="10"/>
          <w:szCs w:val="10"/>
        </w:rPr>
      </w:pPr>
    </w:p>
    <w:p w:rsidR="00F678DE" w:rsidRDefault="00F678DE" w:rsidP="00F678DE">
      <w:pPr>
        <w:overflowPunct/>
        <w:jc w:val="both"/>
        <w:textAlignment w:val="auto"/>
        <w:outlineLvl w:val="0"/>
        <w:rPr>
          <w:rFonts w:ascii="Courier New" w:hAnsi="Courier New" w:cs="Courier New"/>
          <w:szCs w:val="28"/>
        </w:rPr>
      </w:pPr>
    </w:p>
    <w:p w:rsidR="00AF2BFF" w:rsidRPr="00F678DE" w:rsidRDefault="00AF2BFF" w:rsidP="00F678DE">
      <w:pPr>
        <w:overflowPunct/>
        <w:jc w:val="both"/>
        <w:textAlignment w:val="auto"/>
        <w:outlineLvl w:val="0"/>
        <w:rPr>
          <w:rFonts w:ascii="Courier New" w:hAnsi="Courier New" w:cs="Courier New"/>
          <w:szCs w:val="28"/>
        </w:rPr>
      </w:pPr>
    </w:p>
    <w:p w:rsidR="00F678DE" w:rsidRPr="00F678DE" w:rsidRDefault="00F678DE" w:rsidP="00F678DE">
      <w:pPr>
        <w:overflowPunct/>
        <w:textAlignment w:val="auto"/>
        <w:outlineLvl w:val="0"/>
      </w:pPr>
      <w:r w:rsidRPr="00F678DE">
        <w:t>_________________________</w:t>
      </w:r>
    </w:p>
    <w:p w:rsidR="00F678DE" w:rsidRPr="00F678DE" w:rsidRDefault="00F678DE" w:rsidP="00BF4206">
      <w:pPr>
        <w:tabs>
          <w:tab w:val="left" w:pos="567"/>
        </w:tabs>
        <w:overflowPunct/>
        <w:ind w:firstLine="851"/>
        <w:jc w:val="both"/>
        <w:textAlignment w:val="auto"/>
      </w:pPr>
      <w:r w:rsidRPr="00F678DE">
        <w:t>*</w:t>
      </w:r>
      <w:r w:rsidR="002C6EC0">
        <w:t xml:space="preserve"> </w:t>
      </w:r>
      <w:r w:rsidRPr="00F678DE">
        <w:t>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 отходов) на землях или земельных участках, находящихся в государственной или муниципальной собственности).</w:t>
      </w:r>
      <w:r w:rsidR="002C6EC0" w:rsidRPr="002C6EC0">
        <w:t xml:space="preserve"> </w:t>
      </w:r>
      <w:r w:rsidR="002C6EC0">
        <w:t>В</w:t>
      </w:r>
      <w:r w:rsidR="002C6EC0" w:rsidRPr="002C6EC0">
        <w:t xml:space="preserve">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F678DE" w:rsidRPr="00F678DE" w:rsidRDefault="00F678DE" w:rsidP="00F678DE">
      <w:pPr>
        <w:overflowPunct/>
        <w:ind w:firstLine="851"/>
        <w:jc w:val="both"/>
        <w:textAlignment w:val="auto"/>
      </w:pPr>
    </w:p>
    <w:p w:rsidR="00F678DE" w:rsidRPr="00F678DE" w:rsidRDefault="002C6EC0" w:rsidP="00F678DE">
      <w:pPr>
        <w:overflowPunct/>
        <w:ind w:firstLine="851"/>
        <w:jc w:val="both"/>
        <w:textAlignment w:val="auto"/>
      </w:pPr>
      <w:r w:rsidRPr="002C6EC0">
        <w:t>**</w:t>
      </w:r>
      <w:r w:rsidR="00F678DE" w:rsidRPr="00F678DE">
        <w:t xml:space="preserve">Сведения об одном или нескольких объектах капитального строительства </w:t>
      </w:r>
      <w:proofErr w:type="gramStart"/>
      <w:r w:rsidR="00F678DE" w:rsidRPr="00F678DE">
        <w:t xml:space="preserve">на </w:t>
      </w:r>
      <w:r>
        <w:t>городского округа</w:t>
      </w:r>
      <w:proofErr w:type="gramEnd"/>
      <w:r>
        <w:t xml:space="preserve"> Анадырь</w:t>
      </w:r>
      <w:r w:rsidR="00F678DE" w:rsidRPr="00F678DE">
        <w:t>, где эти объекты располагаются и при осуществлении деятельности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F678DE" w:rsidRDefault="00F678D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F678DE" w:rsidRDefault="00F678D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FF1E86" w:rsidRDefault="00FF1E86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FF1E86" w:rsidRDefault="00FF1E86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BC02BE" w:rsidRDefault="00BC02B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2C6EC0" w:rsidRPr="002C6EC0" w:rsidRDefault="00FF1E86" w:rsidP="002C6EC0">
      <w:pPr>
        <w:widowControl w:val="0"/>
        <w:overflowPunct/>
        <w:adjustRightInd/>
        <w:jc w:val="right"/>
        <w:textAlignment w:val="auto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C6EC0" w:rsidRPr="002C6EC0">
        <w:rPr>
          <w:sz w:val="28"/>
          <w:szCs w:val="28"/>
        </w:rPr>
        <w:t>риложение</w:t>
      </w:r>
    </w:p>
    <w:p w:rsidR="002C6EC0" w:rsidRPr="002C6EC0" w:rsidRDefault="002C6EC0" w:rsidP="002C6EC0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  <w:r w:rsidRPr="002C6EC0">
        <w:rPr>
          <w:sz w:val="28"/>
          <w:szCs w:val="28"/>
        </w:rPr>
        <w:t>к Заявке о согласовании места (площадки)</w:t>
      </w:r>
    </w:p>
    <w:p w:rsidR="002C6EC0" w:rsidRPr="002C6EC0" w:rsidRDefault="002C6EC0" w:rsidP="002C6EC0">
      <w:pPr>
        <w:widowControl w:val="0"/>
        <w:overflowPunct/>
        <w:adjustRightInd/>
        <w:jc w:val="right"/>
        <w:textAlignment w:val="auto"/>
        <w:rPr>
          <w:sz w:val="22"/>
        </w:rPr>
      </w:pPr>
      <w:r w:rsidRPr="002C6EC0">
        <w:rPr>
          <w:sz w:val="28"/>
          <w:szCs w:val="28"/>
        </w:rPr>
        <w:t>накопления твердых коммунальных отходов</w:t>
      </w:r>
    </w:p>
    <w:p w:rsidR="002C6EC0" w:rsidRPr="002C6EC0" w:rsidRDefault="002C6EC0" w:rsidP="002C6EC0">
      <w:pPr>
        <w:widowControl w:val="0"/>
        <w:overflowPunct/>
        <w:adjustRightInd/>
        <w:ind w:firstLine="540"/>
        <w:jc w:val="both"/>
        <w:textAlignment w:val="auto"/>
        <w:rPr>
          <w:sz w:val="22"/>
        </w:rPr>
      </w:pPr>
    </w:p>
    <w:p w:rsidR="002C6EC0" w:rsidRPr="002C6EC0" w:rsidRDefault="002C6EC0" w:rsidP="005E06F1">
      <w:pPr>
        <w:widowControl w:val="0"/>
        <w:overflowPunct/>
        <w:adjustRightInd/>
        <w:jc w:val="center"/>
        <w:textAlignment w:val="auto"/>
      </w:pPr>
      <w:bookmarkStart w:id="4" w:name="P450"/>
      <w:bookmarkEnd w:id="4"/>
      <w:r w:rsidRPr="002C6EC0">
        <w:rPr>
          <w:sz w:val="28"/>
          <w:szCs w:val="28"/>
        </w:rPr>
        <w:t>Схема размещения места (площадки) накопления твердых</w:t>
      </w:r>
      <w:r w:rsidR="005E06F1">
        <w:rPr>
          <w:sz w:val="28"/>
          <w:szCs w:val="28"/>
        </w:rPr>
        <w:t xml:space="preserve"> </w:t>
      </w:r>
      <w:r w:rsidRPr="002C6EC0">
        <w:rPr>
          <w:sz w:val="28"/>
          <w:szCs w:val="28"/>
        </w:rPr>
        <w:t>коммунальных отходов на земельном участке/объекте</w:t>
      </w:r>
      <w:r w:rsidR="005E06F1">
        <w:rPr>
          <w:sz w:val="28"/>
          <w:szCs w:val="28"/>
        </w:rPr>
        <w:t xml:space="preserve"> </w:t>
      </w:r>
      <w:r w:rsidRPr="002C6EC0">
        <w:rPr>
          <w:sz w:val="28"/>
          <w:szCs w:val="28"/>
        </w:rPr>
        <w:t>капитального строительства</w:t>
      </w:r>
    </w:p>
    <w:p w:rsidR="002C6EC0" w:rsidRPr="002C6EC0" w:rsidRDefault="002C6EC0" w:rsidP="005E06F1">
      <w:pPr>
        <w:widowControl w:val="0"/>
        <w:overflowPunct/>
        <w:adjustRightInd/>
        <w:jc w:val="center"/>
        <w:textAlignment w:val="auto"/>
      </w:pPr>
      <w:r w:rsidRPr="002C6EC0">
        <w:t>(выбрать вид объекта, на котором будет располагаться место (площадка))</w:t>
      </w:r>
    </w:p>
    <w:p w:rsidR="002C6EC0" w:rsidRPr="002C6EC0" w:rsidRDefault="002C6EC0" w:rsidP="002C6EC0">
      <w:pPr>
        <w:widowControl w:val="0"/>
        <w:overflowPunct/>
        <w:adjustRightInd/>
        <w:jc w:val="both"/>
        <w:textAlignment w:val="auto"/>
      </w:pPr>
    </w:p>
    <w:p w:rsidR="002C6EC0" w:rsidRPr="002C6EC0" w:rsidRDefault="002C6EC0" w:rsidP="002C6EC0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r w:rsidRPr="002C6EC0">
        <w:rPr>
          <w:sz w:val="28"/>
          <w:szCs w:val="28"/>
        </w:rPr>
        <w:t>по адресу _______________</w:t>
      </w:r>
      <w:r w:rsidR="005E06F1">
        <w:rPr>
          <w:sz w:val="28"/>
          <w:szCs w:val="28"/>
        </w:rPr>
        <w:t>___________________________</w:t>
      </w:r>
      <w:r w:rsidRPr="002C6EC0">
        <w:rPr>
          <w:sz w:val="28"/>
          <w:szCs w:val="28"/>
        </w:rPr>
        <w:t>__________________</w:t>
      </w:r>
    </w:p>
    <w:p w:rsidR="002C6EC0" w:rsidRPr="002C6EC0" w:rsidRDefault="002C6EC0" w:rsidP="002C6EC0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r w:rsidRPr="002C6EC0">
        <w:rPr>
          <w:sz w:val="28"/>
          <w:szCs w:val="28"/>
        </w:rPr>
        <w:t xml:space="preserve">с кадастровым </w:t>
      </w:r>
      <w:proofErr w:type="gramStart"/>
      <w:r w:rsidRPr="002C6EC0">
        <w:rPr>
          <w:sz w:val="28"/>
          <w:szCs w:val="28"/>
        </w:rPr>
        <w:t>номером  _</w:t>
      </w:r>
      <w:proofErr w:type="gramEnd"/>
      <w:r w:rsidRPr="002C6EC0">
        <w:rPr>
          <w:sz w:val="28"/>
          <w:szCs w:val="28"/>
        </w:rPr>
        <w:t>_________</w:t>
      </w:r>
      <w:r w:rsidR="005E06F1">
        <w:rPr>
          <w:sz w:val="28"/>
          <w:szCs w:val="28"/>
        </w:rPr>
        <w:t>___________________________</w:t>
      </w:r>
      <w:r w:rsidRPr="002C6EC0">
        <w:rPr>
          <w:sz w:val="28"/>
          <w:szCs w:val="28"/>
        </w:rPr>
        <w:t>__________</w:t>
      </w:r>
    </w:p>
    <w:p w:rsidR="002C6EC0" w:rsidRPr="002C6EC0" w:rsidRDefault="005E06F1" w:rsidP="005E06F1">
      <w:pPr>
        <w:widowControl w:val="0"/>
        <w:overflowPunct/>
        <w:adjustRightInd/>
        <w:textAlignment w:val="auto"/>
      </w:pPr>
      <w:r>
        <w:t xml:space="preserve">                                                                    </w:t>
      </w:r>
      <w:r w:rsidR="002C6EC0" w:rsidRPr="002C6EC0">
        <w:t>(указывается кадастровый номер земельного участка или</w:t>
      </w:r>
      <w:r>
        <w:t xml:space="preserve"> </w:t>
      </w:r>
    </w:p>
    <w:p w:rsidR="002C6EC0" w:rsidRPr="002C6EC0" w:rsidRDefault="002C6EC0" w:rsidP="005E06F1">
      <w:pPr>
        <w:widowControl w:val="0"/>
        <w:overflowPunct/>
        <w:adjustRightInd/>
        <w:textAlignment w:val="auto"/>
      </w:pPr>
      <w:r w:rsidRPr="002C6EC0">
        <w:t xml:space="preserve">                     </w:t>
      </w:r>
      <w:r w:rsidR="005E06F1">
        <w:t xml:space="preserve">                                                </w:t>
      </w:r>
      <w:r w:rsidRPr="002C6EC0">
        <w:t xml:space="preserve">  объекта капитального строительства при его наличии)</w:t>
      </w:r>
    </w:p>
    <w:p w:rsidR="002C6EC0" w:rsidRPr="002C6EC0" w:rsidRDefault="002C6EC0" w:rsidP="002C6EC0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2C6EC0" w:rsidRPr="005E06F1" w:rsidRDefault="005E06F1" w:rsidP="002C6EC0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r w:rsidRPr="005E06F1">
        <w:rPr>
          <w:sz w:val="28"/>
          <w:szCs w:val="28"/>
        </w:rPr>
        <w:t xml:space="preserve">Графическая часть </w:t>
      </w:r>
      <w:r w:rsidR="002C6EC0" w:rsidRPr="002C6EC0">
        <w:rPr>
          <w:sz w:val="28"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E06F1" w:rsidTr="00315A40">
        <w:trPr>
          <w:trHeight w:val="2025"/>
        </w:trPr>
        <w:tc>
          <w:tcPr>
            <w:tcW w:w="9855" w:type="dxa"/>
            <w:shd w:val="clear" w:color="auto" w:fill="auto"/>
          </w:tcPr>
          <w:p w:rsidR="005E06F1" w:rsidRDefault="005E06F1" w:rsidP="00315A40">
            <w:pPr>
              <w:widowControl w:val="0"/>
              <w:overflowPunct/>
              <w:adjustRightInd/>
              <w:jc w:val="both"/>
              <w:textAlignment w:val="auto"/>
            </w:pPr>
          </w:p>
        </w:tc>
      </w:tr>
    </w:tbl>
    <w:p w:rsidR="005E06F1" w:rsidRPr="002C6EC0" w:rsidRDefault="005E06F1" w:rsidP="002C6EC0">
      <w:pPr>
        <w:widowControl w:val="0"/>
        <w:overflowPunct/>
        <w:adjustRightInd/>
        <w:jc w:val="both"/>
        <w:textAlignment w:val="auto"/>
      </w:pPr>
    </w:p>
    <w:p w:rsidR="002C6EC0" w:rsidRPr="00E33B82" w:rsidRDefault="002C6EC0" w:rsidP="002C6EC0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r w:rsidRPr="002C6EC0">
        <w:rPr>
          <w:sz w:val="28"/>
          <w:szCs w:val="28"/>
        </w:rPr>
        <w:t xml:space="preserve">Заявитель: </w:t>
      </w:r>
      <w:r w:rsidRPr="00E33B82">
        <w:rPr>
          <w:sz w:val="28"/>
          <w:szCs w:val="28"/>
        </w:rPr>
        <w:t>_________________</w:t>
      </w:r>
      <w:proofErr w:type="gramStart"/>
      <w:r w:rsidRPr="00E33B82">
        <w:rPr>
          <w:sz w:val="28"/>
          <w:szCs w:val="28"/>
        </w:rPr>
        <w:t>_(</w:t>
      </w:r>
      <w:proofErr w:type="gramEnd"/>
      <w:r w:rsidRPr="00E33B82">
        <w:rPr>
          <w:sz w:val="28"/>
          <w:szCs w:val="28"/>
        </w:rPr>
        <w:t>_______________________________________)</w:t>
      </w:r>
    </w:p>
    <w:p w:rsidR="002C6EC0" w:rsidRPr="002C6EC0" w:rsidRDefault="002C6EC0" w:rsidP="002C6EC0">
      <w:pPr>
        <w:widowControl w:val="0"/>
        <w:overflowPunct/>
        <w:adjustRightInd/>
        <w:jc w:val="both"/>
        <w:textAlignment w:val="auto"/>
      </w:pPr>
      <w:r w:rsidRPr="002C6EC0">
        <w:t xml:space="preserve">              </w:t>
      </w:r>
      <w:r w:rsidR="005E06F1">
        <w:tab/>
      </w:r>
      <w:r w:rsidR="005E06F1">
        <w:tab/>
      </w:r>
      <w:r w:rsidR="005E06F1">
        <w:tab/>
      </w:r>
      <w:r w:rsidRPr="002C6EC0">
        <w:t xml:space="preserve">  подпись            </w:t>
      </w:r>
      <w:r w:rsidR="005E06F1">
        <w:t xml:space="preserve">                            </w:t>
      </w:r>
      <w:proofErr w:type="gramStart"/>
      <w:r w:rsidR="005E06F1">
        <w:t xml:space="preserve">  </w:t>
      </w:r>
      <w:r w:rsidRPr="002C6EC0">
        <w:t xml:space="preserve"> (</w:t>
      </w:r>
      <w:proofErr w:type="gramEnd"/>
      <w:r w:rsidRPr="002C6EC0">
        <w:t>Ф.И.О. лица, подписавшего схему)</w:t>
      </w:r>
    </w:p>
    <w:p w:rsidR="002C6EC0" w:rsidRPr="002C6EC0" w:rsidRDefault="002C6EC0" w:rsidP="002C6EC0">
      <w:pPr>
        <w:widowControl w:val="0"/>
        <w:overflowPunct/>
        <w:adjustRightInd/>
        <w:jc w:val="both"/>
        <w:textAlignment w:val="auto"/>
      </w:pPr>
    </w:p>
    <w:p w:rsidR="002C6EC0" w:rsidRPr="002C6EC0" w:rsidRDefault="002C6EC0" w:rsidP="002C6EC0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r w:rsidRPr="00E33B82">
        <w:rPr>
          <w:sz w:val="28"/>
          <w:szCs w:val="28"/>
        </w:rPr>
        <w:t>"____" _____________</w:t>
      </w:r>
      <w:r w:rsidRPr="00BC02BE">
        <w:rPr>
          <w:sz w:val="28"/>
          <w:szCs w:val="28"/>
          <w:u w:val="single"/>
        </w:rPr>
        <w:t xml:space="preserve"> 20</w:t>
      </w:r>
      <w:r w:rsidRPr="00E33B82">
        <w:rPr>
          <w:sz w:val="28"/>
          <w:szCs w:val="28"/>
        </w:rPr>
        <w:t>__</w:t>
      </w:r>
      <w:r w:rsidRPr="00BC02BE">
        <w:rPr>
          <w:sz w:val="28"/>
          <w:szCs w:val="28"/>
          <w:u w:val="single"/>
        </w:rPr>
        <w:t xml:space="preserve"> г</w:t>
      </w:r>
      <w:r w:rsidRPr="002C6EC0">
        <w:rPr>
          <w:sz w:val="28"/>
          <w:szCs w:val="28"/>
        </w:rPr>
        <w:t>.</w:t>
      </w:r>
    </w:p>
    <w:p w:rsidR="002C6EC0" w:rsidRPr="002C6EC0" w:rsidRDefault="002C6EC0" w:rsidP="002C6EC0">
      <w:pPr>
        <w:widowControl w:val="0"/>
        <w:overflowPunct/>
        <w:adjustRightInd/>
        <w:jc w:val="both"/>
        <w:textAlignment w:val="auto"/>
      </w:pPr>
    </w:p>
    <w:p w:rsidR="002C6EC0" w:rsidRPr="002C6EC0" w:rsidRDefault="002C6EC0" w:rsidP="002C6EC0">
      <w:pPr>
        <w:widowControl w:val="0"/>
        <w:overflowPunct/>
        <w:adjustRightInd/>
        <w:jc w:val="both"/>
        <w:textAlignment w:val="auto"/>
      </w:pPr>
      <w:r w:rsidRPr="002C6EC0">
        <w:t xml:space="preserve">    --------------------------------</w:t>
      </w:r>
    </w:p>
    <w:p w:rsidR="005E06F1" w:rsidRDefault="005E06F1" w:rsidP="002C6EC0">
      <w:pPr>
        <w:widowControl w:val="0"/>
        <w:overflowPunct/>
        <w:adjustRightInd/>
        <w:jc w:val="both"/>
        <w:textAlignment w:val="auto"/>
      </w:pPr>
      <w:r>
        <w:t xml:space="preserve">    *</w:t>
      </w:r>
      <w:r w:rsidR="002C6EC0" w:rsidRPr="002C6EC0">
        <w:t xml:space="preserve">  </w:t>
      </w:r>
      <w:proofErr w:type="gramStart"/>
      <w:r w:rsidR="002C6EC0" w:rsidRPr="002C6EC0">
        <w:t>Схему  рекомендуется</w:t>
      </w:r>
      <w:proofErr w:type="gramEnd"/>
      <w:r w:rsidR="002C6EC0" w:rsidRPr="002C6EC0">
        <w:t xml:space="preserve"> выполнять в масштабе не менее 1:500 на основе</w:t>
      </w:r>
      <w:r>
        <w:t xml:space="preserve"> </w:t>
      </w:r>
      <w:r w:rsidR="002C6EC0" w:rsidRPr="002C6EC0">
        <w:t>картографического    материала.    При   изготовлении   схемы   допускается</w:t>
      </w:r>
      <w:r>
        <w:t xml:space="preserve"> </w:t>
      </w:r>
      <w:r w:rsidR="002C6EC0" w:rsidRPr="002C6EC0">
        <w:t>использование общедоступных картографических информационных ресурсов.</w:t>
      </w:r>
    </w:p>
    <w:p w:rsidR="005E06F1" w:rsidRDefault="002C6EC0" w:rsidP="002C6EC0">
      <w:pPr>
        <w:widowControl w:val="0"/>
        <w:overflowPunct/>
        <w:adjustRightInd/>
        <w:jc w:val="both"/>
        <w:textAlignment w:val="auto"/>
      </w:pPr>
      <w:r w:rsidRPr="002C6EC0">
        <w:t xml:space="preserve">    </w:t>
      </w:r>
      <w:proofErr w:type="gramStart"/>
      <w:r w:rsidRPr="002C6EC0">
        <w:t>На  схеме</w:t>
      </w:r>
      <w:proofErr w:type="gramEnd"/>
      <w:r w:rsidRPr="002C6EC0">
        <w:t xml:space="preserve">  в  обязательном  порядке  отражается конфигурация земельного</w:t>
      </w:r>
      <w:r w:rsidR="005E06F1">
        <w:t xml:space="preserve"> </w:t>
      </w:r>
      <w:r w:rsidRPr="002C6EC0">
        <w:t>участка  или  объекта  капитального  строительства,  на котором планируется</w:t>
      </w:r>
      <w:r w:rsidR="005E06F1">
        <w:t xml:space="preserve"> </w:t>
      </w:r>
      <w:r w:rsidRPr="002C6EC0">
        <w:t>разместить  место  (площадку)  накопления  твердых  коммунальных отходов, а</w:t>
      </w:r>
      <w:r w:rsidR="005E06F1">
        <w:t xml:space="preserve"> </w:t>
      </w:r>
      <w:r w:rsidRPr="002C6EC0">
        <w:t>также  конфигурация  (в  виде  графического объекта "Прямоугольник") самого</w:t>
      </w:r>
      <w:r w:rsidR="005E06F1">
        <w:t xml:space="preserve"> </w:t>
      </w:r>
      <w:r w:rsidRPr="002C6EC0">
        <w:t>места (площадки) с указанием расстояний до жилых домов, детских учреждений,</w:t>
      </w:r>
      <w:r w:rsidR="005E06F1">
        <w:t xml:space="preserve"> </w:t>
      </w:r>
      <w:r w:rsidRPr="002C6EC0">
        <w:t>спортивных площадок и от мест отдыха населения;</w:t>
      </w:r>
    </w:p>
    <w:p w:rsidR="002C6EC0" w:rsidRPr="002C6EC0" w:rsidRDefault="00EF30A4" w:rsidP="002C6EC0">
      <w:pPr>
        <w:widowControl w:val="0"/>
        <w:overflowPunct/>
        <w:adjustRightInd/>
        <w:jc w:val="both"/>
        <w:textAlignment w:val="auto"/>
      </w:pPr>
      <w:r>
        <w:t xml:space="preserve">    *</w:t>
      </w:r>
      <w:r w:rsidR="002C6EC0" w:rsidRPr="002C6EC0">
        <w:t xml:space="preserve">   место   накопления   </w:t>
      </w:r>
      <w:proofErr w:type="gramStart"/>
      <w:r w:rsidR="002C6EC0" w:rsidRPr="002C6EC0">
        <w:t>твердых  коммунальных</w:t>
      </w:r>
      <w:proofErr w:type="gramEnd"/>
      <w:r w:rsidR="002C6EC0" w:rsidRPr="002C6EC0">
        <w:t xml:space="preserve">  отходов  создается  в</w:t>
      </w:r>
      <w:r w:rsidR="005E06F1">
        <w:t xml:space="preserve"> </w:t>
      </w:r>
      <w:r w:rsidR="002C6EC0" w:rsidRPr="002C6EC0">
        <w:t>соответствии  с требованиями Правил благоустройства и обеспечения чистоты и</w:t>
      </w:r>
      <w:r w:rsidR="005E06F1">
        <w:t xml:space="preserve"> </w:t>
      </w:r>
      <w:r w:rsidR="002C6EC0" w:rsidRPr="002C6EC0">
        <w:t>порядка   на   территории   город</w:t>
      </w:r>
      <w:r w:rsidR="005E06F1">
        <w:t>ского округа Анадырь</w:t>
      </w:r>
      <w:r w:rsidR="002C6EC0" w:rsidRPr="002C6EC0">
        <w:t xml:space="preserve"> ,</w:t>
      </w:r>
      <w:r w:rsidR="005E06F1">
        <w:t xml:space="preserve"> </w:t>
      </w:r>
      <w:r w:rsidR="002C6EC0" w:rsidRPr="002C6EC0">
        <w:t>требованиями    законодательства    Российской    Федерации    в    области</w:t>
      </w:r>
      <w:r w:rsidR="005E06F1">
        <w:t xml:space="preserve"> </w:t>
      </w:r>
      <w:r w:rsidR="002C6EC0" w:rsidRPr="002C6EC0">
        <w:t>санитарно-эпидемиологического     благополучия     населения     и    иного</w:t>
      </w:r>
      <w:r w:rsidR="005E06F1">
        <w:t xml:space="preserve"> </w:t>
      </w:r>
      <w:r w:rsidR="002C6EC0" w:rsidRPr="002C6EC0">
        <w:t>законодательства Российской Федерации, устанавливающего требования к местам</w:t>
      </w:r>
      <w:r w:rsidR="005E06F1">
        <w:t xml:space="preserve"> </w:t>
      </w:r>
      <w:r w:rsidR="002C6EC0" w:rsidRPr="002C6EC0">
        <w:t>(площадкам) накопления твердых коммунальных отходов.</w:t>
      </w:r>
    </w:p>
    <w:p w:rsidR="002C6EC0" w:rsidRPr="002C6EC0" w:rsidRDefault="002C6EC0" w:rsidP="002C6EC0">
      <w:pPr>
        <w:widowControl w:val="0"/>
        <w:overflowPunct/>
        <w:adjustRightInd/>
        <w:jc w:val="both"/>
        <w:textAlignment w:val="auto"/>
      </w:pPr>
    </w:p>
    <w:p w:rsidR="002C6EC0" w:rsidRPr="002C6EC0" w:rsidRDefault="002C6EC0" w:rsidP="002C6EC0">
      <w:pPr>
        <w:widowControl w:val="0"/>
        <w:overflowPunct/>
        <w:adjustRightInd/>
        <w:jc w:val="both"/>
        <w:textAlignment w:val="auto"/>
      </w:pPr>
      <w:r w:rsidRPr="002C6EC0">
        <w:t xml:space="preserve">    Схема подписывается заявителем либо его представителем с указанием даты</w:t>
      </w:r>
      <w:r w:rsidR="005E06F1">
        <w:t xml:space="preserve"> </w:t>
      </w:r>
      <w:r w:rsidRPr="002C6EC0">
        <w:t>подписания схемы.</w:t>
      </w:r>
    </w:p>
    <w:p w:rsidR="00F678DE" w:rsidRDefault="00F678D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F678DE" w:rsidRDefault="00F678DE" w:rsidP="00C902E9">
      <w:pPr>
        <w:widowControl w:val="0"/>
        <w:overflowPunct/>
        <w:spacing w:after="120"/>
        <w:textAlignment w:val="auto"/>
        <w:rPr>
          <w:sz w:val="28"/>
          <w:szCs w:val="28"/>
        </w:rPr>
      </w:pPr>
    </w:p>
    <w:p w:rsidR="00497238" w:rsidRPr="00E21EA5" w:rsidRDefault="00497238" w:rsidP="00497238">
      <w:pPr>
        <w:widowControl w:val="0"/>
        <w:overflowPunct/>
        <w:ind w:firstLine="540"/>
        <w:jc w:val="both"/>
        <w:textAlignment w:val="auto"/>
        <w:rPr>
          <w:rFonts w:ascii="Arial" w:hAnsi="Arial" w:cs="Arial"/>
        </w:rPr>
      </w:pPr>
    </w:p>
    <w:p w:rsidR="00C7288A" w:rsidRDefault="00C7288A" w:rsidP="00484E7F">
      <w:pPr>
        <w:widowControl w:val="0"/>
        <w:overflowPunct/>
        <w:ind w:left="5670"/>
        <w:jc w:val="right"/>
        <w:textAlignment w:val="auto"/>
        <w:rPr>
          <w:rFonts w:ascii="Arial" w:hAnsi="Arial" w:cs="Arial"/>
        </w:rPr>
      </w:pPr>
      <w:bookmarkStart w:id="5" w:name="Par389"/>
      <w:bookmarkEnd w:id="5"/>
    </w:p>
    <w:p w:rsidR="00C902E9" w:rsidRDefault="00C902E9" w:rsidP="00484E7F">
      <w:pPr>
        <w:widowControl w:val="0"/>
        <w:overflowPunct/>
        <w:ind w:left="5670"/>
        <w:jc w:val="right"/>
        <w:textAlignment w:val="auto"/>
        <w:rPr>
          <w:rFonts w:ascii="Arial" w:hAnsi="Arial" w:cs="Arial"/>
        </w:rPr>
      </w:pPr>
    </w:p>
    <w:p w:rsidR="00BC02BE" w:rsidRDefault="00BC02BE" w:rsidP="00484E7F">
      <w:pPr>
        <w:widowControl w:val="0"/>
        <w:overflowPunct/>
        <w:ind w:left="5670"/>
        <w:jc w:val="right"/>
        <w:textAlignment w:val="auto"/>
        <w:rPr>
          <w:rFonts w:ascii="Arial" w:hAnsi="Arial" w:cs="Arial"/>
        </w:rPr>
      </w:pPr>
    </w:p>
    <w:p w:rsidR="00BC02BE" w:rsidRDefault="00BC02BE" w:rsidP="00484E7F">
      <w:pPr>
        <w:widowControl w:val="0"/>
        <w:overflowPunct/>
        <w:ind w:left="5670"/>
        <w:jc w:val="right"/>
        <w:textAlignment w:val="auto"/>
        <w:rPr>
          <w:rFonts w:ascii="Arial" w:hAnsi="Arial" w:cs="Arial"/>
        </w:rPr>
      </w:pPr>
    </w:p>
    <w:p w:rsidR="00BC02BE" w:rsidRDefault="00BC02BE" w:rsidP="00484E7F">
      <w:pPr>
        <w:widowControl w:val="0"/>
        <w:overflowPunct/>
        <w:ind w:left="5670"/>
        <w:jc w:val="right"/>
        <w:textAlignment w:val="auto"/>
        <w:rPr>
          <w:rFonts w:ascii="Arial" w:hAnsi="Arial" w:cs="Arial"/>
        </w:rPr>
      </w:pPr>
    </w:p>
    <w:p w:rsidR="00BC02BE" w:rsidRDefault="00BC02BE" w:rsidP="00484E7F">
      <w:pPr>
        <w:widowControl w:val="0"/>
        <w:overflowPunct/>
        <w:ind w:left="5670"/>
        <w:jc w:val="right"/>
        <w:textAlignment w:val="auto"/>
        <w:rPr>
          <w:rFonts w:ascii="Arial" w:hAnsi="Arial" w:cs="Arial"/>
        </w:rPr>
      </w:pPr>
    </w:p>
    <w:p w:rsidR="00BC02BE" w:rsidRDefault="00BC02BE" w:rsidP="00484E7F">
      <w:pPr>
        <w:widowControl w:val="0"/>
        <w:overflowPunct/>
        <w:ind w:left="5670"/>
        <w:jc w:val="right"/>
        <w:textAlignment w:val="auto"/>
        <w:rPr>
          <w:rFonts w:ascii="Arial" w:hAnsi="Arial" w:cs="Arial"/>
        </w:rPr>
      </w:pPr>
    </w:p>
    <w:p w:rsidR="00BC02BE" w:rsidRDefault="00BC02BE" w:rsidP="00484E7F">
      <w:pPr>
        <w:widowControl w:val="0"/>
        <w:overflowPunct/>
        <w:ind w:left="5670"/>
        <w:jc w:val="right"/>
        <w:textAlignment w:val="auto"/>
        <w:rPr>
          <w:rFonts w:ascii="Arial" w:hAnsi="Arial" w:cs="Arial"/>
        </w:rPr>
      </w:pPr>
    </w:p>
    <w:p w:rsidR="00BC02BE" w:rsidRDefault="00BC02BE" w:rsidP="00484E7F">
      <w:pPr>
        <w:widowControl w:val="0"/>
        <w:overflowPunct/>
        <w:ind w:left="5670"/>
        <w:jc w:val="right"/>
        <w:textAlignment w:val="auto"/>
        <w:rPr>
          <w:rFonts w:ascii="Arial" w:hAnsi="Arial" w:cs="Arial"/>
        </w:rPr>
      </w:pPr>
    </w:p>
    <w:p w:rsidR="00C902E9" w:rsidRDefault="00C902E9" w:rsidP="00484E7F">
      <w:pPr>
        <w:widowControl w:val="0"/>
        <w:overflowPunct/>
        <w:ind w:left="5670"/>
        <w:jc w:val="right"/>
        <w:textAlignment w:val="auto"/>
        <w:rPr>
          <w:rFonts w:ascii="Arial" w:hAnsi="Arial" w:cs="Arial"/>
        </w:rPr>
      </w:pPr>
    </w:p>
    <w:p w:rsidR="00C902E9" w:rsidRDefault="00C902E9" w:rsidP="00484E7F">
      <w:pPr>
        <w:widowControl w:val="0"/>
        <w:overflowPunct/>
        <w:ind w:left="5670"/>
        <w:jc w:val="right"/>
        <w:textAlignment w:val="auto"/>
        <w:rPr>
          <w:rFonts w:ascii="Arial" w:hAnsi="Arial" w:cs="Arial"/>
        </w:rPr>
      </w:pPr>
    </w:p>
    <w:p w:rsidR="00C37C08" w:rsidRPr="00742072" w:rsidRDefault="00977C10" w:rsidP="00AE4C16">
      <w:pPr>
        <w:widowControl w:val="0"/>
        <w:overflowPunct/>
        <w:ind w:left="5672" w:firstLine="709"/>
        <w:jc w:val="right"/>
        <w:textAlignment w:val="auto"/>
        <w:rPr>
          <w:sz w:val="28"/>
          <w:szCs w:val="28"/>
        </w:rPr>
      </w:pPr>
      <w:r w:rsidRPr="00742072">
        <w:rPr>
          <w:sz w:val="28"/>
          <w:szCs w:val="28"/>
        </w:rPr>
        <w:lastRenderedPageBreak/>
        <w:t xml:space="preserve">     </w:t>
      </w:r>
      <w:r w:rsidR="00C37C08" w:rsidRPr="00742072">
        <w:rPr>
          <w:sz w:val="28"/>
          <w:szCs w:val="28"/>
        </w:rPr>
        <w:t>Приложение № 2</w:t>
      </w:r>
    </w:p>
    <w:p w:rsidR="00742072" w:rsidRPr="00173382" w:rsidRDefault="00C7288A" w:rsidP="00AE4C16">
      <w:pPr>
        <w:widowControl w:val="0"/>
        <w:overflowPunct/>
        <w:ind w:left="4820"/>
        <w:jc w:val="right"/>
        <w:textAlignment w:val="auto"/>
        <w:rPr>
          <w:sz w:val="28"/>
          <w:szCs w:val="28"/>
        </w:rPr>
      </w:pPr>
      <w:r w:rsidRPr="00173382">
        <w:rPr>
          <w:sz w:val="28"/>
          <w:szCs w:val="28"/>
        </w:rPr>
        <w:t xml:space="preserve">к Административному регламенту </w:t>
      </w:r>
    </w:p>
    <w:p w:rsidR="00423862" w:rsidRDefault="00C7288A" w:rsidP="00423862">
      <w:pPr>
        <w:widowControl w:val="0"/>
        <w:overflowPunct/>
        <w:ind w:left="4395"/>
        <w:jc w:val="right"/>
        <w:textAlignment w:val="auto"/>
        <w:rPr>
          <w:sz w:val="28"/>
          <w:szCs w:val="28"/>
        </w:rPr>
      </w:pPr>
      <w:r w:rsidRPr="00173382">
        <w:rPr>
          <w:sz w:val="28"/>
          <w:szCs w:val="28"/>
        </w:rPr>
        <w:t xml:space="preserve">предоставления муниципальной </w:t>
      </w:r>
      <w:proofErr w:type="gramStart"/>
      <w:r w:rsidRPr="00173382">
        <w:rPr>
          <w:sz w:val="28"/>
          <w:szCs w:val="28"/>
        </w:rPr>
        <w:t>услуги  «</w:t>
      </w:r>
      <w:proofErr w:type="gramEnd"/>
      <w:r w:rsidR="00423862" w:rsidRPr="00B74104">
        <w:rPr>
          <w:sz w:val="28"/>
          <w:szCs w:val="28"/>
        </w:rPr>
        <w:t>Согласование создания места (пло</w:t>
      </w:r>
      <w:r w:rsidR="00423862">
        <w:rPr>
          <w:sz w:val="28"/>
          <w:szCs w:val="28"/>
        </w:rPr>
        <w:t>щадки) накопления твердых комму</w:t>
      </w:r>
      <w:r w:rsidR="00423862" w:rsidRPr="00B74104">
        <w:rPr>
          <w:sz w:val="28"/>
          <w:szCs w:val="28"/>
        </w:rPr>
        <w:t xml:space="preserve">нальных отходов и включение сведений о них в реестр мест (площадок) накопления твердых </w:t>
      </w:r>
    </w:p>
    <w:p w:rsidR="00C7288A" w:rsidRPr="00173382" w:rsidRDefault="00423862" w:rsidP="00423862">
      <w:pPr>
        <w:widowControl w:val="0"/>
        <w:overflowPunct/>
        <w:ind w:left="4820"/>
        <w:jc w:val="right"/>
        <w:textAlignment w:val="auto"/>
        <w:rPr>
          <w:sz w:val="28"/>
          <w:szCs w:val="28"/>
        </w:rPr>
      </w:pPr>
      <w:r w:rsidRPr="00B74104">
        <w:rPr>
          <w:sz w:val="28"/>
          <w:szCs w:val="28"/>
        </w:rPr>
        <w:t>ком</w:t>
      </w:r>
      <w:r>
        <w:rPr>
          <w:sz w:val="28"/>
          <w:szCs w:val="28"/>
        </w:rPr>
        <w:t>м</w:t>
      </w:r>
      <w:r w:rsidRPr="00B74104">
        <w:rPr>
          <w:sz w:val="28"/>
          <w:szCs w:val="28"/>
        </w:rPr>
        <w:t>унальных отходов</w:t>
      </w:r>
      <w:r w:rsidR="00C7288A" w:rsidRPr="00173382">
        <w:rPr>
          <w:sz w:val="28"/>
          <w:szCs w:val="28"/>
        </w:rPr>
        <w:t>»</w:t>
      </w:r>
    </w:p>
    <w:p w:rsidR="00C37C08" w:rsidRPr="00173382" w:rsidRDefault="00C37C08" w:rsidP="00C7288A">
      <w:pPr>
        <w:pStyle w:val="HTML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3969"/>
        <w:gridCol w:w="98"/>
        <w:gridCol w:w="5714"/>
      </w:tblGrid>
      <w:tr w:rsidR="00C37C08" w:rsidRPr="00173382" w:rsidTr="00BC02BE">
        <w:tc>
          <w:tcPr>
            <w:tcW w:w="3969" w:type="dxa"/>
            <w:shd w:val="clear" w:color="auto" w:fill="auto"/>
          </w:tcPr>
          <w:p w:rsidR="00C37C08" w:rsidRPr="00173382" w:rsidRDefault="00C37C08" w:rsidP="00CC7AB4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37C08" w:rsidRPr="00173382" w:rsidRDefault="00C37C08" w:rsidP="00CC7AB4">
            <w:pPr>
              <w:ind w:left="-102"/>
              <w:rPr>
                <w:sz w:val="28"/>
                <w:szCs w:val="28"/>
              </w:rPr>
            </w:pPr>
            <w:r w:rsidRPr="00173382">
              <w:rPr>
                <w:sz w:val="28"/>
                <w:szCs w:val="28"/>
              </w:rPr>
              <w:t>Главе Администрации городского округа Анадырь</w:t>
            </w:r>
          </w:p>
          <w:p w:rsidR="00C37C08" w:rsidRPr="00173382" w:rsidRDefault="00C37C08" w:rsidP="00BC02BE">
            <w:pPr>
              <w:ind w:left="-102" w:hanging="27"/>
              <w:rPr>
                <w:sz w:val="24"/>
                <w:szCs w:val="24"/>
              </w:rPr>
            </w:pPr>
            <w:r w:rsidRPr="00173382">
              <w:rPr>
                <w:sz w:val="24"/>
                <w:szCs w:val="24"/>
              </w:rPr>
              <w:t>_____________</w:t>
            </w:r>
            <w:r w:rsidR="00C902E9" w:rsidRPr="00173382">
              <w:rPr>
                <w:sz w:val="24"/>
                <w:szCs w:val="24"/>
              </w:rPr>
              <w:t>____</w:t>
            </w:r>
            <w:r w:rsidRPr="00173382">
              <w:rPr>
                <w:sz w:val="24"/>
                <w:szCs w:val="24"/>
              </w:rPr>
              <w:t>_________________</w:t>
            </w:r>
            <w:r w:rsidR="005624A0" w:rsidRPr="00173382">
              <w:rPr>
                <w:sz w:val="24"/>
                <w:szCs w:val="24"/>
              </w:rPr>
              <w:t>_</w:t>
            </w:r>
            <w:r w:rsidRPr="00173382">
              <w:rPr>
                <w:sz w:val="24"/>
                <w:szCs w:val="24"/>
              </w:rPr>
              <w:t>____________</w:t>
            </w:r>
          </w:p>
          <w:p w:rsidR="00C37C08" w:rsidRPr="00173382" w:rsidRDefault="00C37C08" w:rsidP="00CC7AB4">
            <w:pPr>
              <w:ind w:left="-102"/>
              <w:jc w:val="center"/>
            </w:pPr>
            <w:r w:rsidRPr="00173382">
              <w:t>(Ф.И.О. полностью)</w:t>
            </w:r>
          </w:p>
          <w:p w:rsidR="00C37C08" w:rsidRPr="00173382" w:rsidRDefault="00C37C08" w:rsidP="00CC7AB4">
            <w:pPr>
              <w:ind w:left="-102"/>
              <w:rPr>
                <w:sz w:val="24"/>
                <w:szCs w:val="24"/>
              </w:rPr>
            </w:pPr>
            <w:r w:rsidRPr="00173382">
              <w:rPr>
                <w:sz w:val="28"/>
                <w:szCs w:val="28"/>
              </w:rPr>
              <w:t xml:space="preserve">от </w:t>
            </w:r>
            <w:r w:rsidRPr="00173382">
              <w:rPr>
                <w:sz w:val="24"/>
                <w:szCs w:val="24"/>
              </w:rPr>
              <w:t>_____________</w:t>
            </w:r>
            <w:r w:rsidR="00C902E9" w:rsidRPr="00173382">
              <w:rPr>
                <w:sz w:val="24"/>
                <w:szCs w:val="24"/>
              </w:rPr>
              <w:t>___</w:t>
            </w:r>
            <w:r w:rsidRPr="00173382">
              <w:rPr>
                <w:sz w:val="24"/>
                <w:szCs w:val="24"/>
              </w:rPr>
              <w:t>________________________</w:t>
            </w:r>
            <w:r w:rsidR="005624A0" w:rsidRPr="00173382">
              <w:rPr>
                <w:sz w:val="24"/>
                <w:szCs w:val="24"/>
              </w:rPr>
              <w:t>_</w:t>
            </w:r>
            <w:r w:rsidRPr="00173382">
              <w:rPr>
                <w:sz w:val="24"/>
                <w:szCs w:val="24"/>
              </w:rPr>
              <w:t>___</w:t>
            </w:r>
          </w:p>
          <w:p w:rsidR="00C37C08" w:rsidRPr="00173382" w:rsidRDefault="00C37C08" w:rsidP="00CC7AB4">
            <w:pPr>
              <w:ind w:left="-102"/>
              <w:jc w:val="center"/>
            </w:pPr>
            <w:r w:rsidRPr="00173382">
              <w:t>наименование заявителя</w:t>
            </w:r>
          </w:p>
          <w:p w:rsidR="00C37C08" w:rsidRPr="00173382" w:rsidRDefault="00C37C08" w:rsidP="00CC7AB4">
            <w:pPr>
              <w:pStyle w:val="HTML"/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8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C902E9" w:rsidRPr="0017338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7338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37C08" w:rsidRPr="00173382" w:rsidRDefault="00C37C08" w:rsidP="00CC7AB4">
            <w:pPr>
              <w:pStyle w:val="HTML"/>
              <w:ind w:left="-102"/>
              <w:jc w:val="center"/>
              <w:rPr>
                <w:rFonts w:ascii="Times New Roman" w:hAnsi="Times New Roman" w:cs="Times New Roman"/>
              </w:rPr>
            </w:pPr>
            <w:r w:rsidRPr="0017338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73382">
              <w:rPr>
                <w:rFonts w:ascii="Times New Roman" w:hAnsi="Times New Roman" w:cs="Times New Roman"/>
              </w:rPr>
              <w:t>фамилия, имя, отчество – для граждан,</w:t>
            </w:r>
          </w:p>
          <w:p w:rsidR="00C37C08" w:rsidRPr="00173382" w:rsidRDefault="00C37C08" w:rsidP="00CC7AB4">
            <w:pPr>
              <w:pStyle w:val="HTML"/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8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C902E9" w:rsidRPr="0017338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7338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37C08" w:rsidRPr="00173382" w:rsidRDefault="00C37C08" w:rsidP="00CC7AB4">
            <w:pPr>
              <w:ind w:left="-102"/>
              <w:jc w:val="center"/>
            </w:pPr>
            <w:r w:rsidRPr="00173382">
              <w:t xml:space="preserve">полное наименование, место нахождения, </w:t>
            </w:r>
            <w:proofErr w:type="gramStart"/>
            <w:r w:rsidRPr="00173382">
              <w:t>реквизиты,  фамилия</w:t>
            </w:r>
            <w:proofErr w:type="gramEnd"/>
            <w:r w:rsidRPr="00173382">
              <w:t>,</w:t>
            </w:r>
          </w:p>
          <w:p w:rsidR="00C37C08" w:rsidRPr="00173382" w:rsidRDefault="00C37C08" w:rsidP="00CC7AB4">
            <w:pPr>
              <w:pStyle w:val="HTML"/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8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C902E9" w:rsidRPr="0017338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7338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37C08" w:rsidRPr="00173382" w:rsidRDefault="005624A0" w:rsidP="005624A0">
            <w:pPr>
              <w:ind w:left="-102" w:hanging="6"/>
              <w:jc w:val="center"/>
            </w:pPr>
            <w:r w:rsidRPr="00173382">
              <w:t>и</w:t>
            </w:r>
            <w:r w:rsidR="00C37C08" w:rsidRPr="00173382">
              <w:t>мя, отчество, должность руководителя – для юридического лица),</w:t>
            </w:r>
          </w:p>
          <w:p w:rsidR="00C37C08" w:rsidRPr="00173382" w:rsidRDefault="00C37C08" w:rsidP="00CC7AB4">
            <w:pPr>
              <w:pStyle w:val="HTML"/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8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C902E9" w:rsidRPr="0017338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7338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C37C08" w:rsidRPr="00173382" w:rsidRDefault="00C37C08" w:rsidP="00CC7AB4">
            <w:pPr>
              <w:pStyle w:val="HTML"/>
              <w:ind w:left="0"/>
              <w:jc w:val="center"/>
              <w:rPr>
                <w:rFonts w:ascii="Times New Roman" w:hAnsi="Times New Roman" w:cs="Times New Roman"/>
              </w:rPr>
            </w:pPr>
            <w:r w:rsidRPr="00173382">
              <w:rPr>
                <w:rFonts w:ascii="Times New Roman" w:hAnsi="Times New Roman" w:cs="Times New Roman"/>
              </w:rPr>
              <w:t>почтовый адрес, телефон)</w:t>
            </w:r>
          </w:p>
          <w:p w:rsidR="00C37C08" w:rsidRPr="00173382" w:rsidRDefault="00C37C08" w:rsidP="00CC7AB4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08" w:rsidRPr="00173382" w:rsidTr="00BC02BE">
        <w:trPr>
          <w:gridAfter w:val="1"/>
          <w:wAfter w:w="5714" w:type="dxa"/>
        </w:trPr>
        <w:tc>
          <w:tcPr>
            <w:tcW w:w="4067" w:type="dxa"/>
            <w:gridSpan w:val="2"/>
            <w:shd w:val="clear" w:color="auto" w:fill="auto"/>
          </w:tcPr>
          <w:p w:rsidR="00C37C08" w:rsidRPr="00173382" w:rsidRDefault="00497238" w:rsidP="00C3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3382">
              <w:t xml:space="preserve">                                   </w:t>
            </w:r>
          </w:p>
        </w:tc>
      </w:tr>
    </w:tbl>
    <w:p w:rsidR="00FF1E86" w:rsidRPr="00FF1E86" w:rsidRDefault="00FF1E86" w:rsidP="00FF1E86">
      <w:pPr>
        <w:widowControl w:val="0"/>
        <w:overflowPunct/>
        <w:jc w:val="center"/>
        <w:textAlignment w:val="auto"/>
        <w:rPr>
          <w:sz w:val="28"/>
          <w:szCs w:val="28"/>
        </w:rPr>
      </w:pPr>
      <w:bookmarkStart w:id="6" w:name="Par412"/>
      <w:bookmarkEnd w:id="6"/>
      <w:r>
        <w:rPr>
          <w:sz w:val="28"/>
          <w:szCs w:val="28"/>
        </w:rPr>
        <w:t>ЗАЯВКА</w:t>
      </w:r>
    </w:p>
    <w:p w:rsidR="00423862" w:rsidRPr="00FF1E86" w:rsidRDefault="00423862" w:rsidP="00FF1E86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FF1E86">
        <w:rPr>
          <w:sz w:val="28"/>
          <w:szCs w:val="28"/>
        </w:rPr>
        <w:t xml:space="preserve"> о включении сведений в реестр мест (площадок) накопления </w:t>
      </w:r>
    </w:p>
    <w:p w:rsidR="00423862" w:rsidRDefault="00423862" w:rsidP="00FF1E86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FF1E86">
        <w:rPr>
          <w:sz w:val="28"/>
          <w:szCs w:val="28"/>
        </w:rPr>
        <w:t>твердых коммунальных отходов</w:t>
      </w:r>
    </w:p>
    <w:p w:rsidR="00FF1E86" w:rsidRPr="00FF1E86" w:rsidRDefault="00FF1E86" w:rsidP="00FF1E86">
      <w:pPr>
        <w:widowControl w:val="0"/>
        <w:overflowPunct/>
        <w:jc w:val="center"/>
        <w:textAlignment w:val="auto"/>
        <w:rPr>
          <w:sz w:val="28"/>
          <w:szCs w:val="28"/>
        </w:rPr>
      </w:pPr>
    </w:p>
    <w:p w:rsidR="00423862" w:rsidRPr="00423862" w:rsidRDefault="00423862" w:rsidP="00A67FAA">
      <w:pPr>
        <w:overflowPunct/>
        <w:ind w:firstLine="284"/>
        <w:jc w:val="both"/>
        <w:textAlignment w:val="auto"/>
        <w:outlineLvl w:val="0"/>
        <w:rPr>
          <w:sz w:val="28"/>
          <w:szCs w:val="28"/>
        </w:rPr>
      </w:pPr>
      <w:r w:rsidRPr="00423862">
        <w:rPr>
          <w:sz w:val="28"/>
          <w:szCs w:val="28"/>
        </w:rPr>
        <w:t>Прошу включить сведения о месте (площадки) накопления твердых коммунальных отходов (далее - ТКО) _____________________________________________________</w:t>
      </w:r>
      <w:r>
        <w:rPr>
          <w:sz w:val="28"/>
          <w:szCs w:val="28"/>
        </w:rPr>
        <w:t>____________</w:t>
      </w:r>
      <w:r w:rsidRPr="00423862">
        <w:rPr>
          <w:sz w:val="28"/>
          <w:szCs w:val="28"/>
        </w:rPr>
        <w:t>___</w:t>
      </w:r>
    </w:p>
    <w:p w:rsidR="00423862" w:rsidRDefault="00423862" w:rsidP="00423862">
      <w:pPr>
        <w:widowControl w:val="0"/>
        <w:overflowPunct/>
        <w:spacing w:after="120"/>
        <w:jc w:val="center"/>
        <w:textAlignment w:val="auto"/>
        <w:rPr>
          <w:sz w:val="18"/>
          <w:szCs w:val="18"/>
        </w:rPr>
      </w:pPr>
      <w:r w:rsidRPr="00423862">
        <w:rPr>
          <w:sz w:val="18"/>
          <w:szCs w:val="18"/>
        </w:rPr>
        <w:t>(адрес (с привязкой к адресу местонахождения источника образования отходов) и (или) географические координаты мест (площадок) накопления ТКО)</w:t>
      </w:r>
    </w:p>
    <w:p w:rsidR="00423862" w:rsidRDefault="00423862" w:rsidP="00423862">
      <w:pPr>
        <w:widowControl w:val="0"/>
        <w:overflowPunct/>
        <w:spacing w:after="120"/>
        <w:textAlignment w:val="auto"/>
        <w:rPr>
          <w:sz w:val="28"/>
          <w:szCs w:val="28"/>
        </w:rPr>
      </w:pPr>
      <w:r w:rsidRPr="00423862">
        <w:rPr>
          <w:sz w:val="28"/>
          <w:szCs w:val="28"/>
        </w:rPr>
        <w:t>в реестр мест (площадок) накопления ТКО.</w:t>
      </w:r>
    </w:p>
    <w:p w:rsidR="00A67FAA" w:rsidRPr="00423862" w:rsidRDefault="00A67FAA" w:rsidP="00A67FAA">
      <w:pPr>
        <w:widowControl w:val="0"/>
        <w:overflowPunct/>
        <w:spacing w:after="120"/>
        <w:ind w:firstLine="284"/>
        <w:textAlignment w:val="auto"/>
        <w:rPr>
          <w:sz w:val="28"/>
          <w:szCs w:val="28"/>
        </w:rPr>
      </w:pPr>
      <w:r w:rsidRPr="00A67FAA">
        <w:rPr>
          <w:sz w:val="28"/>
          <w:szCs w:val="28"/>
        </w:rPr>
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</w:r>
    </w:p>
    <w:p w:rsidR="00423862" w:rsidRPr="00423862" w:rsidRDefault="00423862" w:rsidP="00423862">
      <w:pPr>
        <w:widowControl w:val="0"/>
        <w:overflowPunct/>
        <w:spacing w:after="120"/>
        <w:ind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3862">
        <w:rPr>
          <w:sz w:val="28"/>
          <w:szCs w:val="28"/>
        </w:rPr>
        <w:t>Данные о технических характеристиках места (площадки) накопления ТКО:</w:t>
      </w:r>
    </w:p>
    <w:p w:rsidR="00423862" w:rsidRDefault="00423862" w:rsidP="00423862">
      <w:pPr>
        <w:widowControl w:val="0"/>
        <w:overflowPunct/>
        <w:ind w:firstLine="284"/>
        <w:textAlignment w:val="auto"/>
        <w:rPr>
          <w:sz w:val="28"/>
          <w:szCs w:val="28"/>
        </w:rPr>
      </w:pPr>
      <w:r w:rsidRPr="00423862">
        <w:rPr>
          <w:sz w:val="28"/>
          <w:szCs w:val="28"/>
        </w:rPr>
        <w:t>а) тип используемого покрытия места (площадки) накопления ТКО: __</w:t>
      </w:r>
      <w:r w:rsidRPr="00E33B82">
        <w:rPr>
          <w:sz w:val="28"/>
          <w:szCs w:val="28"/>
        </w:rPr>
        <w:t>_____________________________</w:t>
      </w:r>
      <w:r w:rsidRPr="00423862">
        <w:rPr>
          <w:sz w:val="28"/>
          <w:szCs w:val="28"/>
        </w:rPr>
        <w:t>;</w:t>
      </w:r>
    </w:p>
    <w:p w:rsidR="00423862" w:rsidRPr="00423862" w:rsidRDefault="00423862" w:rsidP="00423862">
      <w:pPr>
        <w:widowControl w:val="0"/>
        <w:overflowPunct/>
        <w:spacing w:after="120"/>
        <w:ind w:firstLine="284"/>
        <w:textAlignment w:val="auto"/>
        <w:rPr>
          <w:sz w:val="18"/>
          <w:szCs w:val="18"/>
        </w:rPr>
      </w:pPr>
      <w:r w:rsidRPr="00423862">
        <w:rPr>
          <w:sz w:val="18"/>
          <w:szCs w:val="18"/>
        </w:rPr>
        <w:t>(бетонное, асфальтобетонное покрытие и т.п.)</w:t>
      </w:r>
    </w:p>
    <w:p w:rsidR="00423862" w:rsidRPr="00423862" w:rsidRDefault="00423862" w:rsidP="00423862">
      <w:pPr>
        <w:widowControl w:val="0"/>
        <w:overflowPunct/>
        <w:spacing w:after="120"/>
        <w:ind w:firstLine="284"/>
        <w:textAlignment w:val="auto"/>
        <w:rPr>
          <w:sz w:val="28"/>
          <w:szCs w:val="28"/>
        </w:rPr>
      </w:pPr>
      <w:r w:rsidRPr="00423862">
        <w:rPr>
          <w:sz w:val="28"/>
          <w:szCs w:val="28"/>
        </w:rPr>
        <w:t>б) площадь места (площадки) накопления ТКО: _____</w:t>
      </w:r>
      <w:r>
        <w:rPr>
          <w:sz w:val="28"/>
          <w:szCs w:val="28"/>
        </w:rPr>
        <w:t>________</w:t>
      </w:r>
      <w:r w:rsidRPr="00423862">
        <w:rPr>
          <w:sz w:val="28"/>
          <w:szCs w:val="28"/>
        </w:rPr>
        <w:t>_______ кв. м;</w:t>
      </w:r>
    </w:p>
    <w:p w:rsidR="00423862" w:rsidRPr="00423862" w:rsidRDefault="00423862" w:rsidP="00423862">
      <w:pPr>
        <w:widowControl w:val="0"/>
        <w:overflowPunct/>
        <w:spacing w:after="120"/>
        <w:ind w:firstLine="284"/>
        <w:textAlignment w:val="auto"/>
        <w:rPr>
          <w:sz w:val="28"/>
          <w:szCs w:val="28"/>
        </w:rPr>
      </w:pPr>
      <w:r w:rsidRPr="00423862">
        <w:rPr>
          <w:sz w:val="28"/>
          <w:szCs w:val="28"/>
        </w:rPr>
        <w:t>в) количество размещенных контейнеров и (или) бункеров с указанием их объема: __________________.</w:t>
      </w:r>
    </w:p>
    <w:p w:rsidR="00423862" w:rsidRPr="00423862" w:rsidRDefault="00423862" w:rsidP="00423862">
      <w:pPr>
        <w:widowControl w:val="0"/>
        <w:overflowPunct/>
        <w:ind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23862">
        <w:rPr>
          <w:sz w:val="28"/>
          <w:szCs w:val="28"/>
        </w:rPr>
        <w:t>Создание места (площадки) накопления ТКО было согласовано</w:t>
      </w:r>
      <w:r>
        <w:rPr>
          <w:sz w:val="28"/>
          <w:szCs w:val="28"/>
        </w:rPr>
        <w:t>:</w:t>
      </w:r>
      <w:r w:rsidRPr="00423862">
        <w:rPr>
          <w:sz w:val="28"/>
          <w:szCs w:val="28"/>
        </w:rPr>
        <w:t xml:space="preserve"> 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Pr="00423862">
        <w:rPr>
          <w:sz w:val="28"/>
          <w:szCs w:val="28"/>
        </w:rPr>
        <w:t>_______</w:t>
      </w:r>
    </w:p>
    <w:p w:rsidR="00423862" w:rsidRPr="00423862" w:rsidRDefault="00423862" w:rsidP="00423862">
      <w:pPr>
        <w:widowControl w:val="0"/>
        <w:overflowPunct/>
        <w:jc w:val="center"/>
        <w:textAlignment w:val="auto"/>
        <w:rPr>
          <w:sz w:val="18"/>
          <w:szCs w:val="18"/>
        </w:rPr>
      </w:pPr>
      <w:r w:rsidRPr="00423862">
        <w:rPr>
          <w:sz w:val="18"/>
          <w:szCs w:val="18"/>
        </w:rPr>
        <w:t>(указывается дата и номер решения о согласовании создания места (площадки) ТКО, наименование органа, принявшее указанное решение)</w:t>
      </w:r>
    </w:p>
    <w:p w:rsidR="00423862" w:rsidRPr="00BC02BE" w:rsidRDefault="00423862" w:rsidP="00423862">
      <w:pPr>
        <w:widowControl w:val="0"/>
        <w:overflowPunct/>
        <w:ind w:firstLine="284"/>
        <w:textAlignment w:val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423862">
        <w:rPr>
          <w:sz w:val="28"/>
          <w:szCs w:val="28"/>
        </w:rPr>
        <w:t xml:space="preserve">Данные о собственнике места (площадки) накопления ТКО: </w:t>
      </w:r>
      <w:r w:rsidRPr="00E33B82">
        <w:rPr>
          <w:sz w:val="28"/>
          <w:szCs w:val="28"/>
        </w:rPr>
        <w:t>____________________________________________________________________</w:t>
      </w:r>
    </w:p>
    <w:p w:rsidR="00423862" w:rsidRPr="00423862" w:rsidRDefault="00423862" w:rsidP="00FF1E86">
      <w:pPr>
        <w:widowControl w:val="0"/>
        <w:overflowPunct/>
        <w:jc w:val="center"/>
        <w:textAlignment w:val="auto"/>
        <w:rPr>
          <w:sz w:val="18"/>
          <w:szCs w:val="18"/>
        </w:rPr>
      </w:pPr>
      <w:r w:rsidRPr="00423862">
        <w:rPr>
          <w:sz w:val="18"/>
          <w:szCs w:val="18"/>
        </w:rPr>
        <w:t>(для юридических лиц, в том числе органов государственной власти</w:t>
      </w:r>
    </w:p>
    <w:p w:rsidR="00423862" w:rsidRPr="00423862" w:rsidRDefault="00423862" w:rsidP="00423862">
      <w:pPr>
        <w:widowControl w:val="0"/>
        <w:overflowPunct/>
        <w:textAlignment w:val="auto"/>
        <w:rPr>
          <w:sz w:val="28"/>
          <w:szCs w:val="28"/>
        </w:rPr>
      </w:pPr>
      <w:r w:rsidRPr="0042386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</w:t>
      </w:r>
    </w:p>
    <w:p w:rsidR="00423862" w:rsidRPr="00423862" w:rsidRDefault="00423862" w:rsidP="00423862">
      <w:pPr>
        <w:widowControl w:val="0"/>
        <w:overflowPunct/>
        <w:jc w:val="center"/>
        <w:textAlignment w:val="auto"/>
        <w:rPr>
          <w:sz w:val="18"/>
          <w:szCs w:val="18"/>
        </w:rPr>
      </w:pPr>
      <w:r w:rsidRPr="00423862">
        <w:rPr>
          <w:sz w:val="18"/>
          <w:szCs w:val="18"/>
        </w:rPr>
        <w:t>и местного самоуправления, - полное наименование, ОГРН, фактический адрес;</w:t>
      </w:r>
    </w:p>
    <w:p w:rsidR="00423862" w:rsidRPr="00E33B82" w:rsidRDefault="00423862" w:rsidP="00423862">
      <w:pPr>
        <w:widowControl w:val="0"/>
        <w:overflowPunct/>
        <w:textAlignment w:val="auto"/>
        <w:rPr>
          <w:sz w:val="28"/>
          <w:szCs w:val="28"/>
        </w:rPr>
      </w:pPr>
      <w:r w:rsidRPr="00E33B82">
        <w:rPr>
          <w:sz w:val="28"/>
          <w:szCs w:val="28"/>
        </w:rPr>
        <w:t>____________________________________________________________________</w:t>
      </w:r>
    </w:p>
    <w:p w:rsidR="00423862" w:rsidRPr="00423862" w:rsidRDefault="00423862" w:rsidP="00423862">
      <w:pPr>
        <w:widowControl w:val="0"/>
        <w:overflowPunct/>
        <w:jc w:val="center"/>
        <w:textAlignment w:val="auto"/>
        <w:rPr>
          <w:sz w:val="18"/>
          <w:szCs w:val="18"/>
        </w:rPr>
      </w:pPr>
      <w:r w:rsidRPr="00423862">
        <w:rPr>
          <w:sz w:val="18"/>
          <w:szCs w:val="18"/>
        </w:rPr>
        <w:t>для индивидуальных предпринимателей - фамилия, имя, отчество, ОГРНИП, адрес регистрации по месту жительства;</w:t>
      </w:r>
    </w:p>
    <w:p w:rsidR="00423862" w:rsidRPr="00423862" w:rsidRDefault="00423862" w:rsidP="00423862">
      <w:pPr>
        <w:widowControl w:val="0"/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__</w:t>
      </w:r>
      <w:r w:rsidRPr="00E33B82">
        <w:rPr>
          <w:sz w:val="28"/>
          <w:szCs w:val="28"/>
        </w:rPr>
        <w:t>__________________________________________________________________</w:t>
      </w:r>
      <w:r w:rsidRPr="00423862">
        <w:rPr>
          <w:sz w:val="28"/>
          <w:szCs w:val="28"/>
        </w:rPr>
        <w:t>.</w:t>
      </w:r>
    </w:p>
    <w:p w:rsidR="00423862" w:rsidRPr="00423862" w:rsidRDefault="00423862" w:rsidP="00423862">
      <w:pPr>
        <w:widowControl w:val="0"/>
        <w:overflowPunct/>
        <w:spacing w:after="120"/>
        <w:jc w:val="center"/>
        <w:textAlignment w:val="auto"/>
        <w:rPr>
          <w:sz w:val="18"/>
          <w:szCs w:val="18"/>
        </w:rPr>
      </w:pPr>
      <w:r w:rsidRPr="00423862">
        <w:rPr>
          <w:sz w:val="18"/>
          <w:szCs w:val="18"/>
        </w:rPr>
        <w:t>для физических лиц - фамилия, имя, отчество, адрес регистрации по месту жительства, контактные данные)</w:t>
      </w:r>
    </w:p>
    <w:p w:rsidR="00423862" w:rsidRPr="00423862" w:rsidRDefault="00423862" w:rsidP="00423862">
      <w:pPr>
        <w:widowControl w:val="0"/>
        <w:overflowPunct/>
        <w:ind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3862">
        <w:rPr>
          <w:sz w:val="28"/>
          <w:szCs w:val="28"/>
        </w:rPr>
        <w:t>Данные о земельном участке (объекте капитального строительства), на котором размещено место (площадка) накопления ТКО: __________________________________________________________________.</w:t>
      </w:r>
    </w:p>
    <w:p w:rsidR="00423862" w:rsidRPr="00423862" w:rsidRDefault="00423862" w:rsidP="00FF1E86">
      <w:pPr>
        <w:widowControl w:val="0"/>
        <w:overflowPunct/>
        <w:textAlignment w:val="auto"/>
        <w:rPr>
          <w:sz w:val="18"/>
          <w:szCs w:val="18"/>
        </w:rPr>
      </w:pPr>
      <w:r w:rsidRPr="00423862">
        <w:rPr>
          <w:sz w:val="18"/>
          <w:szCs w:val="18"/>
        </w:rPr>
        <w:t>кадастровый номер объекта недвижимости (указывается в случае, если объект прошел госуд</w:t>
      </w:r>
      <w:r>
        <w:rPr>
          <w:sz w:val="18"/>
          <w:szCs w:val="18"/>
        </w:rPr>
        <w:t>арственный кадастровый учет) *</w:t>
      </w:r>
    </w:p>
    <w:p w:rsidR="00423862" w:rsidRPr="00423862" w:rsidRDefault="00423862" w:rsidP="00423862">
      <w:pPr>
        <w:widowControl w:val="0"/>
        <w:overflowPunct/>
        <w:spacing w:after="120"/>
        <w:ind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3862">
        <w:rPr>
          <w:sz w:val="28"/>
          <w:szCs w:val="28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частная/муниципальная/федеральная/собственность Тюменской области/государственная собственность не разграничена (нужное подчеркнуть);</w:t>
      </w:r>
    </w:p>
    <w:p w:rsidR="00423862" w:rsidRPr="00423862" w:rsidRDefault="00423862" w:rsidP="00BC02BE">
      <w:pPr>
        <w:widowControl w:val="0"/>
        <w:overflowPunct/>
        <w:ind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23862">
        <w:rPr>
          <w:sz w:val="28"/>
          <w:szCs w:val="28"/>
        </w:rPr>
        <w:t>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</w:t>
      </w:r>
      <w:r w:rsidR="008D13E9">
        <w:rPr>
          <w:sz w:val="28"/>
          <w:szCs w:val="28"/>
        </w:rPr>
        <w:t>______</w:t>
      </w:r>
      <w:r w:rsidR="00BC02BE">
        <w:rPr>
          <w:sz w:val="28"/>
          <w:szCs w:val="28"/>
        </w:rPr>
        <w:t xml:space="preserve">                                 </w:t>
      </w:r>
      <w:r w:rsidRPr="00E33B82">
        <w:rPr>
          <w:sz w:val="28"/>
          <w:szCs w:val="28"/>
        </w:rPr>
        <w:t>____________________________________________________________________</w:t>
      </w:r>
      <w:r w:rsidRPr="00423862">
        <w:rPr>
          <w:sz w:val="28"/>
          <w:szCs w:val="28"/>
        </w:rPr>
        <w:t>.</w:t>
      </w:r>
    </w:p>
    <w:p w:rsidR="00423862" w:rsidRPr="008D13E9" w:rsidRDefault="00423862" w:rsidP="008D13E9">
      <w:pPr>
        <w:widowControl w:val="0"/>
        <w:overflowPunct/>
        <w:spacing w:after="120"/>
        <w:textAlignment w:val="auto"/>
        <w:rPr>
          <w:sz w:val="18"/>
          <w:szCs w:val="18"/>
        </w:rPr>
      </w:pPr>
      <w:r w:rsidRPr="008D13E9">
        <w:rPr>
          <w:sz w:val="18"/>
          <w:szCs w:val="18"/>
        </w:rPr>
        <w:t>(указывается владелец имущества, вид права владельца имущества)</w:t>
      </w:r>
    </w:p>
    <w:p w:rsidR="008D13E9" w:rsidRPr="00423862" w:rsidRDefault="008D13E9" w:rsidP="008D13E9">
      <w:pPr>
        <w:widowControl w:val="0"/>
        <w:overflowPunct/>
        <w:spacing w:after="120"/>
        <w:ind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23862" w:rsidRPr="00423862">
        <w:rPr>
          <w:sz w:val="28"/>
          <w:szCs w:val="28"/>
        </w:rPr>
        <w:t xml:space="preserve">Данные об источниках образования ТКО: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4"/>
        <w:gridCol w:w="4003"/>
        <w:gridCol w:w="4932"/>
      </w:tblGrid>
      <w:tr w:rsidR="008D13E9" w:rsidRPr="00F678DE" w:rsidTr="00A67FAA">
        <w:trPr>
          <w:trHeight w:val="583"/>
        </w:trPr>
        <w:tc>
          <w:tcPr>
            <w:tcW w:w="704" w:type="dxa"/>
          </w:tcPr>
          <w:p w:rsidR="008D13E9" w:rsidRPr="00A67FAA" w:rsidRDefault="008D13E9" w:rsidP="00FF1E86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67FAA">
              <w:rPr>
                <w:sz w:val="22"/>
                <w:szCs w:val="22"/>
              </w:rPr>
              <w:t>№ п/п</w:t>
            </w:r>
          </w:p>
        </w:tc>
        <w:tc>
          <w:tcPr>
            <w:tcW w:w="4003" w:type="dxa"/>
          </w:tcPr>
          <w:p w:rsidR="008D13E9" w:rsidRPr="00A67FAA" w:rsidRDefault="008D13E9" w:rsidP="00FF1E86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  <w:vertAlign w:val="superscript"/>
              </w:rPr>
            </w:pPr>
            <w:r w:rsidRPr="00A67FAA">
              <w:rPr>
                <w:sz w:val="22"/>
                <w:szCs w:val="22"/>
              </w:rPr>
              <w:t xml:space="preserve">Наименование источника образования ТКО </w:t>
            </w:r>
            <w:r w:rsidRPr="00A67FA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932" w:type="dxa"/>
          </w:tcPr>
          <w:p w:rsidR="008D13E9" w:rsidRPr="00A67FAA" w:rsidRDefault="008D13E9" w:rsidP="00A67FAA">
            <w:pPr>
              <w:overflowPunct/>
              <w:spacing w:beforeAutospacing="1" w:after="100" w:afterAutospacing="1"/>
              <w:jc w:val="center"/>
              <w:textAlignment w:val="auto"/>
              <w:outlineLvl w:val="0"/>
              <w:rPr>
                <w:sz w:val="22"/>
                <w:szCs w:val="22"/>
              </w:rPr>
            </w:pPr>
            <w:r w:rsidRPr="00A67FAA">
              <w:rPr>
                <w:sz w:val="22"/>
                <w:szCs w:val="22"/>
              </w:rPr>
              <w:t>Характеристика объекта – источника образования ТКО (жилой дом, административное здание, производственное помещение, иное)</w:t>
            </w:r>
          </w:p>
        </w:tc>
      </w:tr>
      <w:tr w:rsidR="008D13E9" w:rsidRPr="00F678DE" w:rsidTr="00FF1E86">
        <w:tc>
          <w:tcPr>
            <w:tcW w:w="704" w:type="dxa"/>
            <w:vAlign w:val="center"/>
          </w:tcPr>
          <w:p w:rsidR="008D13E9" w:rsidRPr="00A67FAA" w:rsidRDefault="008D13E9" w:rsidP="00FF1E86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67FAA">
              <w:rPr>
                <w:sz w:val="22"/>
                <w:szCs w:val="22"/>
              </w:rPr>
              <w:t>1</w:t>
            </w:r>
          </w:p>
        </w:tc>
        <w:tc>
          <w:tcPr>
            <w:tcW w:w="4003" w:type="dxa"/>
            <w:vAlign w:val="center"/>
          </w:tcPr>
          <w:p w:rsidR="008D13E9" w:rsidRPr="00A67FAA" w:rsidRDefault="008D13E9" w:rsidP="00FF1E86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67FAA">
              <w:rPr>
                <w:sz w:val="22"/>
                <w:szCs w:val="22"/>
              </w:rPr>
              <w:t>2</w:t>
            </w:r>
          </w:p>
        </w:tc>
        <w:tc>
          <w:tcPr>
            <w:tcW w:w="4932" w:type="dxa"/>
            <w:vAlign w:val="center"/>
          </w:tcPr>
          <w:p w:rsidR="008D13E9" w:rsidRPr="00A67FAA" w:rsidRDefault="008D13E9" w:rsidP="00FF1E86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67FAA">
              <w:rPr>
                <w:sz w:val="22"/>
                <w:szCs w:val="22"/>
              </w:rPr>
              <w:t>3</w:t>
            </w:r>
          </w:p>
        </w:tc>
      </w:tr>
      <w:tr w:rsidR="008D13E9" w:rsidRPr="00F678DE" w:rsidTr="00FF1E86">
        <w:tc>
          <w:tcPr>
            <w:tcW w:w="704" w:type="dxa"/>
            <w:vAlign w:val="center"/>
          </w:tcPr>
          <w:p w:rsidR="008D13E9" w:rsidRPr="00A67FAA" w:rsidRDefault="008D13E9" w:rsidP="00FF1E86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67FAA">
              <w:rPr>
                <w:sz w:val="22"/>
                <w:szCs w:val="22"/>
              </w:rPr>
              <w:t>1.</w:t>
            </w:r>
          </w:p>
        </w:tc>
        <w:tc>
          <w:tcPr>
            <w:tcW w:w="4003" w:type="dxa"/>
            <w:vAlign w:val="center"/>
          </w:tcPr>
          <w:p w:rsidR="008D13E9" w:rsidRPr="00A67FAA" w:rsidRDefault="008D13E9" w:rsidP="00FF1E86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8D13E9" w:rsidRPr="00A67FAA" w:rsidRDefault="008D13E9" w:rsidP="00FF1E86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8D13E9" w:rsidRPr="00F678DE" w:rsidTr="00FF1E86">
        <w:tc>
          <w:tcPr>
            <w:tcW w:w="704" w:type="dxa"/>
            <w:vAlign w:val="center"/>
          </w:tcPr>
          <w:p w:rsidR="008D13E9" w:rsidRPr="00A67FAA" w:rsidRDefault="008D13E9" w:rsidP="00FF1E86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67FAA">
              <w:rPr>
                <w:sz w:val="22"/>
                <w:szCs w:val="22"/>
              </w:rPr>
              <w:t>2.</w:t>
            </w:r>
          </w:p>
        </w:tc>
        <w:tc>
          <w:tcPr>
            <w:tcW w:w="4003" w:type="dxa"/>
            <w:vAlign w:val="center"/>
          </w:tcPr>
          <w:p w:rsidR="008D13E9" w:rsidRPr="00A67FAA" w:rsidRDefault="008D13E9" w:rsidP="00FF1E86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8D13E9" w:rsidRPr="00A67FAA" w:rsidRDefault="008D13E9" w:rsidP="00FF1E86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8D13E9" w:rsidRPr="00F678DE" w:rsidRDefault="008D13E9" w:rsidP="008D13E9">
      <w:pPr>
        <w:widowControl w:val="0"/>
        <w:overflowPunct/>
        <w:jc w:val="both"/>
        <w:textAlignment w:val="auto"/>
        <w:rPr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260"/>
        <w:gridCol w:w="142"/>
        <w:gridCol w:w="4678"/>
        <w:gridCol w:w="141"/>
      </w:tblGrid>
      <w:tr w:rsidR="008D13E9" w:rsidRPr="00F678DE" w:rsidTr="00FF1E86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D13E9" w:rsidRPr="00F678DE" w:rsidRDefault="008D13E9" w:rsidP="00FF1E86">
            <w:pPr>
              <w:overflowPunct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  <w:r w:rsidRPr="00F678DE">
              <w:rPr>
                <w:sz w:val="28"/>
                <w:szCs w:val="28"/>
              </w:rPr>
              <w:t>Заявитель: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3E9" w:rsidRPr="00F678DE" w:rsidRDefault="008D13E9" w:rsidP="00FF1E86">
            <w:pPr>
              <w:overflowPunct/>
              <w:adjustRightInd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3E9" w:rsidRPr="00F678DE" w:rsidRDefault="008D13E9" w:rsidP="00FF1E86">
            <w:pPr>
              <w:overflowPunct/>
              <w:adjustRightInd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F678DE">
              <w:rPr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3E9" w:rsidRPr="00F678DE" w:rsidRDefault="008D13E9" w:rsidP="00FF1E86">
            <w:pPr>
              <w:overflowPunct/>
              <w:adjustRightInd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8D13E9" w:rsidRPr="00F678DE" w:rsidRDefault="008D13E9" w:rsidP="00FF1E86">
            <w:pPr>
              <w:overflowPunct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  <w:r w:rsidRPr="00F678DE">
              <w:rPr>
                <w:sz w:val="24"/>
                <w:szCs w:val="24"/>
              </w:rPr>
              <w:t>/</w:t>
            </w:r>
          </w:p>
        </w:tc>
      </w:tr>
      <w:tr w:rsidR="008D13E9" w:rsidRPr="00F678DE" w:rsidTr="00FF1E86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D13E9" w:rsidRPr="00F678DE" w:rsidRDefault="008D13E9" w:rsidP="00FF1E86">
            <w:pPr>
              <w:overflowPunct/>
              <w:adjustRightInd/>
              <w:jc w:val="center"/>
              <w:textAlignment w:val="auto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3E9" w:rsidRPr="00F678DE" w:rsidRDefault="008D13E9" w:rsidP="00FF1E86">
            <w:pPr>
              <w:overflowPunct/>
              <w:adjustRightInd/>
              <w:jc w:val="center"/>
              <w:textAlignment w:val="auto"/>
            </w:pPr>
            <w:r w:rsidRPr="00F678DE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13E9" w:rsidRPr="00F678DE" w:rsidRDefault="008D13E9" w:rsidP="00FF1E86">
            <w:pPr>
              <w:overflowPunct/>
              <w:adjustRightInd/>
              <w:jc w:val="center"/>
              <w:textAlignment w:val="auto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3E9" w:rsidRPr="00F678DE" w:rsidRDefault="008D13E9" w:rsidP="00FF1E86">
            <w:pPr>
              <w:overflowPunct/>
              <w:adjustRightInd/>
              <w:jc w:val="center"/>
              <w:textAlignment w:val="auto"/>
            </w:pPr>
            <w:r w:rsidRPr="00F678DE">
              <w:rPr>
                <w:szCs w:val="28"/>
              </w:rPr>
              <w:t>(Ф.И.О. (последнее – при наличии)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8D13E9" w:rsidRPr="00F678DE" w:rsidRDefault="008D13E9" w:rsidP="00FF1E86">
            <w:pPr>
              <w:overflowPunct/>
              <w:adjustRightInd/>
              <w:jc w:val="center"/>
              <w:textAlignment w:val="auto"/>
              <w:rPr>
                <w:szCs w:val="28"/>
              </w:rPr>
            </w:pPr>
          </w:p>
        </w:tc>
      </w:tr>
    </w:tbl>
    <w:p w:rsidR="008D13E9" w:rsidRPr="00F678DE" w:rsidRDefault="008D13E9" w:rsidP="008D13E9">
      <w:pPr>
        <w:overflowPunct/>
        <w:jc w:val="both"/>
        <w:textAlignment w:val="auto"/>
        <w:outlineLvl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843"/>
        <w:gridCol w:w="425"/>
        <w:gridCol w:w="425"/>
        <w:gridCol w:w="284"/>
      </w:tblGrid>
      <w:tr w:rsidR="008D13E9" w:rsidRPr="00F678DE" w:rsidTr="00FF1E8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D13E9" w:rsidRPr="00F678DE" w:rsidRDefault="008D13E9" w:rsidP="00FF1E86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F678DE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3E9" w:rsidRPr="00F678DE" w:rsidRDefault="008D13E9" w:rsidP="00FF1E8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13E9" w:rsidRPr="00F678DE" w:rsidRDefault="008D13E9" w:rsidP="00FF1E86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F678DE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3E9" w:rsidRPr="00F678DE" w:rsidRDefault="008D13E9" w:rsidP="00FF1E8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13E9" w:rsidRPr="00F678DE" w:rsidRDefault="008D13E9" w:rsidP="00FF1E86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F678DE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3E9" w:rsidRPr="00F678DE" w:rsidRDefault="008D13E9" w:rsidP="00FF1E86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13E9" w:rsidRPr="00F678DE" w:rsidRDefault="008D13E9" w:rsidP="00FF1E86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F678DE">
              <w:rPr>
                <w:sz w:val="28"/>
                <w:szCs w:val="28"/>
              </w:rPr>
              <w:t>г.</w:t>
            </w:r>
          </w:p>
        </w:tc>
      </w:tr>
    </w:tbl>
    <w:p w:rsidR="008D13E9" w:rsidRPr="00F678DE" w:rsidRDefault="008D13E9" w:rsidP="008D13E9">
      <w:pPr>
        <w:overflowPunct/>
        <w:jc w:val="both"/>
        <w:textAlignment w:val="auto"/>
        <w:outlineLvl w:val="0"/>
        <w:rPr>
          <w:sz w:val="10"/>
          <w:szCs w:val="10"/>
        </w:rPr>
      </w:pPr>
    </w:p>
    <w:p w:rsidR="008D13E9" w:rsidRDefault="008D13E9" w:rsidP="008D13E9">
      <w:pPr>
        <w:overflowPunct/>
        <w:jc w:val="both"/>
        <w:textAlignment w:val="auto"/>
        <w:outlineLvl w:val="0"/>
        <w:rPr>
          <w:sz w:val="28"/>
          <w:szCs w:val="28"/>
        </w:rPr>
      </w:pPr>
      <w:r w:rsidRPr="00F678DE">
        <w:rPr>
          <w:sz w:val="28"/>
          <w:szCs w:val="28"/>
        </w:rPr>
        <w:t>М.П. (при наличии)</w:t>
      </w:r>
    </w:p>
    <w:p w:rsidR="008D13E9" w:rsidRPr="00742072" w:rsidRDefault="008D13E9" w:rsidP="0067528C">
      <w:pPr>
        <w:widowControl w:val="0"/>
        <w:overflowPunct/>
        <w:textAlignment w:val="auto"/>
        <w:rPr>
          <w:sz w:val="28"/>
          <w:szCs w:val="28"/>
        </w:rPr>
      </w:pPr>
    </w:p>
    <w:p w:rsidR="008D13E9" w:rsidRDefault="008D13E9" w:rsidP="008D13E9">
      <w:pPr>
        <w:overflowPunct/>
        <w:jc w:val="both"/>
        <w:textAlignment w:val="auto"/>
        <w:outlineLvl w:val="0"/>
        <w:rPr>
          <w:sz w:val="28"/>
          <w:szCs w:val="28"/>
        </w:rPr>
      </w:pPr>
      <w:r w:rsidRPr="00AF2BFF">
        <w:rPr>
          <w:sz w:val="28"/>
          <w:szCs w:val="28"/>
        </w:rPr>
        <w:t>Отметка должностного лица, принявшего заявление и приложенные к нему документы: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8D13E9" w:rsidRPr="00900E15" w:rsidTr="00FF1E8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3E9" w:rsidRPr="00900E15" w:rsidRDefault="008D13E9" w:rsidP="00FF1E86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3E9" w:rsidRPr="00900E15" w:rsidRDefault="008D13E9" w:rsidP="00FF1E86">
            <w:pPr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3E9" w:rsidRPr="00900E15" w:rsidRDefault="008D13E9" w:rsidP="00FF1E86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3E9" w:rsidRPr="00900E15" w:rsidRDefault="008D13E9" w:rsidP="00FF1E86">
            <w:pPr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3E9" w:rsidRPr="00900E15" w:rsidRDefault="008D13E9" w:rsidP="00FF1E86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D13E9" w:rsidRPr="00900E15" w:rsidTr="00FF1E8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D13E9" w:rsidRPr="00900E15" w:rsidRDefault="008D13E9" w:rsidP="00FF1E86">
            <w:pPr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00E15">
              <w:rPr>
                <w:sz w:val="18"/>
                <w:szCs w:val="18"/>
              </w:rPr>
              <w:t>(должность уполномоченного</w:t>
            </w:r>
            <w:r w:rsidRPr="00900E15">
              <w:rPr>
                <w:sz w:val="18"/>
                <w:szCs w:val="18"/>
              </w:rPr>
              <w:br/>
              <w:t>лица органа)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13E9" w:rsidRPr="00900E15" w:rsidRDefault="008D13E9" w:rsidP="00FF1E86">
            <w:pPr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13E9" w:rsidRPr="00900E15" w:rsidRDefault="008D13E9" w:rsidP="00FF1E86">
            <w:pPr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00E15"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13E9" w:rsidRPr="00900E15" w:rsidRDefault="008D13E9" w:rsidP="00FF1E86">
            <w:pPr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D13E9" w:rsidRPr="00900E15" w:rsidRDefault="008D13E9" w:rsidP="00FF1E86">
            <w:pPr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00E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D13E9" w:rsidRPr="00900E15" w:rsidRDefault="008D13E9" w:rsidP="008D13E9">
      <w:pPr>
        <w:overflowPunct/>
        <w:adjustRightInd/>
        <w:spacing w:after="240"/>
        <w:textAlignment w:val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8D13E9" w:rsidRPr="00900E15" w:rsidTr="00FF1E8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3E9" w:rsidRPr="00900E15" w:rsidRDefault="008D13E9" w:rsidP="00FF1E86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900E15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3E9" w:rsidRPr="00900E15" w:rsidRDefault="008D13E9" w:rsidP="00FF1E8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3E9" w:rsidRPr="00900E15" w:rsidRDefault="008D13E9" w:rsidP="00FF1E86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900E15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3E9" w:rsidRPr="00900E15" w:rsidRDefault="008D13E9" w:rsidP="00FF1E8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3E9" w:rsidRPr="00900E15" w:rsidRDefault="008D13E9" w:rsidP="00FF1E86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900E15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3E9" w:rsidRPr="00900E15" w:rsidRDefault="008D13E9" w:rsidP="00FF1E86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3E9" w:rsidRPr="00900E15" w:rsidRDefault="008D13E9" w:rsidP="00FF1E86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900E15">
              <w:rPr>
                <w:sz w:val="28"/>
                <w:szCs w:val="28"/>
              </w:rPr>
              <w:t>г.</w:t>
            </w:r>
          </w:p>
        </w:tc>
      </w:tr>
    </w:tbl>
    <w:p w:rsidR="00497238" w:rsidRDefault="00497238" w:rsidP="00497238">
      <w:pPr>
        <w:widowControl w:val="0"/>
        <w:overflowPunct/>
        <w:textAlignment w:val="auto"/>
        <w:rPr>
          <w:sz w:val="28"/>
          <w:szCs w:val="28"/>
        </w:rPr>
      </w:pPr>
    </w:p>
    <w:p w:rsidR="00BC02BE" w:rsidRDefault="00C7288A" w:rsidP="00AE4C16">
      <w:pPr>
        <w:widowControl w:val="0"/>
        <w:overflowPunct/>
        <w:jc w:val="right"/>
        <w:textAlignment w:val="auto"/>
        <w:rPr>
          <w:sz w:val="28"/>
          <w:szCs w:val="28"/>
        </w:rPr>
      </w:pPr>
      <w:r w:rsidRPr="00742072">
        <w:rPr>
          <w:sz w:val="28"/>
          <w:szCs w:val="28"/>
        </w:rPr>
        <w:t xml:space="preserve">            </w:t>
      </w:r>
      <w:r w:rsidR="00977C10" w:rsidRPr="00742072">
        <w:rPr>
          <w:sz w:val="28"/>
          <w:szCs w:val="28"/>
        </w:rPr>
        <w:t xml:space="preserve">                                                        </w:t>
      </w:r>
    </w:p>
    <w:p w:rsidR="00977C10" w:rsidRPr="00742072" w:rsidRDefault="00977C10" w:rsidP="00AE4C16">
      <w:pPr>
        <w:widowControl w:val="0"/>
        <w:overflowPunct/>
        <w:jc w:val="right"/>
        <w:textAlignment w:val="auto"/>
        <w:rPr>
          <w:sz w:val="28"/>
          <w:szCs w:val="28"/>
        </w:rPr>
      </w:pPr>
      <w:r w:rsidRPr="00742072">
        <w:rPr>
          <w:sz w:val="28"/>
          <w:szCs w:val="28"/>
        </w:rPr>
        <w:lastRenderedPageBreak/>
        <w:t xml:space="preserve">   Приложение № 3                   </w:t>
      </w:r>
    </w:p>
    <w:p w:rsidR="006145A4" w:rsidRDefault="00C7288A" w:rsidP="00AE4C16">
      <w:pPr>
        <w:widowControl w:val="0"/>
        <w:overflowPunct/>
        <w:ind w:left="4536"/>
        <w:jc w:val="right"/>
        <w:textAlignment w:val="auto"/>
        <w:rPr>
          <w:sz w:val="28"/>
          <w:szCs w:val="28"/>
        </w:rPr>
      </w:pPr>
      <w:r w:rsidRPr="00742072">
        <w:rPr>
          <w:sz w:val="28"/>
          <w:szCs w:val="28"/>
        </w:rPr>
        <w:t xml:space="preserve">к Административному регламенту </w:t>
      </w:r>
    </w:p>
    <w:p w:rsidR="00FF1E86" w:rsidRDefault="00C7288A" w:rsidP="00FF1E86">
      <w:pPr>
        <w:widowControl w:val="0"/>
        <w:overflowPunct/>
        <w:ind w:left="4395"/>
        <w:jc w:val="right"/>
        <w:textAlignment w:val="auto"/>
        <w:rPr>
          <w:sz w:val="28"/>
          <w:szCs w:val="28"/>
        </w:rPr>
      </w:pPr>
      <w:r w:rsidRPr="00660B24">
        <w:rPr>
          <w:sz w:val="28"/>
          <w:szCs w:val="28"/>
        </w:rPr>
        <w:t>пред</w:t>
      </w:r>
      <w:r w:rsidR="00BC02BE">
        <w:rPr>
          <w:sz w:val="28"/>
          <w:szCs w:val="28"/>
        </w:rPr>
        <w:t>оставления муниципальной услуги</w:t>
      </w:r>
      <w:r w:rsidRPr="00660B24">
        <w:rPr>
          <w:sz w:val="28"/>
          <w:szCs w:val="28"/>
        </w:rPr>
        <w:t xml:space="preserve"> </w:t>
      </w:r>
      <w:r w:rsidR="00383E7F">
        <w:rPr>
          <w:sz w:val="28"/>
          <w:szCs w:val="28"/>
        </w:rPr>
        <w:t>«</w:t>
      </w:r>
      <w:r w:rsidR="00FF1E86" w:rsidRPr="00B74104">
        <w:rPr>
          <w:sz w:val="28"/>
          <w:szCs w:val="28"/>
        </w:rPr>
        <w:t>Согласование создания места (пло</w:t>
      </w:r>
      <w:r w:rsidR="00FF1E86">
        <w:rPr>
          <w:sz w:val="28"/>
          <w:szCs w:val="28"/>
        </w:rPr>
        <w:t>щадки) накопления твердых комму</w:t>
      </w:r>
      <w:r w:rsidR="00FF1E86" w:rsidRPr="00B74104">
        <w:rPr>
          <w:sz w:val="28"/>
          <w:szCs w:val="28"/>
        </w:rPr>
        <w:t xml:space="preserve">нальных отходов и включение сведений о них в реестр мест (площадок) накопления твердых </w:t>
      </w:r>
    </w:p>
    <w:p w:rsidR="008F7F58" w:rsidRDefault="00FF1E86" w:rsidP="00FF1E86">
      <w:pPr>
        <w:widowControl w:val="0"/>
        <w:overflowPunct/>
        <w:ind w:left="4536"/>
        <w:jc w:val="right"/>
        <w:textAlignment w:val="auto"/>
        <w:rPr>
          <w:sz w:val="28"/>
          <w:szCs w:val="28"/>
        </w:rPr>
      </w:pPr>
      <w:r w:rsidRPr="00B74104">
        <w:rPr>
          <w:sz w:val="28"/>
          <w:szCs w:val="28"/>
        </w:rPr>
        <w:t>ком</w:t>
      </w:r>
      <w:r>
        <w:rPr>
          <w:sz w:val="28"/>
          <w:szCs w:val="28"/>
        </w:rPr>
        <w:t>м</w:t>
      </w:r>
      <w:r w:rsidRPr="00B74104">
        <w:rPr>
          <w:sz w:val="28"/>
          <w:szCs w:val="28"/>
        </w:rPr>
        <w:t>унальных отходов</w:t>
      </w:r>
      <w:r w:rsidR="00660B24">
        <w:rPr>
          <w:sz w:val="28"/>
          <w:szCs w:val="28"/>
        </w:rPr>
        <w:t>»</w:t>
      </w:r>
    </w:p>
    <w:p w:rsidR="00660B24" w:rsidRPr="00742072" w:rsidRDefault="00660B24" w:rsidP="00660B24">
      <w:pPr>
        <w:widowControl w:val="0"/>
        <w:overflowPunct/>
        <w:ind w:left="4536"/>
        <w:jc w:val="right"/>
        <w:textAlignment w:val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3"/>
        <w:gridCol w:w="5256"/>
      </w:tblGrid>
      <w:tr w:rsidR="008F7F58" w:rsidRPr="00742072" w:rsidTr="00CC7AB4">
        <w:tc>
          <w:tcPr>
            <w:tcW w:w="4560" w:type="dxa"/>
            <w:shd w:val="clear" w:color="auto" w:fill="auto"/>
          </w:tcPr>
          <w:p w:rsidR="008F7F58" w:rsidRPr="00742072" w:rsidRDefault="008F7F58" w:rsidP="00CC7AB4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:rsidR="008F7F58" w:rsidRPr="00742072" w:rsidRDefault="008F7F58" w:rsidP="00CC7AB4">
            <w:pPr>
              <w:rPr>
                <w:sz w:val="28"/>
                <w:szCs w:val="28"/>
              </w:rPr>
            </w:pPr>
            <w:r w:rsidRPr="00742072">
              <w:rPr>
                <w:sz w:val="28"/>
                <w:szCs w:val="28"/>
              </w:rPr>
              <w:t>Главе Администрации городского округа Анадырь</w:t>
            </w:r>
          </w:p>
          <w:p w:rsidR="008F7F58" w:rsidRPr="00742072" w:rsidRDefault="008F7F58" w:rsidP="00CC7AB4">
            <w:pPr>
              <w:rPr>
                <w:sz w:val="24"/>
                <w:szCs w:val="24"/>
              </w:rPr>
            </w:pPr>
            <w:r w:rsidRPr="00742072">
              <w:rPr>
                <w:sz w:val="24"/>
                <w:szCs w:val="24"/>
              </w:rPr>
              <w:t>__________________________________________</w:t>
            </w:r>
          </w:p>
          <w:p w:rsidR="008F7F58" w:rsidRPr="00742072" w:rsidRDefault="008F7F58" w:rsidP="00CC7AB4">
            <w:pPr>
              <w:jc w:val="center"/>
              <w:rPr>
                <w:sz w:val="16"/>
                <w:szCs w:val="16"/>
              </w:rPr>
            </w:pPr>
            <w:r w:rsidRPr="00742072">
              <w:rPr>
                <w:sz w:val="16"/>
                <w:szCs w:val="16"/>
              </w:rPr>
              <w:t>(Ф.И.О. полностью)</w:t>
            </w:r>
          </w:p>
          <w:p w:rsidR="008F7F58" w:rsidRPr="00742072" w:rsidRDefault="008F7F58" w:rsidP="00CC7AB4">
            <w:pPr>
              <w:rPr>
                <w:sz w:val="24"/>
                <w:szCs w:val="24"/>
              </w:rPr>
            </w:pPr>
            <w:r w:rsidRPr="00742072">
              <w:rPr>
                <w:sz w:val="28"/>
                <w:szCs w:val="28"/>
              </w:rPr>
              <w:t xml:space="preserve">от </w:t>
            </w:r>
            <w:r w:rsidR="00742072">
              <w:rPr>
                <w:sz w:val="24"/>
                <w:szCs w:val="24"/>
              </w:rPr>
              <w:t>____________</w:t>
            </w:r>
            <w:r w:rsidRPr="00742072">
              <w:rPr>
                <w:sz w:val="24"/>
                <w:szCs w:val="24"/>
              </w:rPr>
              <w:t>___________________________</w:t>
            </w:r>
          </w:p>
          <w:p w:rsidR="008F7F58" w:rsidRPr="00742072" w:rsidRDefault="008F7F58" w:rsidP="00CC7AB4">
            <w:pPr>
              <w:jc w:val="center"/>
              <w:rPr>
                <w:sz w:val="16"/>
                <w:szCs w:val="16"/>
              </w:rPr>
            </w:pPr>
            <w:r w:rsidRPr="00742072">
              <w:rPr>
                <w:sz w:val="16"/>
                <w:szCs w:val="16"/>
              </w:rPr>
              <w:t>наименование заявителя</w:t>
            </w:r>
          </w:p>
          <w:p w:rsidR="008F7F58" w:rsidRPr="00742072" w:rsidRDefault="008F7F58" w:rsidP="00CC7AB4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F7F58" w:rsidRPr="00742072" w:rsidRDefault="008F7F58" w:rsidP="00CC7AB4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</w:p>
          <w:p w:rsidR="008F7F58" w:rsidRPr="00742072" w:rsidRDefault="008F7F58" w:rsidP="00CC7AB4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F7F58" w:rsidRPr="00742072" w:rsidRDefault="008F7F58" w:rsidP="00CC7AB4">
            <w:pPr>
              <w:jc w:val="center"/>
              <w:rPr>
                <w:sz w:val="16"/>
                <w:szCs w:val="16"/>
              </w:rPr>
            </w:pPr>
            <w:r w:rsidRPr="00742072">
              <w:rPr>
                <w:sz w:val="16"/>
                <w:szCs w:val="16"/>
              </w:rPr>
              <w:t xml:space="preserve">полное наименование, место нахождения, </w:t>
            </w:r>
            <w:proofErr w:type="gramStart"/>
            <w:r w:rsidRPr="00742072">
              <w:rPr>
                <w:sz w:val="16"/>
                <w:szCs w:val="16"/>
              </w:rPr>
              <w:t>реквизиты,  фамилия</w:t>
            </w:r>
            <w:proofErr w:type="gramEnd"/>
            <w:r w:rsidRPr="00742072">
              <w:rPr>
                <w:sz w:val="16"/>
                <w:szCs w:val="16"/>
              </w:rPr>
              <w:t>,</w:t>
            </w:r>
          </w:p>
          <w:p w:rsidR="008F7F58" w:rsidRPr="00742072" w:rsidRDefault="008F7F58" w:rsidP="00CC7AB4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F7F58" w:rsidRPr="00742072" w:rsidRDefault="008F7F58" w:rsidP="00CC7AB4">
            <w:pPr>
              <w:jc w:val="center"/>
              <w:rPr>
                <w:sz w:val="16"/>
                <w:szCs w:val="16"/>
              </w:rPr>
            </w:pPr>
            <w:r w:rsidRPr="00742072">
              <w:rPr>
                <w:sz w:val="16"/>
                <w:szCs w:val="16"/>
              </w:rPr>
              <w:t>имя, отчество, должность руководителя – для юридического лица),</w:t>
            </w:r>
          </w:p>
          <w:p w:rsidR="008F7F58" w:rsidRPr="00742072" w:rsidRDefault="008F7F58" w:rsidP="00CC7AB4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F7F58" w:rsidRPr="00742072" w:rsidRDefault="008F7F58" w:rsidP="00CC7AB4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2">
              <w:rPr>
                <w:rFonts w:ascii="Times New Roman" w:hAnsi="Times New Roman" w:cs="Times New Roman"/>
                <w:sz w:val="16"/>
                <w:szCs w:val="16"/>
              </w:rPr>
              <w:t>почтовый адрес, телефон)</w:t>
            </w:r>
          </w:p>
          <w:p w:rsidR="008F7F58" w:rsidRPr="00742072" w:rsidRDefault="008F7F58" w:rsidP="00CC7AB4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238" w:rsidRPr="00742072" w:rsidRDefault="00497238" w:rsidP="00497238">
      <w:pPr>
        <w:widowControl w:val="0"/>
        <w:overflowPunct/>
        <w:textAlignment w:val="auto"/>
      </w:pPr>
    </w:p>
    <w:p w:rsidR="00497238" w:rsidRPr="00742072" w:rsidRDefault="00497238" w:rsidP="008F7F58">
      <w:pPr>
        <w:widowControl w:val="0"/>
        <w:overflowPunct/>
        <w:jc w:val="center"/>
        <w:textAlignment w:val="auto"/>
        <w:rPr>
          <w:sz w:val="28"/>
          <w:szCs w:val="28"/>
        </w:rPr>
      </w:pPr>
      <w:bookmarkStart w:id="7" w:name="Par600"/>
      <w:bookmarkEnd w:id="7"/>
      <w:r w:rsidRPr="00742072">
        <w:rPr>
          <w:sz w:val="28"/>
          <w:szCs w:val="28"/>
        </w:rPr>
        <w:t>ЗАЯВЛЕНИЕ</w:t>
      </w:r>
    </w:p>
    <w:p w:rsidR="00497238" w:rsidRPr="00742072" w:rsidRDefault="00FF1E86" w:rsidP="00FF1E86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FF1E86">
        <w:rPr>
          <w:sz w:val="28"/>
          <w:szCs w:val="28"/>
        </w:rPr>
        <w:t>об исправлении допущенных опечаток и (или) ошибок</w:t>
      </w:r>
    </w:p>
    <w:p w:rsidR="00FF1E86" w:rsidRDefault="00497238" w:rsidP="00FF1E86">
      <w:pPr>
        <w:widowControl w:val="0"/>
        <w:overflowPunct/>
        <w:textAlignment w:val="auto"/>
        <w:rPr>
          <w:sz w:val="28"/>
          <w:szCs w:val="28"/>
        </w:rPr>
      </w:pPr>
      <w:r w:rsidRPr="00742072">
        <w:rPr>
          <w:sz w:val="28"/>
          <w:szCs w:val="28"/>
        </w:rPr>
        <w:t xml:space="preserve">    </w:t>
      </w:r>
    </w:p>
    <w:p w:rsidR="00FF1E86" w:rsidRPr="00FF1E86" w:rsidRDefault="00FF1E86" w:rsidP="00A67FAA">
      <w:pPr>
        <w:widowControl w:val="0"/>
        <w:overflowPunct/>
        <w:ind w:firstLine="284"/>
        <w:textAlignment w:val="auto"/>
        <w:rPr>
          <w:sz w:val="28"/>
          <w:szCs w:val="28"/>
        </w:rPr>
      </w:pPr>
      <w:r w:rsidRPr="00FF1E86">
        <w:rPr>
          <w:sz w:val="28"/>
          <w:szCs w:val="28"/>
        </w:rPr>
        <w:t>Прошу исправить допущенную ошибку (опечатку) в _____________________</w:t>
      </w:r>
    </w:p>
    <w:p w:rsidR="00FF1E86" w:rsidRPr="00FF1E86" w:rsidRDefault="00FF1E86" w:rsidP="00FF1E86">
      <w:pPr>
        <w:widowControl w:val="0"/>
        <w:overflowPunct/>
        <w:textAlignment w:val="auto"/>
        <w:rPr>
          <w:sz w:val="28"/>
          <w:szCs w:val="28"/>
        </w:rPr>
      </w:pPr>
      <w:r w:rsidRPr="00E33B82">
        <w:rPr>
          <w:sz w:val="28"/>
          <w:szCs w:val="28"/>
        </w:rPr>
        <w:t>____________________________________________________________________</w:t>
      </w:r>
      <w:r w:rsidRPr="00FF1E86">
        <w:rPr>
          <w:sz w:val="28"/>
          <w:szCs w:val="28"/>
        </w:rPr>
        <w:t>,</w:t>
      </w:r>
    </w:p>
    <w:p w:rsidR="00FF1E86" w:rsidRDefault="00FF1E86" w:rsidP="00FF1E86">
      <w:pPr>
        <w:widowControl w:val="0"/>
        <w:overflowPunct/>
        <w:jc w:val="center"/>
        <w:textAlignment w:val="auto"/>
        <w:rPr>
          <w:sz w:val="18"/>
          <w:szCs w:val="18"/>
        </w:rPr>
      </w:pPr>
      <w:r w:rsidRPr="00FF1E86">
        <w:rPr>
          <w:sz w:val="18"/>
          <w:szCs w:val="18"/>
        </w:rPr>
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</w:r>
    </w:p>
    <w:p w:rsidR="00FF1E86" w:rsidRPr="00FF1E86" w:rsidRDefault="00FF1E86" w:rsidP="00FF1E86">
      <w:pPr>
        <w:widowControl w:val="0"/>
        <w:overflowPunct/>
        <w:textAlignment w:val="auto"/>
        <w:rPr>
          <w:sz w:val="28"/>
          <w:szCs w:val="28"/>
        </w:rPr>
      </w:pPr>
      <w:r w:rsidRPr="00FF1E86">
        <w:rPr>
          <w:sz w:val="28"/>
          <w:szCs w:val="28"/>
        </w:rPr>
        <w:t>заключающуюся в</w:t>
      </w:r>
      <w:r w:rsidRPr="00FF1E86">
        <w:rPr>
          <w:sz w:val="36"/>
          <w:szCs w:val="28"/>
        </w:rPr>
        <w:t xml:space="preserve"> </w:t>
      </w:r>
      <w:r w:rsidRPr="00FF1E86">
        <w:rPr>
          <w:sz w:val="28"/>
          <w:szCs w:val="28"/>
        </w:rPr>
        <w:t>____________</w:t>
      </w:r>
      <w:r w:rsidR="00A67FAA">
        <w:rPr>
          <w:sz w:val="28"/>
          <w:szCs w:val="28"/>
        </w:rPr>
        <w:t>______</w:t>
      </w:r>
      <w:r w:rsidRPr="00FF1E86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</w:t>
      </w:r>
    </w:p>
    <w:p w:rsidR="00FF1E86" w:rsidRPr="00FF1E86" w:rsidRDefault="00FF1E86" w:rsidP="00FF1E86">
      <w:pPr>
        <w:widowControl w:val="0"/>
        <w:overflowPunct/>
        <w:textAlignment w:val="auto"/>
        <w:rPr>
          <w:sz w:val="28"/>
          <w:szCs w:val="28"/>
        </w:rPr>
      </w:pPr>
      <w:r w:rsidRPr="00FF1E86">
        <w:rPr>
          <w:sz w:val="28"/>
          <w:szCs w:val="28"/>
        </w:rPr>
        <w:t>____________________________________________________________________</w:t>
      </w:r>
    </w:p>
    <w:p w:rsidR="00FF1E86" w:rsidRPr="00FF1E86" w:rsidRDefault="00FF1E86" w:rsidP="00FF1E86">
      <w:pPr>
        <w:widowControl w:val="0"/>
        <w:overflowPunct/>
        <w:textAlignment w:val="auto"/>
        <w:rPr>
          <w:sz w:val="18"/>
          <w:szCs w:val="18"/>
        </w:rPr>
      </w:pPr>
      <w:r w:rsidRPr="00A67FAA">
        <w:rPr>
          <w:sz w:val="18"/>
          <w:szCs w:val="18"/>
        </w:rPr>
        <w:t>(указывается</w:t>
      </w:r>
      <w:r w:rsidRPr="00FF1E86">
        <w:rPr>
          <w:sz w:val="18"/>
          <w:szCs w:val="18"/>
        </w:rPr>
        <w:t xml:space="preserve"> описание опечатки (ошибки), при необходимости указывается документ, подтверждающий наличие ошибки</w:t>
      </w:r>
    </w:p>
    <w:p w:rsidR="00FF1E86" w:rsidRPr="00FF1E86" w:rsidRDefault="00FF1E86" w:rsidP="00FF1E86">
      <w:pPr>
        <w:widowControl w:val="0"/>
        <w:overflowPunct/>
        <w:textAlignment w:val="auto"/>
        <w:rPr>
          <w:sz w:val="18"/>
          <w:szCs w:val="18"/>
        </w:rPr>
      </w:pPr>
      <w:r w:rsidRPr="00FF1E86">
        <w:rPr>
          <w:sz w:val="18"/>
          <w:szCs w:val="18"/>
        </w:rPr>
        <w:t xml:space="preserve"> (опечатки))</w:t>
      </w:r>
    </w:p>
    <w:p w:rsidR="00A67FAA" w:rsidRPr="00423862" w:rsidRDefault="00A67FAA" w:rsidP="00A67FAA">
      <w:pPr>
        <w:widowControl w:val="0"/>
        <w:overflowPunct/>
        <w:spacing w:after="120"/>
        <w:ind w:firstLine="284"/>
        <w:textAlignment w:val="auto"/>
        <w:rPr>
          <w:sz w:val="28"/>
          <w:szCs w:val="28"/>
        </w:rPr>
      </w:pPr>
      <w:r w:rsidRPr="00A67FAA">
        <w:rPr>
          <w:sz w:val="28"/>
          <w:szCs w:val="28"/>
        </w:rPr>
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260"/>
        <w:gridCol w:w="142"/>
        <w:gridCol w:w="4678"/>
        <w:gridCol w:w="141"/>
      </w:tblGrid>
      <w:tr w:rsidR="00A67FAA" w:rsidRPr="00F678DE" w:rsidTr="00315A4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67FAA" w:rsidRPr="00F678DE" w:rsidRDefault="00A67FAA" w:rsidP="00315A40">
            <w:pPr>
              <w:overflowPunct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  <w:r w:rsidRPr="00F678DE">
              <w:rPr>
                <w:sz w:val="28"/>
                <w:szCs w:val="28"/>
              </w:rPr>
              <w:t>Заявитель: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FAA" w:rsidRPr="00F678DE" w:rsidRDefault="00A67FAA" w:rsidP="00315A40">
            <w:pPr>
              <w:overflowPunct/>
              <w:adjustRightInd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FAA" w:rsidRPr="00F678DE" w:rsidRDefault="00A67FAA" w:rsidP="00315A40">
            <w:pPr>
              <w:overflowPunct/>
              <w:adjustRightInd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F678DE">
              <w:rPr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FAA" w:rsidRPr="00F678DE" w:rsidRDefault="00A67FAA" w:rsidP="00315A40">
            <w:pPr>
              <w:overflowPunct/>
              <w:adjustRightInd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A67FAA" w:rsidRPr="00F678DE" w:rsidRDefault="00A67FAA" w:rsidP="00315A40">
            <w:pPr>
              <w:overflowPunct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  <w:r w:rsidRPr="00F678DE">
              <w:rPr>
                <w:sz w:val="24"/>
                <w:szCs w:val="24"/>
              </w:rPr>
              <w:t>/</w:t>
            </w:r>
          </w:p>
        </w:tc>
      </w:tr>
      <w:tr w:rsidR="00A67FAA" w:rsidRPr="00F678DE" w:rsidTr="00315A4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67FAA" w:rsidRPr="00F678DE" w:rsidRDefault="00A67FAA" w:rsidP="00315A40">
            <w:pPr>
              <w:overflowPunct/>
              <w:adjustRightInd/>
              <w:jc w:val="center"/>
              <w:textAlignment w:val="auto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FAA" w:rsidRPr="00F678DE" w:rsidRDefault="00A67FAA" w:rsidP="00315A40">
            <w:pPr>
              <w:overflowPunct/>
              <w:adjustRightInd/>
              <w:jc w:val="center"/>
              <w:textAlignment w:val="auto"/>
            </w:pPr>
            <w:r w:rsidRPr="00F678DE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7FAA" w:rsidRPr="00F678DE" w:rsidRDefault="00A67FAA" w:rsidP="00315A40">
            <w:pPr>
              <w:overflowPunct/>
              <w:adjustRightInd/>
              <w:jc w:val="center"/>
              <w:textAlignment w:val="auto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FAA" w:rsidRPr="00F678DE" w:rsidRDefault="00A67FAA" w:rsidP="00315A40">
            <w:pPr>
              <w:overflowPunct/>
              <w:adjustRightInd/>
              <w:jc w:val="center"/>
              <w:textAlignment w:val="auto"/>
            </w:pPr>
            <w:r w:rsidRPr="00F678DE">
              <w:rPr>
                <w:szCs w:val="28"/>
              </w:rPr>
              <w:t>(Ф.И.О. (последнее – при наличии)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A67FAA" w:rsidRPr="00F678DE" w:rsidRDefault="00A67FAA" w:rsidP="00315A40">
            <w:pPr>
              <w:overflowPunct/>
              <w:adjustRightInd/>
              <w:jc w:val="center"/>
              <w:textAlignment w:val="auto"/>
              <w:rPr>
                <w:szCs w:val="28"/>
              </w:rPr>
            </w:pPr>
          </w:p>
        </w:tc>
      </w:tr>
    </w:tbl>
    <w:p w:rsidR="00A67FAA" w:rsidRPr="00F678DE" w:rsidRDefault="00A67FAA" w:rsidP="00A67FAA">
      <w:pPr>
        <w:overflowPunct/>
        <w:jc w:val="both"/>
        <w:textAlignment w:val="auto"/>
        <w:outlineLvl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843"/>
        <w:gridCol w:w="425"/>
        <w:gridCol w:w="425"/>
        <w:gridCol w:w="284"/>
      </w:tblGrid>
      <w:tr w:rsidR="00A67FAA" w:rsidRPr="00F678DE" w:rsidTr="00315A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67FAA" w:rsidRPr="00F678DE" w:rsidRDefault="00A67FAA" w:rsidP="00315A40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F678DE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FAA" w:rsidRPr="00F678DE" w:rsidRDefault="00A67FAA" w:rsidP="00315A40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7FAA" w:rsidRPr="00F678DE" w:rsidRDefault="00A67FAA" w:rsidP="00315A40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F678DE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FAA" w:rsidRPr="00F678DE" w:rsidRDefault="00A67FAA" w:rsidP="00315A40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7FAA" w:rsidRPr="00F678DE" w:rsidRDefault="00A67FAA" w:rsidP="00315A40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F678DE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FAA" w:rsidRPr="00F678DE" w:rsidRDefault="00A67FAA" w:rsidP="00315A40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7FAA" w:rsidRPr="00F678DE" w:rsidRDefault="00A67FAA" w:rsidP="00315A40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F678DE">
              <w:rPr>
                <w:sz w:val="28"/>
                <w:szCs w:val="28"/>
              </w:rPr>
              <w:t>г.</w:t>
            </w:r>
          </w:p>
        </w:tc>
      </w:tr>
    </w:tbl>
    <w:p w:rsidR="00A67FAA" w:rsidRPr="00F678DE" w:rsidRDefault="00A67FAA" w:rsidP="00A67FAA">
      <w:pPr>
        <w:overflowPunct/>
        <w:jc w:val="both"/>
        <w:textAlignment w:val="auto"/>
        <w:outlineLvl w:val="0"/>
        <w:rPr>
          <w:sz w:val="10"/>
          <w:szCs w:val="10"/>
        </w:rPr>
      </w:pPr>
    </w:p>
    <w:p w:rsidR="00A67FAA" w:rsidRDefault="00A67FAA" w:rsidP="00A67FAA">
      <w:pPr>
        <w:overflowPunct/>
        <w:jc w:val="both"/>
        <w:textAlignment w:val="auto"/>
        <w:outlineLvl w:val="0"/>
        <w:rPr>
          <w:sz w:val="28"/>
          <w:szCs w:val="28"/>
        </w:rPr>
      </w:pPr>
      <w:r w:rsidRPr="00F678DE">
        <w:rPr>
          <w:sz w:val="28"/>
          <w:szCs w:val="28"/>
        </w:rPr>
        <w:t>М.П. (при наличии)</w:t>
      </w:r>
    </w:p>
    <w:p w:rsidR="00A67FAA" w:rsidRPr="00742072" w:rsidRDefault="00A67FAA" w:rsidP="00A67FAA">
      <w:pPr>
        <w:widowControl w:val="0"/>
        <w:overflowPunct/>
        <w:textAlignment w:val="auto"/>
        <w:rPr>
          <w:sz w:val="28"/>
          <w:szCs w:val="28"/>
        </w:rPr>
      </w:pPr>
    </w:p>
    <w:p w:rsidR="00A67FAA" w:rsidRDefault="00A67FAA" w:rsidP="00A67FAA">
      <w:pPr>
        <w:overflowPunct/>
        <w:jc w:val="both"/>
        <w:textAlignment w:val="auto"/>
        <w:outlineLvl w:val="0"/>
        <w:rPr>
          <w:sz w:val="28"/>
          <w:szCs w:val="28"/>
        </w:rPr>
      </w:pPr>
      <w:r w:rsidRPr="00AF2BFF">
        <w:rPr>
          <w:sz w:val="28"/>
          <w:szCs w:val="28"/>
        </w:rPr>
        <w:t>Отметка должностного лица, принявшего заявление и приложенные к нему документы: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397"/>
        <w:gridCol w:w="114"/>
        <w:gridCol w:w="737"/>
        <w:gridCol w:w="1701"/>
        <w:gridCol w:w="1304"/>
        <w:gridCol w:w="2948"/>
      </w:tblGrid>
      <w:tr w:rsidR="00A67FAA" w:rsidRPr="00900E15" w:rsidTr="00A67FAA">
        <w:tc>
          <w:tcPr>
            <w:tcW w:w="3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FAA" w:rsidRPr="00900E15" w:rsidRDefault="00A67FAA" w:rsidP="00315A40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FAA" w:rsidRPr="00900E15" w:rsidRDefault="00A67FAA" w:rsidP="00315A40">
            <w:pPr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FAA" w:rsidRPr="00900E15" w:rsidRDefault="00A67FAA" w:rsidP="00315A40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FAA" w:rsidRPr="00900E15" w:rsidRDefault="00A67FAA" w:rsidP="00315A40">
            <w:pPr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FAA" w:rsidRPr="00900E15" w:rsidRDefault="00A67FAA" w:rsidP="00315A40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A67FAA" w:rsidRPr="00900E15" w:rsidTr="00A67FAA"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7FAA" w:rsidRPr="00900E15" w:rsidRDefault="00A67FAA" w:rsidP="00315A40">
            <w:pPr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00E15">
              <w:rPr>
                <w:sz w:val="18"/>
                <w:szCs w:val="18"/>
              </w:rPr>
              <w:t>(должность уполномоченного</w:t>
            </w:r>
            <w:r w:rsidRPr="00900E15">
              <w:rPr>
                <w:sz w:val="18"/>
                <w:szCs w:val="18"/>
              </w:rPr>
              <w:br/>
              <w:t>лица органа)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FAA" w:rsidRPr="00900E15" w:rsidRDefault="00A67FAA" w:rsidP="00315A40">
            <w:pPr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FAA" w:rsidRPr="00900E15" w:rsidRDefault="00A67FAA" w:rsidP="00315A40">
            <w:pPr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00E15"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FAA" w:rsidRPr="00900E15" w:rsidRDefault="00A67FAA" w:rsidP="00315A40">
            <w:pPr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67FAA" w:rsidRPr="00900E15" w:rsidRDefault="00A67FAA" w:rsidP="00315A40">
            <w:pPr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00E15">
              <w:rPr>
                <w:sz w:val="18"/>
                <w:szCs w:val="18"/>
              </w:rPr>
              <w:t>(расшифровка подписи)</w:t>
            </w:r>
          </w:p>
        </w:tc>
      </w:tr>
      <w:tr w:rsidR="00A67FAA" w:rsidRPr="00900E15" w:rsidTr="00A67FAA">
        <w:trPr>
          <w:gridAfter w:val="4"/>
          <w:wAfter w:w="6690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FAA" w:rsidRPr="00900E15" w:rsidRDefault="00A67FAA" w:rsidP="00315A40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900E15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FAA" w:rsidRPr="00900E15" w:rsidRDefault="00A67FAA" w:rsidP="00315A40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FAA" w:rsidRPr="00900E15" w:rsidRDefault="00A67FAA" w:rsidP="00315A40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900E15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FAA" w:rsidRPr="00900E15" w:rsidRDefault="00A67FAA" w:rsidP="00315A40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FAA" w:rsidRPr="00900E15" w:rsidRDefault="00A67FAA" w:rsidP="00315A40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900E15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FAA" w:rsidRPr="00900E15" w:rsidRDefault="00A67FAA" w:rsidP="00315A40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FAA" w:rsidRPr="00900E15" w:rsidRDefault="00A67FAA" w:rsidP="00315A40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900E15">
              <w:rPr>
                <w:sz w:val="28"/>
                <w:szCs w:val="28"/>
              </w:rPr>
              <w:t>г.</w:t>
            </w:r>
          </w:p>
        </w:tc>
      </w:tr>
    </w:tbl>
    <w:p w:rsidR="00320475" w:rsidRPr="00320475" w:rsidRDefault="00320475" w:rsidP="00BC02BE">
      <w:pPr>
        <w:widowControl w:val="0"/>
        <w:overflowPunct/>
        <w:textAlignment w:val="auto"/>
        <w:rPr>
          <w:strike/>
          <w:sz w:val="24"/>
          <w:szCs w:val="24"/>
        </w:rPr>
      </w:pPr>
    </w:p>
    <w:sectPr w:rsidR="00320475" w:rsidRPr="00320475" w:rsidSect="00E81654">
      <w:headerReference w:type="default" r:id="rId29"/>
      <w:pgSz w:w="11907" w:h="16840" w:code="9"/>
      <w:pgMar w:top="238" w:right="567" w:bottom="907" w:left="1701" w:header="397" w:footer="5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4A" w:rsidRDefault="00B2744A" w:rsidP="00C502C8">
      <w:r>
        <w:separator/>
      </w:r>
    </w:p>
  </w:endnote>
  <w:endnote w:type="continuationSeparator" w:id="0">
    <w:p w:rsidR="00B2744A" w:rsidRDefault="00B2744A" w:rsidP="00C5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4A" w:rsidRDefault="00B2744A" w:rsidP="00C502C8">
      <w:r>
        <w:separator/>
      </w:r>
    </w:p>
  </w:footnote>
  <w:footnote w:type="continuationSeparator" w:id="0">
    <w:p w:rsidR="00B2744A" w:rsidRDefault="00B2744A" w:rsidP="00C5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46" w:rsidRDefault="00C13F46" w:rsidP="0084621E">
    <w:pPr>
      <w:pStyle w:val="a8"/>
      <w:jc w:val="center"/>
      <w:rPr>
        <w:sz w:val="28"/>
        <w:szCs w:val="28"/>
      </w:rPr>
    </w:pPr>
    <w:r w:rsidRPr="00344CE5">
      <w:rPr>
        <w:sz w:val="28"/>
        <w:szCs w:val="28"/>
      </w:rPr>
      <w:fldChar w:fldCharType="begin"/>
    </w:r>
    <w:r w:rsidRPr="00344CE5">
      <w:rPr>
        <w:sz w:val="28"/>
        <w:szCs w:val="28"/>
      </w:rPr>
      <w:instrText>PAGE   \* MERGEFORMAT</w:instrText>
    </w:r>
    <w:r w:rsidRPr="00344CE5">
      <w:rPr>
        <w:sz w:val="28"/>
        <w:szCs w:val="28"/>
      </w:rPr>
      <w:fldChar w:fldCharType="separate"/>
    </w:r>
    <w:r w:rsidR="007222E1">
      <w:rPr>
        <w:noProof/>
        <w:sz w:val="28"/>
        <w:szCs w:val="28"/>
      </w:rPr>
      <w:t>2</w:t>
    </w:r>
    <w:r w:rsidRPr="00344CE5">
      <w:rPr>
        <w:sz w:val="28"/>
        <w:szCs w:val="28"/>
      </w:rPr>
      <w:fldChar w:fldCharType="end"/>
    </w:r>
  </w:p>
  <w:p w:rsidR="00C13F46" w:rsidRPr="00344CE5" w:rsidRDefault="00C13F46" w:rsidP="0084621E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721356"/>
    <w:lvl w:ilvl="0">
      <w:numFmt w:val="bullet"/>
      <w:lvlText w:val="*"/>
      <w:lvlJc w:val="left"/>
    </w:lvl>
  </w:abstractNum>
  <w:abstractNum w:abstractNumId="1" w15:restartNumberingAfterBreak="0">
    <w:nsid w:val="012E6A05"/>
    <w:multiLevelType w:val="singleLevel"/>
    <w:tmpl w:val="14986138"/>
    <w:lvl w:ilvl="0">
      <w:start w:val="1"/>
      <w:numFmt w:val="decimal"/>
      <w:lvlText w:val="5.2.%1."/>
      <w:legacy w:legacy="1" w:legacySpace="0" w:legacyIndent="551"/>
      <w:lvlJc w:val="left"/>
      <w:rPr>
        <w:rFonts w:ascii="Arial" w:hAnsi="Arial" w:cs="Arial" w:hint="default"/>
      </w:rPr>
    </w:lvl>
  </w:abstractNum>
  <w:abstractNum w:abstractNumId="2" w15:restartNumberingAfterBreak="0">
    <w:nsid w:val="0197242D"/>
    <w:multiLevelType w:val="singleLevel"/>
    <w:tmpl w:val="F6EA2A1E"/>
    <w:lvl w:ilvl="0">
      <w:start w:val="1"/>
      <w:numFmt w:val="decimal"/>
      <w:lvlText w:val="2.5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3" w15:restartNumberingAfterBreak="0">
    <w:nsid w:val="034B0E80"/>
    <w:multiLevelType w:val="singleLevel"/>
    <w:tmpl w:val="F320B756"/>
    <w:lvl w:ilvl="0">
      <w:start w:val="4"/>
      <w:numFmt w:val="decimal"/>
      <w:lvlText w:val="5.2.%1.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4" w15:restartNumberingAfterBreak="0">
    <w:nsid w:val="0951130F"/>
    <w:multiLevelType w:val="singleLevel"/>
    <w:tmpl w:val="CA5A9BFE"/>
    <w:lvl w:ilvl="0">
      <w:start w:val="1"/>
      <w:numFmt w:val="decimal"/>
      <w:lvlText w:val="2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5" w15:restartNumberingAfterBreak="0">
    <w:nsid w:val="0ADE1C03"/>
    <w:multiLevelType w:val="singleLevel"/>
    <w:tmpl w:val="C0925AE0"/>
    <w:lvl w:ilvl="0">
      <w:start w:val="6"/>
      <w:numFmt w:val="decimal"/>
      <w:lvlText w:val="5.2.%1.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6" w15:restartNumberingAfterBreak="0">
    <w:nsid w:val="0DCD1847"/>
    <w:multiLevelType w:val="singleLevel"/>
    <w:tmpl w:val="97ECA8DA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7" w15:restartNumberingAfterBreak="0">
    <w:nsid w:val="15B868D1"/>
    <w:multiLevelType w:val="singleLevel"/>
    <w:tmpl w:val="E214DBCC"/>
    <w:lvl w:ilvl="0">
      <w:start w:val="1"/>
      <w:numFmt w:val="decimal"/>
      <w:lvlText w:val="2.6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8" w15:restartNumberingAfterBreak="0">
    <w:nsid w:val="1C46670F"/>
    <w:multiLevelType w:val="singleLevel"/>
    <w:tmpl w:val="FE7EDADA"/>
    <w:lvl w:ilvl="0">
      <w:start w:val="6"/>
      <w:numFmt w:val="decimal"/>
      <w:lvlText w:val="5.%1.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9" w15:restartNumberingAfterBreak="0">
    <w:nsid w:val="27440778"/>
    <w:multiLevelType w:val="singleLevel"/>
    <w:tmpl w:val="7FAC8202"/>
    <w:lvl w:ilvl="0">
      <w:start w:val="3"/>
      <w:numFmt w:val="decimal"/>
      <w:lvlText w:val="1.3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0" w15:restartNumberingAfterBreak="0">
    <w:nsid w:val="28E501C9"/>
    <w:multiLevelType w:val="hybridMultilevel"/>
    <w:tmpl w:val="DCAE7936"/>
    <w:lvl w:ilvl="0" w:tplc="CBE0CF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275A9"/>
    <w:multiLevelType w:val="singleLevel"/>
    <w:tmpl w:val="6D000272"/>
    <w:lvl w:ilvl="0">
      <w:start w:val="3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2" w15:restartNumberingAfterBreak="0">
    <w:nsid w:val="3DC86B10"/>
    <w:multiLevelType w:val="multilevel"/>
    <w:tmpl w:val="4314D12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1E81D44"/>
    <w:multiLevelType w:val="singleLevel"/>
    <w:tmpl w:val="FF20305E"/>
    <w:lvl w:ilvl="0">
      <w:start w:val="1"/>
      <w:numFmt w:val="decimal"/>
      <w:lvlText w:val="5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4" w15:restartNumberingAfterBreak="0">
    <w:nsid w:val="4D8E0069"/>
    <w:multiLevelType w:val="singleLevel"/>
    <w:tmpl w:val="BF28F4E4"/>
    <w:lvl w:ilvl="0">
      <w:start w:val="1"/>
      <w:numFmt w:val="decimal"/>
      <w:lvlText w:val="4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15" w15:restartNumberingAfterBreak="0">
    <w:nsid w:val="51352013"/>
    <w:multiLevelType w:val="multilevel"/>
    <w:tmpl w:val="87C62C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52083685"/>
    <w:multiLevelType w:val="singleLevel"/>
    <w:tmpl w:val="96969038"/>
    <w:lvl w:ilvl="0">
      <w:start w:val="3"/>
      <w:numFmt w:val="decimal"/>
      <w:lvlText w:val="5.%1."/>
      <w:legacy w:legacy="1" w:legacySpace="0" w:legacyIndent="408"/>
      <w:lvlJc w:val="left"/>
      <w:rPr>
        <w:rFonts w:ascii="Arial Narrow" w:hAnsi="Arial Narrow" w:cs="Arial" w:hint="default"/>
      </w:rPr>
    </w:lvl>
  </w:abstractNum>
  <w:abstractNum w:abstractNumId="17" w15:restartNumberingAfterBreak="0">
    <w:nsid w:val="5D763878"/>
    <w:multiLevelType w:val="singleLevel"/>
    <w:tmpl w:val="07220D82"/>
    <w:lvl w:ilvl="0">
      <w:start w:val="1"/>
      <w:numFmt w:val="decimal"/>
      <w:lvlText w:val="2.8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18" w15:restartNumberingAfterBreak="0">
    <w:nsid w:val="61BA5B8A"/>
    <w:multiLevelType w:val="multilevel"/>
    <w:tmpl w:val="87C62C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 w15:restartNumberingAfterBreak="0">
    <w:nsid w:val="693F5693"/>
    <w:multiLevelType w:val="multilevel"/>
    <w:tmpl w:val="F9B2CA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2.%1."/>
        <w:legacy w:legacy="1" w:legacySpace="0" w:legacyIndent="399"/>
        <w:lvlJc w:val="left"/>
        <w:rPr>
          <w:rFonts w:ascii="Arial" w:hAnsi="Arial" w:cs="Arial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2.5.%1."/>
        <w:legacy w:legacy="1" w:legacySpace="0" w:legacyIndent="556"/>
        <w:lvlJc w:val="left"/>
        <w:rPr>
          <w:rFonts w:ascii="Arial" w:hAnsi="Arial" w:cs="Arial" w:hint="default"/>
        </w:rPr>
      </w:lvl>
    </w:lvlOverride>
  </w:num>
  <w:num w:numId="11">
    <w:abstractNumId w:val="7"/>
  </w:num>
  <w:num w:numId="12">
    <w:abstractNumId w:val="17"/>
  </w:num>
  <w:num w:numId="13">
    <w:abstractNumId w:val="14"/>
  </w:num>
  <w:num w:numId="14">
    <w:abstractNumId w:val="13"/>
  </w:num>
  <w:num w:numId="15">
    <w:abstractNumId w:val="1"/>
  </w:num>
  <w:num w:numId="16">
    <w:abstractNumId w:val="1"/>
    <w:lvlOverride w:ilvl="0">
      <w:lvl w:ilvl="0">
        <w:start w:val="1"/>
        <w:numFmt w:val="decimal"/>
        <w:lvlText w:val="5.2.%1.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21">
    <w:abstractNumId w:val="5"/>
  </w:num>
  <w:num w:numId="22">
    <w:abstractNumId w:val="16"/>
  </w:num>
  <w:num w:numId="23">
    <w:abstractNumId w:val="8"/>
  </w:num>
  <w:num w:numId="24">
    <w:abstractNumId w:val="19"/>
  </w:num>
  <w:num w:numId="25">
    <w:abstractNumId w:val="12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16"/>
    <w:rsid w:val="0000087D"/>
    <w:rsid w:val="0000103F"/>
    <w:rsid w:val="000048EF"/>
    <w:rsid w:val="00007347"/>
    <w:rsid w:val="00011EEC"/>
    <w:rsid w:val="00021945"/>
    <w:rsid w:val="00022C80"/>
    <w:rsid w:val="00035B93"/>
    <w:rsid w:val="0003786A"/>
    <w:rsid w:val="00045BD9"/>
    <w:rsid w:val="00046D1C"/>
    <w:rsid w:val="000511A9"/>
    <w:rsid w:val="00053DDB"/>
    <w:rsid w:val="000637EA"/>
    <w:rsid w:val="00063937"/>
    <w:rsid w:val="0008017F"/>
    <w:rsid w:val="00086E83"/>
    <w:rsid w:val="0009085C"/>
    <w:rsid w:val="00090BD4"/>
    <w:rsid w:val="00094C3C"/>
    <w:rsid w:val="00096839"/>
    <w:rsid w:val="000A4647"/>
    <w:rsid w:val="000A52A4"/>
    <w:rsid w:val="000B1CAE"/>
    <w:rsid w:val="000B2359"/>
    <w:rsid w:val="000B5EA0"/>
    <w:rsid w:val="000B649B"/>
    <w:rsid w:val="000C1A3F"/>
    <w:rsid w:val="000C249C"/>
    <w:rsid w:val="000C50CD"/>
    <w:rsid w:val="000C79BB"/>
    <w:rsid w:val="000D0598"/>
    <w:rsid w:val="000D771D"/>
    <w:rsid w:val="000E34D0"/>
    <w:rsid w:val="000E4932"/>
    <w:rsid w:val="000E4AB4"/>
    <w:rsid w:val="00100168"/>
    <w:rsid w:val="00104AE5"/>
    <w:rsid w:val="0010594A"/>
    <w:rsid w:val="00107597"/>
    <w:rsid w:val="00124A63"/>
    <w:rsid w:val="00131220"/>
    <w:rsid w:val="00137BD8"/>
    <w:rsid w:val="00141A43"/>
    <w:rsid w:val="00142F05"/>
    <w:rsid w:val="001436B8"/>
    <w:rsid w:val="0014478B"/>
    <w:rsid w:val="00144FD7"/>
    <w:rsid w:val="00151C61"/>
    <w:rsid w:val="00162EA1"/>
    <w:rsid w:val="00173382"/>
    <w:rsid w:val="00173734"/>
    <w:rsid w:val="0018361D"/>
    <w:rsid w:val="0019061B"/>
    <w:rsid w:val="00191429"/>
    <w:rsid w:val="001917BF"/>
    <w:rsid w:val="00195749"/>
    <w:rsid w:val="00197E2D"/>
    <w:rsid w:val="001A12CA"/>
    <w:rsid w:val="001A4330"/>
    <w:rsid w:val="001A7A78"/>
    <w:rsid w:val="001D48F6"/>
    <w:rsid w:val="001E1E52"/>
    <w:rsid w:val="001E7EE7"/>
    <w:rsid w:val="001F41B0"/>
    <w:rsid w:val="001F540B"/>
    <w:rsid w:val="001F652F"/>
    <w:rsid w:val="002130FB"/>
    <w:rsid w:val="0022661F"/>
    <w:rsid w:val="00230812"/>
    <w:rsid w:val="00240E7D"/>
    <w:rsid w:val="0024753D"/>
    <w:rsid w:val="002527DA"/>
    <w:rsid w:val="00252F1A"/>
    <w:rsid w:val="00255CC8"/>
    <w:rsid w:val="00257D74"/>
    <w:rsid w:val="00257F1A"/>
    <w:rsid w:val="00261B40"/>
    <w:rsid w:val="00265265"/>
    <w:rsid w:val="0027042A"/>
    <w:rsid w:val="00275161"/>
    <w:rsid w:val="002768B0"/>
    <w:rsid w:val="00293A32"/>
    <w:rsid w:val="00295739"/>
    <w:rsid w:val="002B0991"/>
    <w:rsid w:val="002C2570"/>
    <w:rsid w:val="002C2B38"/>
    <w:rsid w:val="002C6EC0"/>
    <w:rsid w:val="002D0FAD"/>
    <w:rsid w:val="002D435E"/>
    <w:rsid w:val="002D4FDF"/>
    <w:rsid w:val="002D7795"/>
    <w:rsid w:val="002E0DB5"/>
    <w:rsid w:val="002E2600"/>
    <w:rsid w:val="002E52B5"/>
    <w:rsid w:val="002E5BB4"/>
    <w:rsid w:val="002E659A"/>
    <w:rsid w:val="002F066B"/>
    <w:rsid w:val="002F2463"/>
    <w:rsid w:val="002F4261"/>
    <w:rsid w:val="002F52E8"/>
    <w:rsid w:val="00305B86"/>
    <w:rsid w:val="00315A40"/>
    <w:rsid w:val="00320475"/>
    <w:rsid w:val="00321975"/>
    <w:rsid w:val="00321F92"/>
    <w:rsid w:val="0032294E"/>
    <w:rsid w:val="00335DDC"/>
    <w:rsid w:val="00335F72"/>
    <w:rsid w:val="00341D3B"/>
    <w:rsid w:val="00342EF1"/>
    <w:rsid w:val="00344CE5"/>
    <w:rsid w:val="003505CE"/>
    <w:rsid w:val="003621B3"/>
    <w:rsid w:val="0037625F"/>
    <w:rsid w:val="00383E7F"/>
    <w:rsid w:val="00387A7C"/>
    <w:rsid w:val="003909E0"/>
    <w:rsid w:val="003943BF"/>
    <w:rsid w:val="003A0467"/>
    <w:rsid w:val="003A51D2"/>
    <w:rsid w:val="003C0751"/>
    <w:rsid w:val="003C0C4D"/>
    <w:rsid w:val="003C69F6"/>
    <w:rsid w:val="003D2B24"/>
    <w:rsid w:val="003D7C7D"/>
    <w:rsid w:val="003E6C29"/>
    <w:rsid w:val="003F0464"/>
    <w:rsid w:val="003F062C"/>
    <w:rsid w:val="003F70DA"/>
    <w:rsid w:val="00403D5B"/>
    <w:rsid w:val="00405DE1"/>
    <w:rsid w:val="004074D4"/>
    <w:rsid w:val="00423862"/>
    <w:rsid w:val="0044151A"/>
    <w:rsid w:val="00445981"/>
    <w:rsid w:val="00445C1E"/>
    <w:rsid w:val="00456B21"/>
    <w:rsid w:val="00466EBF"/>
    <w:rsid w:val="0047148C"/>
    <w:rsid w:val="00473D6D"/>
    <w:rsid w:val="00474BED"/>
    <w:rsid w:val="004817DF"/>
    <w:rsid w:val="00484E7F"/>
    <w:rsid w:val="004851B3"/>
    <w:rsid w:val="00487B8B"/>
    <w:rsid w:val="0049047D"/>
    <w:rsid w:val="00494FCD"/>
    <w:rsid w:val="0049640E"/>
    <w:rsid w:val="00497238"/>
    <w:rsid w:val="004A47CB"/>
    <w:rsid w:val="004A51BC"/>
    <w:rsid w:val="004B0F6A"/>
    <w:rsid w:val="004B13D6"/>
    <w:rsid w:val="004B1772"/>
    <w:rsid w:val="004B5B46"/>
    <w:rsid w:val="004B5E72"/>
    <w:rsid w:val="004B7113"/>
    <w:rsid w:val="004B7F14"/>
    <w:rsid w:val="004C1864"/>
    <w:rsid w:val="004C2A1E"/>
    <w:rsid w:val="004C3494"/>
    <w:rsid w:val="004C4881"/>
    <w:rsid w:val="004C4AD2"/>
    <w:rsid w:val="004D4598"/>
    <w:rsid w:val="004E0ABF"/>
    <w:rsid w:val="004E3D22"/>
    <w:rsid w:val="004E4827"/>
    <w:rsid w:val="00505673"/>
    <w:rsid w:val="00506BCA"/>
    <w:rsid w:val="00521609"/>
    <w:rsid w:val="0054026A"/>
    <w:rsid w:val="00541F72"/>
    <w:rsid w:val="00543CCB"/>
    <w:rsid w:val="005440BE"/>
    <w:rsid w:val="00550F05"/>
    <w:rsid w:val="005624A0"/>
    <w:rsid w:val="00577DCD"/>
    <w:rsid w:val="0058560A"/>
    <w:rsid w:val="005A5488"/>
    <w:rsid w:val="005A753F"/>
    <w:rsid w:val="005B1204"/>
    <w:rsid w:val="005B2414"/>
    <w:rsid w:val="005D3AD8"/>
    <w:rsid w:val="005E06F1"/>
    <w:rsid w:val="005E3825"/>
    <w:rsid w:val="005E5FB8"/>
    <w:rsid w:val="005F53E8"/>
    <w:rsid w:val="00600D0A"/>
    <w:rsid w:val="00603DCC"/>
    <w:rsid w:val="00605F4C"/>
    <w:rsid w:val="0060645E"/>
    <w:rsid w:val="006145A4"/>
    <w:rsid w:val="00615DFD"/>
    <w:rsid w:val="00620631"/>
    <w:rsid w:val="00625D71"/>
    <w:rsid w:val="00631EA6"/>
    <w:rsid w:val="00656836"/>
    <w:rsid w:val="00660B24"/>
    <w:rsid w:val="006650A7"/>
    <w:rsid w:val="0067528C"/>
    <w:rsid w:val="006807FE"/>
    <w:rsid w:val="00683059"/>
    <w:rsid w:val="006830DF"/>
    <w:rsid w:val="00687FFB"/>
    <w:rsid w:val="00695970"/>
    <w:rsid w:val="006964A8"/>
    <w:rsid w:val="00696B39"/>
    <w:rsid w:val="006A227C"/>
    <w:rsid w:val="006A2BE1"/>
    <w:rsid w:val="006A433F"/>
    <w:rsid w:val="006A7700"/>
    <w:rsid w:val="006C0584"/>
    <w:rsid w:val="006C363B"/>
    <w:rsid w:val="006E3306"/>
    <w:rsid w:val="006E3BB2"/>
    <w:rsid w:val="006E69D4"/>
    <w:rsid w:val="006F131D"/>
    <w:rsid w:val="00705230"/>
    <w:rsid w:val="0071400F"/>
    <w:rsid w:val="007222E1"/>
    <w:rsid w:val="00732FC5"/>
    <w:rsid w:val="00742072"/>
    <w:rsid w:val="00746290"/>
    <w:rsid w:val="00746B0F"/>
    <w:rsid w:val="00751435"/>
    <w:rsid w:val="00753DF7"/>
    <w:rsid w:val="007579D3"/>
    <w:rsid w:val="007610F9"/>
    <w:rsid w:val="00763128"/>
    <w:rsid w:val="007707D3"/>
    <w:rsid w:val="007720FC"/>
    <w:rsid w:val="00783286"/>
    <w:rsid w:val="007975A2"/>
    <w:rsid w:val="007A0287"/>
    <w:rsid w:val="007A0DB1"/>
    <w:rsid w:val="007A374E"/>
    <w:rsid w:val="007B2024"/>
    <w:rsid w:val="007B3CF4"/>
    <w:rsid w:val="007D035A"/>
    <w:rsid w:val="007D600A"/>
    <w:rsid w:val="007E2AE2"/>
    <w:rsid w:val="007E6A2C"/>
    <w:rsid w:val="007F247E"/>
    <w:rsid w:val="007F402E"/>
    <w:rsid w:val="00802A3F"/>
    <w:rsid w:val="00804B16"/>
    <w:rsid w:val="00805297"/>
    <w:rsid w:val="008101FB"/>
    <w:rsid w:val="00811E0C"/>
    <w:rsid w:val="00814707"/>
    <w:rsid w:val="008148D7"/>
    <w:rsid w:val="00822AB0"/>
    <w:rsid w:val="008350B2"/>
    <w:rsid w:val="00835860"/>
    <w:rsid w:val="00843EC3"/>
    <w:rsid w:val="0084621E"/>
    <w:rsid w:val="00856453"/>
    <w:rsid w:val="0086304C"/>
    <w:rsid w:val="00864722"/>
    <w:rsid w:val="00864D17"/>
    <w:rsid w:val="00866899"/>
    <w:rsid w:val="00870D14"/>
    <w:rsid w:val="00880E7A"/>
    <w:rsid w:val="008824AA"/>
    <w:rsid w:val="008978E2"/>
    <w:rsid w:val="00897D67"/>
    <w:rsid w:val="008A109D"/>
    <w:rsid w:val="008A1308"/>
    <w:rsid w:val="008A261C"/>
    <w:rsid w:val="008A5365"/>
    <w:rsid w:val="008B6935"/>
    <w:rsid w:val="008B6937"/>
    <w:rsid w:val="008B6DF8"/>
    <w:rsid w:val="008C175F"/>
    <w:rsid w:val="008D13E9"/>
    <w:rsid w:val="008E055E"/>
    <w:rsid w:val="008E14D1"/>
    <w:rsid w:val="008F10CE"/>
    <w:rsid w:val="008F7F58"/>
    <w:rsid w:val="00900E15"/>
    <w:rsid w:val="00907E7E"/>
    <w:rsid w:val="00913405"/>
    <w:rsid w:val="00920416"/>
    <w:rsid w:val="00921CAD"/>
    <w:rsid w:val="00922622"/>
    <w:rsid w:val="00926AF2"/>
    <w:rsid w:val="00927237"/>
    <w:rsid w:val="0093031A"/>
    <w:rsid w:val="00952073"/>
    <w:rsid w:val="00954F97"/>
    <w:rsid w:val="00975C0D"/>
    <w:rsid w:val="00977C10"/>
    <w:rsid w:val="00982D8C"/>
    <w:rsid w:val="00983EFD"/>
    <w:rsid w:val="009A2A0A"/>
    <w:rsid w:val="009B4B2D"/>
    <w:rsid w:val="009B5C3B"/>
    <w:rsid w:val="009B633B"/>
    <w:rsid w:val="009B66F5"/>
    <w:rsid w:val="009C3BD0"/>
    <w:rsid w:val="009C40FA"/>
    <w:rsid w:val="009C66B9"/>
    <w:rsid w:val="009E64EC"/>
    <w:rsid w:val="009E6831"/>
    <w:rsid w:val="009F49DD"/>
    <w:rsid w:val="00A11263"/>
    <w:rsid w:val="00A14983"/>
    <w:rsid w:val="00A1795B"/>
    <w:rsid w:val="00A22462"/>
    <w:rsid w:val="00A22608"/>
    <w:rsid w:val="00A30769"/>
    <w:rsid w:val="00A32AEA"/>
    <w:rsid w:val="00A37233"/>
    <w:rsid w:val="00A3794C"/>
    <w:rsid w:val="00A41296"/>
    <w:rsid w:val="00A43BC1"/>
    <w:rsid w:val="00A57199"/>
    <w:rsid w:val="00A64251"/>
    <w:rsid w:val="00A67AEF"/>
    <w:rsid w:val="00A67FAA"/>
    <w:rsid w:val="00A71838"/>
    <w:rsid w:val="00A7451C"/>
    <w:rsid w:val="00A754CF"/>
    <w:rsid w:val="00A85593"/>
    <w:rsid w:val="00A85C0D"/>
    <w:rsid w:val="00A9181F"/>
    <w:rsid w:val="00A9316D"/>
    <w:rsid w:val="00AA2249"/>
    <w:rsid w:val="00AA4CC4"/>
    <w:rsid w:val="00AA746A"/>
    <w:rsid w:val="00AB6AE8"/>
    <w:rsid w:val="00AC1374"/>
    <w:rsid w:val="00AD12DE"/>
    <w:rsid w:val="00AE4C16"/>
    <w:rsid w:val="00AE6038"/>
    <w:rsid w:val="00AE6754"/>
    <w:rsid w:val="00AE7FCC"/>
    <w:rsid w:val="00AF10F6"/>
    <w:rsid w:val="00AF2BFF"/>
    <w:rsid w:val="00AF428B"/>
    <w:rsid w:val="00AF473A"/>
    <w:rsid w:val="00B01CFE"/>
    <w:rsid w:val="00B03793"/>
    <w:rsid w:val="00B10085"/>
    <w:rsid w:val="00B166E8"/>
    <w:rsid w:val="00B201DF"/>
    <w:rsid w:val="00B2119B"/>
    <w:rsid w:val="00B24A52"/>
    <w:rsid w:val="00B2744A"/>
    <w:rsid w:val="00B371A8"/>
    <w:rsid w:val="00B40CD1"/>
    <w:rsid w:val="00B46351"/>
    <w:rsid w:val="00B549DF"/>
    <w:rsid w:val="00B54CB8"/>
    <w:rsid w:val="00B60E97"/>
    <w:rsid w:val="00B74104"/>
    <w:rsid w:val="00B81F2F"/>
    <w:rsid w:val="00B83A06"/>
    <w:rsid w:val="00B84285"/>
    <w:rsid w:val="00B85621"/>
    <w:rsid w:val="00B861D4"/>
    <w:rsid w:val="00B861F6"/>
    <w:rsid w:val="00B977ED"/>
    <w:rsid w:val="00BA02F4"/>
    <w:rsid w:val="00BC02BE"/>
    <w:rsid w:val="00BC5086"/>
    <w:rsid w:val="00BD31B0"/>
    <w:rsid w:val="00BD7426"/>
    <w:rsid w:val="00BE2E1A"/>
    <w:rsid w:val="00BF06A9"/>
    <w:rsid w:val="00BF4206"/>
    <w:rsid w:val="00BF7554"/>
    <w:rsid w:val="00C107B8"/>
    <w:rsid w:val="00C13F46"/>
    <w:rsid w:val="00C14493"/>
    <w:rsid w:val="00C148DE"/>
    <w:rsid w:val="00C2029B"/>
    <w:rsid w:val="00C21004"/>
    <w:rsid w:val="00C23ECD"/>
    <w:rsid w:val="00C26050"/>
    <w:rsid w:val="00C31C86"/>
    <w:rsid w:val="00C31E2E"/>
    <w:rsid w:val="00C325D0"/>
    <w:rsid w:val="00C37C08"/>
    <w:rsid w:val="00C45228"/>
    <w:rsid w:val="00C502C8"/>
    <w:rsid w:val="00C574C9"/>
    <w:rsid w:val="00C60D2F"/>
    <w:rsid w:val="00C63503"/>
    <w:rsid w:val="00C6428F"/>
    <w:rsid w:val="00C65D03"/>
    <w:rsid w:val="00C70A52"/>
    <w:rsid w:val="00C7203A"/>
    <w:rsid w:val="00C7288A"/>
    <w:rsid w:val="00C84AA6"/>
    <w:rsid w:val="00C902E9"/>
    <w:rsid w:val="00C951AA"/>
    <w:rsid w:val="00CA4F34"/>
    <w:rsid w:val="00CA69C8"/>
    <w:rsid w:val="00CA6E0E"/>
    <w:rsid w:val="00CB16CE"/>
    <w:rsid w:val="00CB2069"/>
    <w:rsid w:val="00CB25B5"/>
    <w:rsid w:val="00CC7AB4"/>
    <w:rsid w:val="00CE19A0"/>
    <w:rsid w:val="00CE1BCA"/>
    <w:rsid w:val="00CE6A8B"/>
    <w:rsid w:val="00CE6F3F"/>
    <w:rsid w:val="00CE7B6C"/>
    <w:rsid w:val="00D17DB5"/>
    <w:rsid w:val="00D2426C"/>
    <w:rsid w:val="00D37F67"/>
    <w:rsid w:val="00D422A0"/>
    <w:rsid w:val="00D427B3"/>
    <w:rsid w:val="00D62FF0"/>
    <w:rsid w:val="00D67E9F"/>
    <w:rsid w:val="00D736F2"/>
    <w:rsid w:val="00D7405A"/>
    <w:rsid w:val="00D758FD"/>
    <w:rsid w:val="00D807C1"/>
    <w:rsid w:val="00D81FCF"/>
    <w:rsid w:val="00D902DA"/>
    <w:rsid w:val="00D97F68"/>
    <w:rsid w:val="00DA137A"/>
    <w:rsid w:val="00DA2A5A"/>
    <w:rsid w:val="00DA6F46"/>
    <w:rsid w:val="00DB081F"/>
    <w:rsid w:val="00DB6A0F"/>
    <w:rsid w:val="00DC5B3D"/>
    <w:rsid w:val="00DC5E8E"/>
    <w:rsid w:val="00DC5F9E"/>
    <w:rsid w:val="00DD1F10"/>
    <w:rsid w:val="00DF0D5A"/>
    <w:rsid w:val="00DF3240"/>
    <w:rsid w:val="00DF6C9F"/>
    <w:rsid w:val="00E002CB"/>
    <w:rsid w:val="00E074C0"/>
    <w:rsid w:val="00E21EA5"/>
    <w:rsid w:val="00E22CB1"/>
    <w:rsid w:val="00E262D9"/>
    <w:rsid w:val="00E33B82"/>
    <w:rsid w:val="00E4243E"/>
    <w:rsid w:val="00E43C34"/>
    <w:rsid w:val="00E4732E"/>
    <w:rsid w:val="00E60C81"/>
    <w:rsid w:val="00E66274"/>
    <w:rsid w:val="00E70DFA"/>
    <w:rsid w:val="00E74007"/>
    <w:rsid w:val="00E81654"/>
    <w:rsid w:val="00E84FF3"/>
    <w:rsid w:val="00E93ECA"/>
    <w:rsid w:val="00E94FD1"/>
    <w:rsid w:val="00EA02D4"/>
    <w:rsid w:val="00EA33D9"/>
    <w:rsid w:val="00EA46E1"/>
    <w:rsid w:val="00EA7031"/>
    <w:rsid w:val="00EC2640"/>
    <w:rsid w:val="00EF291F"/>
    <w:rsid w:val="00EF30A4"/>
    <w:rsid w:val="00EF3927"/>
    <w:rsid w:val="00EF646D"/>
    <w:rsid w:val="00F00581"/>
    <w:rsid w:val="00F06E59"/>
    <w:rsid w:val="00F12461"/>
    <w:rsid w:val="00F2668E"/>
    <w:rsid w:val="00F270F1"/>
    <w:rsid w:val="00F37049"/>
    <w:rsid w:val="00F374D2"/>
    <w:rsid w:val="00F44AA9"/>
    <w:rsid w:val="00F51D9E"/>
    <w:rsid w:val="00F53194"/>
    <w:rsid w:val="00F62329"/>
    <w:rsid w:val="00F65B9A"/>
    <w:rsid w:val="00F66F0F"/>
    <w:rsid w:val="00F678DE"/>
    <w:rsid w:val="00F8529A"/>
    <w:rsid w:val="00F85E85"/>
    <w:rsid w:val="00F94F93"/>
    <w:rsid w:val="00F96300"/>
    <w:rsid w:val="00FA01A1"/>
    <w:rsid w:val="00FA1345"/>
    <w:rsid w:val="00FA55C4"/>
    <w:rsid w:val="00FA7DFC"/>
    <w:rsid w:val="00FC4945"/>
    <w:rsid w:val="00FD3552"/>
    <w:rsid w:val="00FD5D39"/>
    <w:rsid w:val="00FD7B83"/>
    <w:rsid w:val="00FE074E"/>
    <w:rsid w:val="00FE4221"/>
    <w:rsid w:val="00FE4582"/>
    <w:rsid w:val="00FE4740"/>
    <w:rsid w:val="00FE70A7"/>
    <w:rsid w:val="00FF01FE"/>
    <w:rsid w:val="00FF1E86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90B9A35-BE35-4B93-B486-D1650117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F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920416"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paragraph" w:styleId="2">
    <w:name w:val="heading 2"/>
    <w:basedOn w:val="a"/>
    <w:next w:val="a"/>
    <w:qFormat/>
    <w:rsid w:val="00920416"/>
    <w:pPr>
      <w:keepNext/>
      <w:jc w:val="both"/>
      <w:outlineLvl w:val="1"/>
    </w:pPr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0416"/>
    <w:pPr>
      <w:ind w:right="-1"/>
      <w:jc w:val="both"/>
    </w:pPr>
    <w:rPr>
      <w:rFonts w:ascii="Arial" w:hAnsi="Arial"/>
      <w:sz w:val="24"/>
    </w:rPr>
  </w:style>
  <w:style w:type="table" w:styleId="a4">
    <w:name w:val="Table Grid"/>
    <w:basedOn w:val="a1"/>
    <w:rsid w:val="009204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543CCB"/>
    <w:pPr>
      <w:spacing w:after="120"/>
      <w:ind w:left="283"/>
    </w:pPr>
  </w:style>
  <w:style w:type="paragraph" w:styleId="a6">
    <w:name w:val="Balloon Text"/>
    <w:basedOn w:val="a"/>
    <w:semiHidden/>
    <w:rsid w:val="00CB2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3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nhideWhenUsed/>
    <w:rsid w:val="00A43BC1"/>
    <w:rPr>
      <w:color w:val="0000FF"/>
      <w:u w:val="single"/>
    </w:rPr>
  </w:style>
  <w:style w:type="paragraph" w:styleId="HTML">
    <w:name w:val="HTML Preformatted"/>
    <w:basedOn w:val="a"/>
    <w:link w:val="HTML0"/>
    <w:rsid w:val="00A43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3BC1"/>
    <w:rPr>
      <w:rFonts w:ascii="Courier New" w:hAnsi="Courier New" w:cs="Courier New"/>
      <w:lang w:val="ru-RU" w:eastAsia="ru-RU" w:bidi="ar-SA"/>
    </w:rPr>
  </w:style>
  <w:style w:type="paragraph" w:styleId="a8">
    <w:name w:val="header"/>
    <w:basedOn w:val="a"/>
    <w:link w:val="a9"/>
    <w:uiPriority w:val="99"/>
    <w:rsid w:val="00C50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02C8"/>
  </w:style>
  <w:style w:type="paragraph" w:styleId="aa">
    <w:name w:val="footer"/>
    <w:basedOn w:val="a"/>
    <w:link w:val="ab"/>
    <w:rsid w:val="00C50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502C8"/>
  </w:style>
  <w:style w:type="paragraph" w:customStyle="1" w:styleId="ConsPlusNonformat">
    <w:name w:val="ConsPlusNonformat"/>
    <w:uiPriority w:val="99"/>
    <w:rsid w:val="00F85E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link w:val="ad"/>
    <w:uiPriority w:val="1"/>
    <w:qFormat/>
    <w:rsid w:val="00484E7F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484E7F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99"/>
    <w:rsid w:val="00F678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81654"/>
    <w:rPr>
      <w:rFonts w:ascii="Arial Narrow" w:hAnsi="Arial Narrow"/>
      <w:b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BE5BDED89B0E185C3C3BA4E5A14A69C6F0EC0510EB943BBE9BA6D502BCBE6B1D908B77DB51B22E10C8B9B5CAC89FCD25A870AB2Y5c7B" TargetMode="External"/><Relationship Id="rId18" Type="http://schemas.openxmlformats.org/officeDocument/2006/relationships/hyperlink" Target="consultantplus://offline/ref=ABE5BDED89B0E185C3C3BA4E5A14A69C6F0EC0510EB943BBE9BA6D502BCBE6B1D908B77EB41B22E10C8B9B5CAC89FCD25A870AB2Y5c7B" TargetMode="External"/><Relationship Id="rId26" Type="http://schemas.openxmlformats.org/officeDocument/2006/relationships/hyperlink" Target="consultantplus://offline/ref=ABE5BDED89B0E185C3C3A4434C78F8936A079F590DBF41ECB1EC6B07749BE0E49948B12CF6547BB148DE965DAC9CA88200D007B252E25E17F887DF07Y6cD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E5BDED89B0E185C3C3A4434C78F8936A079F590DBF41ECB1EC6B07749BE0E49948B12CF6547BB148DE9658A99CA88200D007B252E25E17F887DF07Y6cD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E5BDED89B0E185C3C3BA4E5A14A69C6F0EC0510EB943BBE9BA6D502BCBE6B1D908B77CB11B22E10C8B9B5CAC89FCD25A870AB2Y5c7B" TargetMode="External"/><Relationship Id="rId17" Type="http://schemas.openxmlformats.org/officeDocument/2006/relationships/hyperlink" Target="consultantplus://offline/ref=ABE5BDED89B0E185C3C3BA4E5A14A69C6F0EC0510EB943BBE9BA6D502BCBE6B1D908B779B1117DE4199AC353AB92E2D3459B08B055YFcCB" TargetMode="External"/><Relationship Id="rId25" Type="http://schemas.openxmlformats.org/officeDocument/2006/relationships/hyperlink" Target="consultantplus://offline/ref=ABE5BDED89B0E185C3C3A4434C78F8936A079F590DBF41ECB1EC6B07749BE0E49948B12CF6547BB148DE965BAA9CA88200D007B252E25E17F887DF07Y6cD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E5BDED89B0E185C3C3BA4E5A14A69C6F0EC0510EB943BBE9BA6D502BCBE6B1D908B77DB21B22E10C8B9B5CAC89FCD25A870AB2Y5c7B" TargetMode="External"/><Relationship Id="rId20" Type="http://schemas.openxmlformats.org/officeDocument/2006/relationships/hyperlink" Target="consultantplus://offline/ref=ABE5BDED89B0E185C3C3BA4E5A14A69C6E0EC15C0CBD43BBE9BA6D502BCBE6B1D908B779B51076B840D5C20FEDC2F1D1419B0AB149FE5E14YEc6B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E5BDED89B0E185C3C3A4434C78F8936A079F590DBF41ECB1EC6B07749BE0E49948B12CF6547BB148DE965AA89CA88200D007B252E25E17F887DF07Y6cDB" TargetMode="External"/><Relationship Id="rId24" Type="http://schemas.openxmlformats.org/officeDocument/2006/relationships/hyperlink" Target="consultantplus://offline/ref=ABE5BDED89B0E185C3C3A4434C78F8936A079F590DBF41ECB1EC6B07749BE0E49948B12CF6547BB148DE965AA09CA88200D007B252E25E17F887DF07Y6c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E5BDED89B0E185C3C3BA4E5A14A69C6F0EC0510EB943BBE9BA6D502BCBE6B1D908B779B51075B149D5C20FEDC2F1D1419B0AB149FE5E14YEc6B" TargetMode="External"/><Relationship Id="rId23" Type="http://schemas.openxmlformats.org/officeDocument/2006/relationships/hyperlink" Target="consultantplus://offline/ref=ABE5BDED89B0E185C3C3A4434C78F8936A079F590DBF41ECB1EC6B07749BE0E49948B12CF6547BB148DE965BAA9CA88200D007B252E25E17F887DF07Y6cDB" TargetMode="External"/><Relationship Id="rId28" Type="http://schemas.openxmlformats.org/officeDocument/2006/relationships/hyperlink" Target="consultantplus://offline/ref=29B5AA38FCF2946CBCD4D1AD0FF8EFA2CD454C9C61E7ECA727A7057B4128AD3D9AFC3FF254D9E611ACE2DB563BC67715F3C528B0F538694293B7D3D9dFODL" TargetMode="External"/><Relationship Id="rId10" Type="http://schemas.openxmlformats.org/officeDocument/2006/relationships/hyperlink" Target="consultantplus://offline/ref=ABE5BDED89B0E185C3C3A4434C78F8936A079F590DBF41ECB1EC6B07749BE0E49948B12CF6547BB148DE965AA89CA88200D007B252E25E17F887DF07Y6cDB" TargetMode="External"/><Relationship Id="rId19" Type="http://schemas.openxmlformats.org/officeDocument/2006/relationships/hyperlink" Target="consultantplus://offline/ref=ABE5BDED89B0E185C3C3BA4E5A14A69C6E0EC15C0CBD43BBE9BA6D502BCBE6B1D908B779B51076B840D5C20FEDC2F1D1419B0AB149FE5E14YEc6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hyperlink" Target="consultantplus://offline/ref=ABE5BDED89B0E185C3C3BA4E5A14A69C6F0EC0510EB943BBE9BA6D502BCBE6B1D908B779BD107DE4199AC353AB92E2D3459B08B055YFcCB" TargetMode="External"/><Relationship Id="rId22" Type="http://schemas.openxmlformats.org/officeDocument/2006/relationships/hyperlink" Target="consultantplus://offline/ref=ABE5BDED89B0E185C3C3A4434C78F8936A079F590DBF41ECB1EC6B07749BE0E49948B12CF6547BB148DE9658A89CA88200D007B252E25E17F887DF07Y6cDB" TargetMode="External"/><Relationship Id="rId27" Type="http://schemas.openxmlformats.org/officeDocument/2006/relationships/hyperlink" Target="consultantplus://offline/ref=ABE5BDED89B0E185C3C3A4434C78F8936A079F590DBF41ECB1EC6B07749BE0E49948B12CF6547BB148DE9458A09CA88200D007B252E25E17F887DF07Y6cD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D5E3-2F30-49C8-B4AA-9D994A70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8215</Words>
  <Characters>67752</Characters>
  <Application>Microsoft Office Word</Application>
  <DocSecurity>0</DocSecurity>
  <Lines>564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Dinamo</Company>
  <LinksUpToDate>false</LinksUpToDate>
  <CharactersWithSpaces>75816</CharactersWithSpaces>
  <SharedDoc>false</SharedDoc>
  <HLinks>
    <vt:vector size="132" baseType="variant">
      <vt:variant>
        <vt:i4>2556012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consultantplus://offline/ref=29B5AA38FCF2946CBCD4D1AD0FF8EFA2CD454C9C61E7ECA727A7057B4128AD3D9AFC3FF254D9E611ACE2DB563BC67715F3C528B0F538694293B7D3D9dFODL</vt:lpwstr>
      </vt:variant>
      <vt:variant>
        <vt:lpwstr/>
      </vt:variant>
      <vt:variant>
        <vt:i4>5242882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6881329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consultantplus://offline/ref=ABE5BDED89B0E185C3C3A4434C78F8936A079F590DBF41ECB1EC6B07749BE0E49948B12CF6547BB148DE9458A09CA88200D007B252E25E17F887DF07Y6cDB</vt:lpwstr>
      </vt:variant>
      <vt:variant>
        <vt:lpwstr/>
      </vt:variant>
      <vt:variant>
        <vt:i4>6881340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consultantplus://offline/ref=ABE5BDED89B0E185C3C3A4434C78F8936A079F590DBF41ECB1EC6B07749BE0E49948B12CF6547BB148DE965DAC9CA88200D007B252E25E17F887DF07Y6cDB</vt:lpwstr>
      </vt:variant>
      <vt:variant>
        <vt:lpwstr/>
      </vt:variant>
      <vt:variant>
        <vt:i4>6881336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consultantplus://offline/ref=ABE5BDED89B0E185C3C3A4434C78F8936A079F590DBF41ECB1EC6B07749BE0E49948B12CF6547BB148DE965BAA9CA88200D007B252E25E17F887DF07Y6cDB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consultantplus://offline/ref=ABE5BDED89B0E185C3C3A4434C78F8936A079F590DBF41ECB1EC6B07749BE0E49948B12CF6547BB148DE965AA09CA88200D007B252E25E17F887DF07Y6cDB</vt:lpwstr>
      </vt:variant>
      <vt:variant>
        <vt:lpwstr/>
      </vt:variant>
      <vt:variant>
        <vt:i4>6881336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consultantplus://offline/ref=ABE5BDED89B0E185C3C3A4434C78F8936A079F590DBF41ECB1EC6B07749BE0E49948B12CF6547BB148DE965BAA9CA88200D007B252E25E17F887DF07Y6cDB</vt:lpwstr>
      </vt:variant>
      <vt:variant>
        <vt:lpwstr/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6881339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consultantplus://offline/ref=ABE5BDED89B0E185C3C3A4434C78F8936A079F590DBF41ECB1EC6B07749BE0E49948B12CF6547BB148DE9658A89CA88200D007B252E25E17F887DF07Y6cDB</vt:lpwstr>
      </vt:variant>
      <vt:variant>
        <vt:lpwstr/>
      </vt:variant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consultantplus://offline/ref=ABE5BDED89B0E185C3C3A4434C78F8936A079F590DBF41ECB1EC6B07749BE0E49948B12CF6547BB148DE9658A99CA88200D007B252E25E17F887DF07Y6cDB</vt:lpwstr>
      </vt:variant>
      <vt:variant>
        <vt:lpwstr/>
      </vt:variant>
      <vt:variant>
        <vt:i4>3997806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consultantplus://offline/ref=ABE5BDED89B0E185C3C3BA4E5A14A69C6E0EC15C0CBD43BBE9BA6D502BCBE6B1D908B779B51076B840D5C20FEDC2F1D1419B0AB149FE5E14YEc6B</vt:lpwstr>
      </vt:variant>
      <vt:variant>
        <vt:lpwstr/>
      </vt:variant>
      <vt:variant>
        <vt:i4>3997806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consultantplus://offline/ref=ABE5BDED89B0E185C3C3BA4E5A14A69C6E0EC15C0CBD43BBE9BA6D502BCBE6B1D908B779B51076B840D5C20FEDC2F1D1419B0AB149FE5E14YEc6B</vt:lpwstr>
      </vt:variant>
      <vt:variant>
        <vt:lpwstr/>
      </vt:variant>
      <vt:variant>
        <vt:i4>3211313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consultantplus://offline/ref=ABE5BDED89B0E185C3C3BA4E5A14A69C6F0EC0510EB943BBE9BA6D502BCBE6B1D908B77EB41B22E10C8B9B5CAC89FCD25A870AB2Y5c7B</vt:lpwstr>
      </vt:variant>
      <vt:variant>
        <vt:lpwstr/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consultantplus://offline/ref=ABE5BDED89B0E185C3C3BA4E5A14A69C6F0EC0510EB943BBE9BA6D502BCBE6B1D908B779B1117DE4199AC353AB92E2D3459B08B055YFcCB</vt:lpwstr>
      </vt:variant>
      <vt:variant>
        <vt:lpwstr/>
      </vt:variant>
      <vt:variant>
        <vt:i4>3211318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consultantplus://offline/ref=ABE5BDED89B0E185C3C3BA4E5A14A69C6F0EC0510EB943BBE9BA6D502BCBE6B1D908B77DB21B22E10C8B9B5CAC89FCD25A870AB2Y5c7B</vt:lpwstr>
      </vt:variant>
      <vt:variant>
        <vt:lpwstr/>
      </vt:variant>
      <vt:variant>
        <vt:i4>3997798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consultantplus://offline/ref=ABE5BDED89B0E185C3C3BA4E5A14A69C6F0EC0510EB943BBE9BA6D502BCBE6B1D908B779B51075B149D5C20FEDC2F1D1419B0AB149FE5E14YEc6B</vt:lpwstr>
      </vt:variant>
      <vt:variant>
        <vt:lpwstr/>
      </vt:variant>
      <vt:variant>
        <vt:i4>5832790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consultantplus://offline/ref=ABE5BDED89B0E185C3C3BA4E5A14A69C6F0EC0510EB943BBE9BA6D502BCBE6B1D908B779BD107DE4199AC353AB92E2D3459B08B055YFcCB</vt:lpwstr>
      </vt:variant>
      <vt:variant>
        <vt:lpwstr/>
      </vt:variant>
      <vt:variant>
        <vt:i4>3211313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consultantplus://offline/ref=ABE5BDED89B0E185C3C3BA4E5A14A69C6F0EC0510EB943BBE9BA6D502BCBE6B1D908B77DB51B22E10C8B9B5CAC89FCD25A870AB2Y5c7B</vt:lpwstr>
      </vt:variant>
      <vt:variant>
        <vt:lpwstr/>
      </vt:variant>
      <vt:variant>
        <vt:i4>3211314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consultantplus://offline/ref=ABE5BDED89B0E185C3C3BA4E5A14A69C6F0EC0510EB943BBE9BA6D502BCBE6B1D908B77CB11B22E10C8B9B5CAC89FCD25A870AB2Y5c7B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consultantplus://offline/ref=ABE5BDED89B0E185C3C3A4434C78F8936A079F590DBF41ECB1EC6B07749BE0E49948B12CF6547BB148DE965AA89CA88200D007B252E25E17F887DF07Y6cDB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consultantplus://offline/ref=ABE5BDED89B0E185C3C3A4434C78F8936A079F590DBF41ECB1EC6B07749BE0E49948B12CF6547BB148DE965AA89CA88200D007B252E25E17F887DF07Y6cDB</vt:lpwstr>
      </vt:variant>
      <vt:variant>
        <vt:lpwstr/>
      </vt:variant>
      <vt:variant>
        <vt:i4>7143471</vt:i4>
      </vt:variant>
      <vt:variant>
        <vt:i4>0</vt:i4>
      </vt:variant>
      <vt:variant>
        <vt:i4>0</vt:i4>
      </vt:variant>
      <vt:variant>
        <vt:i4>5</vt:i4>
      </vt:variant>
      <vt:variant>
        <vt:lpwstr>http://www.novomariinsk.ru/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N.Goncharov</dc:creator>
  <cp:keywords/>
  <dc:description/>
  <cp:lastModifiedBy>Алена Шеметова</cp:lastModifiedBy>
  <cp:revision>2</cp:revision>
  <cp:lastPrinted>2016-02-24T02:26:00Z</cp:lastPrinted>
  <dcterms:created xsi:type="dcterms:W3CDTF">2020-09-17T04:28:00Z</dcterms:created>
  <dcterms:modified xsi:type="dcterms:W3CDTF">2020-09-17T04:28:00Z</dcterms:modified>
</cp:coreProperties>
</file>