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50" w:rsidRPr="00365088" w:rsidRDefault="00615E50" w:rsidP="00075457">
      <w:pPr>
        <w:ind w:right="-1"/>
        <w:jc w:val="center"/>
        <w:rPr>
          <w:rFonts w:ascii="Times New Roman" w:hAnsi="Times New Roman"/>
          <w:sz w:val="28"/>
          <w:szCs w:val="28"/>
        </w:rPr>
      </w:pPr>
      <w:r w:rsidRPr="00365088">
        <w:rPr>
          <w:rFonts w:ascii="Times New Roman" w:hAnsi="Times New Roman"/>
          <w:noProof/>
          <w:sz w:val="28"/>
          <w:szCs w:val="28"/>
        </w:rPr>
        <w:drawing>
          <wp:inline distT="0" distB="0" distL="0" distR="0">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bookmarkStart w:id="0" w:name="_GoBack"/>
      <w:bookmarkEnd w:id="0"/>
    </w:p>
    <w:p w:rsidR="00615E50" w:rsidRPr="00365088" w:rsidRDefault="00615E50" w:rsidP="00075457">
      <w:pPr>
        <w:ind w:right="-1"/>
        <w:jc w:val="center"/>
        <w:rPr>
          <w:rFonts w:ascii="Times New Roman" w:hAnsi="Times New Roman"/>
          <w:b/>
          <w:sz w:val="28"/>
          <w:szCs w:val="28"/>
        </w:rPr>
      </w:pPr>
    </w:p>
    <w:p w:rsidR="00615E50" w:rsidRPr="00365088" w:rsidRDefault="00615E50" w:rsidP="00075457">
      <w:pPr>
        <w:ind w:right="-1"/>
        <w:jc w:val="center"/>
        <w:rPr>
          <w:rFonts w:ascii="Times New Roman" w:hAnsi="Times New Roman"/>
          <w:b/>
          <w:caps/>
          <w:sz w:val="28"/>
          <w:szCs w:val="28"/>
        </w:rPr>
      </w:pPr>
      <w:r w:rsidRPr="00365088">
        <w:rPr>
          <w:rFonts w:ascii="Times New Roman" w:hAnsi="Times New Roman"/>
          <w:b/>
          <w:sz w:val="28"/>
          <w:szCs w:val="28"/>
        </w:rPr>
        <w:t>А</w:t>
      </w:r>
      <w:r w:rsidRPr="00365088">
        <w:rPr>
          <w:rFonts w:ascii="Times New Roman" w:hAnsi="Times New Roman"/>
          <w:b/>
          <w:caps/>
          <w:sz w:val="28"/>
          <w:szCs w:val="28"/>
        </w:rPr>
        <w:t>дминистрация</w:t>
      </w:r>
    </w:p>
    <w:p w:rsidR="00615E50" w:rsidRPr="00365088" w:rsidRDefault="00615E50" w:rsidP="00075457">
      <w:pPr>
        <w:pStyle w:val="10"/>
        <w:ind w:right="-1"/>
        <w:rPr>
          <w:szCs w:val="28"/>
        </w:rPr>
      </w:pPr>
      <w:r w:rsidRPr="00365088">
        <w:rPr>
          <w:szCs w:val="28"/>
        </w:rPr>
        <w:t>городского округа Анадырь</w:t>
      </w:r>
    </w:p>
    <w:p w:rsidR="00615E50" w:rsidRPr="00365088" w:rsidRDefault="00615E50" w:rsidP="00075457">
      <w:pPr>
        <w:ind w:right="-1"/>
        <w:rPr>
          <w:rFonts w:ascii="Times New Roman" w:hAnsi="Times New Roman"/>
          <w:b/>
        </w:rPr>
      </w:pPr>
      <w:r w:rsidRPr="00365088">
        <w:rPr>
          <w:rFonts w:ascii="Times New Roman" w:hAnsi="Times New Roman"/>
          <w:b/>
          <w:sz w:val="28"/>
          <w:szCs w:val="28"/>
        </w:rPr>
        <w:t xml:space="preserve"> </w:t>
      </w:r>
    </w:p>
    <w:p w:rsidR="00615E50" w:rsidRPr="00365088" w:rsidRDefault="00615E50" w:rsidP="00075457">
      <w:pPr>
        <w:pStyle w:val="10"/>
        <w:ind w:right="-1"/>
        <w:rPr>
          <w:szCs w:val="28"/>
        </w:rPr>
      </w:pPr>
      <w:r w:rsidRPr="00365088">
        <w:rPr>
          <w:szCs w:val="28"/>
        </w:rPr>
        <w:t>ПОСТАНОВЛЕНИЕ</w:t>
      </w:r>
    </w:p>
    <w:p w:rsidR="00615E50" w:rsidRPr="00365088" w:rsidRDefault="00615E50" w:rsidP="00075457">
      <w:pPr>
        <w:ind w:right="-1"/>
        <w:rPr>
          <w:rFonts w:ascii="Times New Roman" w:hAnsi="Times New Roman"/>
          <w:sz w:val="28"/>
          <w:szCs w:val="28"/>
        </w:rPr>
      </w:pPr>
    </w:p>
    <w:p w:rsidR="00615E50" w:rsidRPr="00365088" w:rsidRDefault="00615E50" w:rsidP="00075457">
      <w:pPr>
        <w:ind w:right="-1"/>
        <w:rPr>
          <w:rFonts w:ascii="Times New Roman" w:hAnsi="Times New Roman"/>
          <w:sz w:val="28"/>
          <w:szCs w:val="28"/>
        </w:rPr>
      </w:pPr>
    </w:p>
    <w:p w:rsidR="00615E50" w:rsidRPr="00365088" w:rsidRDefault="00615E50" w:rsidP="00075457">
      <w:pPr>
        <w:ind w:right="-1"/>
        <w:rPr>
          <w:rFonts w:ascii="Times New Roman" w:hAnsi="Times New Roman"/>
          <w:sz w:val="28"/>
          <w:szCs w:val="28"/>
        </w:rPr>
      </w:pPr>
    </w:p>
    <w:p w:rsidR="00615E50" w:rsidRPr="00365088" w:rsidRDefault="00615E50" w:rsidP="00122687">
      <w:pPr>
        <w:tabs>
          <w:tab w:val="right" w:pos="10206"/>
        </w:tabs>
        <w:ind w:right="-1"/>
        <w:rPr>
          <w:rFonts w:ascii="Times New Roman" w:hAnsi="Times New Roman"/>
          <w:sz w:val="28"/>
          <w:szCs w:val="28"/>
        </w:rPr>
      </w:pPr>
      <w:r w:rsidRPr="00365088">
        <w:rPr>
          <w:rFonts w:ascii="Times New Roman" w:hAnsi="Times New Roman"/>
          <w:sz w:val="28"/>
          <w:szCs w:val="28"/>
        </w:rPr>
        <w:t>От</w:t>
      </w:r>
      <w:r w:rsidR="00275770" w:rsidRPr="00365088">
        <w:rPr>
          <w:rFonts w:ascii="Times New Roman" w:hAnsi="Times New Roman"/>
          <w:sz w:val="28"/>
          <w:szCs w:val="28"/>
        </w:rPr>
        <w:t xml:space="preserve"> </w:t>
      </w:r>
      <w:r w:rsidRPr="00365088">
        <w:rPr>
          <w:rFonts w:ascii="Times New Roman" w:hAnsi="Times New Roman"/>
          <w:sz w:val="28"/>
          <w:szCs w:val="28"/>
        </w:rPr>
        <w:t xml:space="preserve"> </w:t>
      </w:r>
      <w:r w:rsidR="00122687" w:rsidRPr="009E4071">
        <w:rPr>
          <w:rFonts w:ascii="Times New Roman" w:hAnsi="Times New Roman"/>
          <w:sz w:val="28"/>
          <w:szCs w:val="28"/>
        </w:rPr>
        <w:t xml:space="preserve">06 </w:t>
      </w:r>
      <w:r w:rsidR="00122687">
        <w:rPr>
          <w:rFonts w:ascii="Times New Roman" w:hAnsi="Times New Roman"/>
          <w:sz w:val="28"/>
          <w:szCs w:val="28"/>
        </w:rPr>
        <w:t>декабря 2019</w:t>
      </w:r>
      <w:r w:rsidR="00275770" w:rsidRPr="00365088">
        <w:rPr>
          <w:rFonts w:ascii="Times New Roman" w:hAnsi="Times New Roman"/>
          <w:sz w:val="28"/>
          <w:szCs w:val="28"/>
        </w:rPr>
        <w:tab/>
      </w:r>
      <w:r w:rsidRPr="00365088">
        <w:rPr>
          <w:rFonts w:ascii="Times New Roman" w:hAnsi="Times New Roman"/>
          <w:sz w:val="28"/>
          <w:szCs w:val="28"/>
        </w:rPr>
        <w:t>№</w:t>
      </w:r>
      <w:r w:rsidR="008B7763" w:rsidRPr="00365088">
        <w:rPr>
          <w:rFonts w:ascii="Times New Roman" w:hAnsi="Times New Roman"/>
          <w:sz w:val="28"/>
          <w:szCs w:val="28"/>
        </w:rPr>
        <w:t xml:space="preserve"> </w:t>
      </w:r>
      <w:r w:rsidR="00122687">
        <w:rPr>
          <w:rFonts w:ascii="Times New Roman" w:hAnsi="Times New Roman"/>
          <w:sz w:val="28"/>
          <w:szCs w:val="28"/>
        </w:rPr>
        <w:t>1061</w:t>
      </w:r>
    </w:p>
    <w:p w:rsidR="00615E50" w:rsidRPr="00365088" w:rsidRDefault="00615E50" w:rsidP="00075457">
      <w:pPr>
        <w:ind w:right="-1"/>
        <w:rPr>
          <w:rFonts w:ascii="Times New Roman" w:hAnsi="Times New Roman"/>
          <w:sz w:val="28"/>
          <w:szCs w:val="28"/>
        </w:rPr>
      </w:pPr>
    </w:p>
    <w:p w:rsidR="00615E50" w:rsidRPr="00365088" w:rsidRDefault="00615E50" w:rsidP="00075457">
      <w:pPr>
        <w:ind w:right="-1"/>
        <w:jc w:val="both"/>
        <w:rPr>
          <w:rFonts w:ascii="Times New Roman" w:hAnsi="Times New Roman"/>
          <w:sz w:val="28"/>
          <w:szCs w:val="28"/>
        </w:rPr>
      </w:pPr>
    </w:p>
    <w:p w:rsidR="00615E50" w:rsidRPr="00365088" w:rsidRDefault="0022232C" w:rsidP="006C2DEE">
      <w:pPr>
        <w:tabs>
          <w:tab w:val="left" w:pos="4536"/>
        </w:tabs>
        <w:ind w:right="5669"/>
        <w:jc w:val="both"/>
        <w:rPr>
          <w:rFonts w:ascii="Times New Roman" w:hAnsi="Times New Roman"/>
          <w:sz w:val="28"/>
          <w:szCs w:val="28"/>
        </w:rPr>
      </w:pPr>
      <w:r w:rsidRPr="00365088">
        <w:rPr>
          <w:rFonts w:ascii="Times New Roman" w:hAnsi="Times New Roman"/>
          <w:sz w:val="28"/>
          <w:szCs w:val="28"/>
        </w:rPr>
        <w:t xml:space="preserve">Об утверждении </w:t>
      </w:r>
      <w:r w:rsidR="00125F43" w:rsidRPr="00365088">
        <w:rPr>
          <w:rFonts w:ascii="Times New Roman" w:hAnsi="Times New Roman"/>
          <w:sz w:val="28"/>
          <w:szCs w:val="28"/>
        </w:rPr>
        <w:t>П</w:t>
      </w:r>
      <w:r w:rsidR="006C49C9" w:rsidRPr="00365088">
        <w:rPr>
          <w:rFonts w:ascii="Times New Roman" w:hAnsi="Times New Roman"/>
          <w:sz w:val="28"/>
          <w:szCs w:val="28"/>
        </w:rPr>
        <w:t>орядка</w:t>
      </w:r>
      <w:r w:rsidR="00717D1A" w:rsidRPr="00365088">
        <w:rPr>
          <w:rFonts w:ascii="Times New Roman" w:hAnsi="Times New Roman"/>
          <w:sz w:val="28"/>
          <w:szCs w:val="28"/>
        </w:rPr>
        <w:t xml:space="preserve"> формировани</w:t>
      </w:r>
      <w:r w:rsidR="0000756D" w:rsidRPr="00365088">
        <w:rPr>
          <w:rFonts w:ascii="Times New Roman" w:hAnsi="Times New Roman"/>
          <w:sz w:val="28"/>
          <w:szCs w:val="28"/>
        </w:rPr>
        <w:t>я</w:t>
      </w:r>
      <w:r w:rsidR="00717D1A" w:rsidRPr="00365088">
        <w:rPr>
          <w:rFonts w:ascii="Times New Roman" w:hAnsi="Times New Roman"/>
          <w:sz w:val="28"/>
          <w:szCs w:val="28"/>
        </w:rPr>
        <w:t xml:space="preserve"> муниципального задания на оказание муниципальных услуг (выполнение работ) в отношении муниципальных учреждений городского округа Анадырь и финансов</w:t>
      </w:r>
      <w:r w:rsidR="00125F43" w:rsidRPr="00365088">
        <w:rPr>
          <w:rFonts w:ascii="Times New Roman" w:hAnsi="Times New Roman"/>
          <w:sz w:val="28"/>
          <w:szCs w:val="28"/>
        </w:rPr>
        <w:t>о</w:t>
      </w:r>
      <w:r w:rsidR="00DF5BCF" w:rsidRPr="00365088">
        <w:rPr>
          <w:rFonts w:ascii="Times New Roman" w:hAnsi="Times New Roman"/>
          <w:sz w:val="28"/>
          <w:szCs w:val="28"/>
        </w:rPr>
        <w:t>м</w:t>
      </w:r>
      <w:r w:rsidR="00717D1A" w:rsidRPr="00365088">
        <w:rPr>
          <w:rFonts w:ascii="Times New Roman" w:hAnsi="Times New Roman"/>
          <w:sz w:val="28"/>
          <w:szCs w:val="28"/>
        </w:rPr>
        <w:t xml:space="preserve"> обеспечени</w:t>
      </w:r>
      <w:r w:rsidR="00DF5BCF" w:rsidRPr="00365088">
        <w:rPr>
          <w:rFonts w:ascii="Times New Roman" w:hAnsi="Times New Roman"/>
          <w:sz w:val="28"/>
          <w:szCs w:val="28"/>
        </w:rPr>
        <w:t>и</w:t>
      </w:r>
      <w:r w:rsidR="00717D1A" w:rsidRPr="00365088">
        <w:rPr>
          <w:rFonts w:ascii="Times New Roman" w:hAnsi="Times New Roman"/>
          <w:sz w:val="28"/>
          <w:szCs w:val="28"/>
        </w:rPr>
        <w:t xml:space="preserve"> выполнения муниципального задания</w:t>
      </w:r>
    </w:p>
    <w:p w:rsidR="00615E50" w:rsidRPr="00365088" w:rsidRDefault="00615E50" w:rsidP="00075457">
      <w:pPr>
        <w:ind w:right="-1"/>
        <w:jc w:val="both"/>
        <w:rPr>
          <w:rFonts w:ascii="Times New Roman" w:hAnsi="Times New Roman"/>
          <w:sz w:val="28"/>
          <w:szCs w:val="28"/>
        </w:rPr>
      </w:pPr>
    </w:p>
    <w:p w:rsidR="00342CFC" w:rsidRPr="00365088" w:rsidRDefault="00342CFC" w:rsidP="00075457">
      <w:pPr>
        <w:ind w:right="-1"/>
        <w:jc w:val="both"/>
        <w:rPr>
          <w:rFonts w:ascii="Times New Roman" w:hAnsi="Times New Roman"/>
          <w:sz w:val="28"/>
          <w:szCs w:val="28"/>
        </w:rPr>
      </w:pPr>
    </w:p>
    <w:p w:rsidR="00615E50" w:rsidRPr="00365088" w:rsidRDefault="006C49C9" w:rsidP="00075457">
      <w:pPr>
        <w:autoSpaceDE w:val="0"/>
        <w:autoSpaceDN w:val="0"/>
        <w:adjustRightInd w:val="0"/>
        <w:ind w:right="-1" w:firstLine="709"/>
        <w:jc w:val="both"/>
        <w:rPr>
          <w:rFonts w:ascii="Times New Roman" w:eastAsiaTheme="minorHAnsi" w:hAnsi="Times New Roman"/>
          <w:sz w:val="28"/>
          <w:szCs w:val="28"/>
          <w:lang w:eastAsia="en-US"/>
        </w:rPr>
      </w:pPr>
      <w:r w:rsidRPr="00365088">
        <w:rPr>
          <w:rStyle w:val="a7"/>
          <w:rFonts w:ascii="Times New Roman" w:hAnsi="Times New Roman"/>
          <w:color w:val="auto"/>
          <w:sz w:val="28"/>
          <w:szCs w:val="28"/>
          <w:u w:val="none"/>
        </w:rPr>
        <w:t xml:space="preserve">В соответствии с пунктами 3, 4 статьи 69.2, абзацем 3 пункта 1 статьи 78.1 </w:t>
      </w:r>
      <w:hyperlink r:id="rId9" w:history="1">
        <w:r w:rsidRPr="00365088">
          <w:rPr>
            <w:rStyle w:val="a7"/>
            <w:rFonts w:ascii="Times New Roman" w:hAnsi="Times New Roman"/>
            <w:color w:val="auto"/>
            <w:sz w:val="28"/>
            <w:szCs w:val="28"/>
            <w:u w:val="none"/>
          </w:rPr>
          <w:t>Бюджетного кодекса Российской Федерации</w:t>
        </w:r>
      </w:hyperlink>
      <w:r w:rsidRPr="00365088">
        <w:rPr>
          <w:rStyle w:val="a7"/>
          <w:rFonts w:ascii="Times New Roman" w:hAnsi="Times New Roman"/>
          <w:color w:val="auto"/>
          <w:sz w:val="28"/>
          <w:szCs w:val="28"/>
          <w:u w:val="none"/>
        </w:rPr>
        <w:t xml:space="preserve">, подпунктом 3 пункта 7 статьи 9.2 </w:t>
      </w:r>
      <w:hyperlink r:id="rId10" w:history="1">
        <w:r w:rsidRPr="00365088">
          <w:rPr>
            <w:rStyle w:val="a7"/>
            <w:rFonts w:ascii="Times New Roman" w:hAnsi="Times New Roman"/>
            <w:color w:val="auto"/>
            <w:sz w:val="28"/>
            <w:szCs w:val="28"/>
            <w:u w:val="none"/>
          </w:rPr>
          <w:t xml:space="preserve">Федерального закона от 12.01.1996 </w:t>
        </w:r>
        <w:r w:rsidR="00646706" w:rsidRPr="00365088">
          <w:rPr>
            <w:rStyle w:val="a7"/>
            <w:rFonts w:ascii="Times New Roman" w:hAnsi="Times New Roman"/>
            <w:color w:val="auto"/>
            <w:sz w:val="28"/>
            <w:szCs w:val="28"/>
            <w:u w:val="none"/>
          </w:rPr>
          <w:t>№</w:t>
        </w:r>
        <w:r w:rsidRPr="00365088">
          <w:rPr>
            <w:rStyle w:val="a7"/>
            <w:rFonts w:ascii="Times New Roman" w:hAnsi="Times New Roman"/>
            <w:color w:val="auto"/>
            <w:sz w:val="28"/>
            <w:szCs w:val="28"/>
            <w:u w:val="none"/>
          </w:rPr>
          <w:t xml:space="preserve"> 7-ФЗ «О некоммерческих организациях</w:t>
        </w:r>
      </w:hyperlink>
      <w:r w:rsidRPr="00365088">
        <w:rPr>
          <w:rStyle w:val="a7"/>
          <w:rFonts w:ascii="Times New Roman" w:hAnsi="Times New Roman"/>
          <w:color w:val="auto"/>
          <w:sz w:val="28"/>
          <w:szCs w:val="28"/>
          <w:u w:val="none"/>
        </w:rPr>
        <w:t>»,</w:t>
      </w:r>
      <w:r w:rsidR="00323BD7">
        <w:rPr>
          <w:rStyle w:val="a7"/>
          <w:rFonts w:ascii="Times New Roman" w:hAnsi="Times New Roman"/>
          <w:color w:val="auto"/>
          <w:sz w:val="28"/>
          <w:szCs w:val="28"/>
          <w:u w:val="none"/>
        </w:rPr>
        <w:t xml:space="preserve"> подпунктом 3 пункта 5 статьи 4</w:t>
      </w:r>
      <w:r w:rsidR="00323BD7" w:rsidRPr="00323BD7">
        <w:rPr>
          <w:rStyle w:val="a7"/>
          <w:rFonts w:ascii="Times New Roman" w:hAnsi="Times New Roman"/>
          <w:color w:val="auto"/>
          <w:sz w:val="28"/>
          <w:szCs w:val="28"/>
          <w:u w:val="none"/>
        </w:rPr>
        <w:t xml:space="preserve"> Федерального закона от 03.11.2006 </w:t>
      </w:r>
      <w:r w:rsidR="00323BD7">
        <w:rPr>
          <w:rStyle w:val="a7"/>
          <w:rFonts w:ascii="Times New Roman" w:hAnsi="Times New Roman"/>
          <w:color w:val="auto"/>
          <w:sz w:val="28"/>
          <w:szCs w:val="28"/>
          <w:u w:val="none"/>
        </w:rPr>
        <w:t>№ 174-ФЗ «Об автономных учреждениях»</w:t>
      </w:r>
      <w:r w:rsidRPr="00365088">
        <w:rPr>
          <w:rStyle w:val="a7"/>
          <w:rFonts w:ascii="Times New Roman" w:hAnsi="Times New Roman"/>
          <w:color w:val="auto"/>
          <w:sz w:val="28"/>
          <w:szCs w:val="28"/>
          <w:u w:val="none"/>
        </w:rPr>
        <w:t>,</w:t>
      </w:r>
      <w:r w:rsidR="00F51515" w:rsidRPr="00365088">
        <w:rPr>
          <w:rFonts w:ascii="Times New Roman" w:hAnsi="Times New Roman"/>
          <w:sz w:val="28"/>
          <w:szCs w:val="28"/>
        </w:rPr>
        <w:t xml:space="preserve"> </w:t>
      </w:r>
      <w:r w:rsidR="003177B1" w:rsidRPr="00365088">
        <w:rPr>
          <w:rFonts w:ascii="Times New Roman" w:eastAsiaTheme="minorHAnsi" w:hAnsi="Times New Roman"/>
          <w:sz w:val="28"/>
          <w:szCs w:val="28"/>
          <w:lang w:eastAsia="en-US"/>
        </w:rPr>
        <w:t xml:space="preserve"> </w:t>
      </w:r>
    </w:p>
    <w:p w:rsidR="00615E50" w:rsidRPr="00365088" w:rsidRDefault="00615E50" w:rsidP="00075457">
      <w:pPr>
        <w:ind w:right="-1"/>
        <w:jc w:val="both"/>
        <w:rPr>
          <w:rFonts w:ascii="Times New Roman" w:hAnsi="Times New Roman"/>
          <w:sz w:val="22"/>
          <w:szCs w:val="22"/>
        </w:rPr>
      </w:pPr>
    </w:p>
    <w:p w:rsidR="00615E50" w:rsidRPr="00365088" w:rsidRDefault="00615E50" w:rsidP="00075457">
      <w:pPr>
        <w:ind w:right="-1" w:firstLine="708"/>
        <w:jc w:val="both"/>
        <w:rPr>
          <w:rFonts w:ascii="Times New Roman" w:hAnsi="Times New Roman"/>
          <w:b/>
          <w:sz w:val="28"/>
          <w:szCs w:val="28"/>
        </w:rPr>
      </w:pPr>
      <w:r w:rsidRPr="00365088">
        <w:rPr>
          <w:rFonts w:ascii="Times New Roman" w:hAnsi="Times New Roman"/>
          <w:b/>
          <w:sz w:val="28"/>
          <w:szCs w:val="28"/>
        </w:rPr>
        <w:t>ПОСТАНОВЛЯЮ:</w:t>
      </w:r>
    </w:p>
    <w:p w:rsidR="00C6601D" w:rsidRPr="00365088" w:rsidRDefault="00C6601D" w:rsidP="00075457">
      <w:pPr>
        <w:ind w:right="-1"/>
        <w:jc w:val="both"/>
        <w:rPr>
          <w:rFonts w:ascii="Times New Roman" w:hAnsi="Times New Roman"/>
          <w:sz w:val="22"/>
          <w:szCs w:val="22"/>
        </w:rPr>
      </w:pPr>
    </w:p>
    <w:p w:rsidR="00DF776C" w:rsidRPr="00365088" w:rsidRDefault="0022232C" w:rsidP="00323BD7">
      <w:pPr>
        <w:spacing w:after="240"/>
        <w:ind w:firstLine="709"/>
        <w:jc w:val="both"/>
        <w:rPr>
          <w:rFonts w:ascii="Times New Roman" w:hAnsi="Times New Roman"/>
          <w:sz w:val="28"/>
          <w:szCs w:val="28"/>
        </w:rPr>
      </w:pPr>
      <w:r w:rsidRPr="00365088">
        <w:rPr>
          <w:rFonts w:ascii="Times New Roman" w:hAnsi="Times New Roman"/>
          <w:sz w:val="28"/>
          <w:szCs w:val="28"/>
        </w:rPr>
        <w:t xml:space="preserve">1. </w:t>
      </w:r>
      <w:bookmarkStart w:id="1" w:name="sub_1"/>
      <w:r w:rsidR="00F51515" w:rsidRPr="00365088">
        <w:rPr>
          <w:rFonts w:ascii="Times New Roman" w:hAnsi="Times New Roman"/>
          <w:sz w:val="28"/>
          <w:szCs w:val="28"/>
        </w:rPr>
        <w:t xml:space="preserve">Утвердить </w:t>
      </w:r>
      <w:hyperlink r:id="rId11" w:anchor="P51#P51" w:history="1">
        <w:r w:rsidR="00F51515" w:rsidRPr="00365088">
          <w:rPr>
            <w:rStyle w:val="a7"/>
            <w:rFonts w:ascii="Times New Roman" w:hAnsi="Times New Roman"/>
            <w:color w:val="auto"/>
            <w:sz w:val="28"/>
            <w:szCs w:val="28"/>
            <w:u w:val="none"/>
          </w:rPr>
          <w:t>Положение</w:t>
        </w:r>
      </w:hyperlink>
      <w:r w:rsidR="00F51515" w:rsidRPr="00365088">
        <w:rPr>
          <w:rFonts w:ascii="Times New Roman" w:hAnsi="Times New Roman"/>
          <w:sz w:val="28"/>
          <w:szCs w:val="28"/>
        </w:rPr>
        <w:t xml:space="preserve"> о формировании </w:t>
      </w:r>
      <w:r w:rsidR="00E4236C" w:rsidRPr="00365088">
        <w:rPr>
          <w:rFonts w:ascii="Times New Roman" w:hAnsi="Times New Roman"/>
          <w:sz w:val="28"/>
          <w:szCs w:val="28"/>
        </w:rPr>
        <w:t>муниципального</w:t>
      </w:r>
      <w:r w:rsidR="00DF5BCF" w:rsidRPr="00365088">
        <w:rPr>
          <w:rFonts w:ascii="Times New Roman" w:hAnsi="Times New Roman"/>
          <w:sz w:val="28"/>
          <w:szCs w:val="28"/>
        </w:rPr>
        <w:t xml:space="preserve"> задания</w:t>
      </w:r>
      <w:r w:rsidR="00F51515" w:rsidRPr="00365088">
        <w:rPr>
          <w:rFonts w:ascii="Times New Roman" w:hAnsi="Times New Roman"/>
          <w:sz w:val="28"/>
          <w:szCs w:val="28"/>
        </w:rPr>
        <w:t xml:space="preserve"> на оказание </w:t>
      </w:r>
      <w:r w:rsidR="00E4236C" w:rsidRPr="00365088">
        <w:rPr>
          <w:rFonts w:ascii="Times New Roman" w:hAnsi="Times New Roman"/>
          <w:sz w:val="28"/>
          <w:szCs w:val="28"/>
        </w:rPr>
        <w:t>муниципальных</w:t>
      </w:r>
      <w:r w:rsidR="00F51515" w:rsidRPr="00365088">
        <w:rPr>
          <w:rFonts w:ascii="Times New Roman" w:hAnsi="Times New Roman"/>
          <w:sz w:val="28"/>
          <w:szCs w:val="28"/>
        </w:rPr>
        <w:t xml:space="preserve"> услуг (выполнение работ) в отношении </w:t>
      </w:r>
      <w:r w:rsidR="00E4236C" w:rsidRPr="00365088">
        <w:rPr>
          <w:rFonts w:ascii="Times New Roman" w:hAnsi="Times New Roman"/>
          <w:sz w:val="28"/>
          <w:szCs w:val="28"/>
        </w:rPr>
        <w:t>муниципальных</w:t>
      </w:r>
      <w:r w:rsidR="00F51515" w:rsidRPr="00365088">
        <w:rPr>
          <w:rFonts w:ascii="Times New Roman" w:hAnsi="Times New Roman"/>
          <w:sz w:val="28"/>
          <w:szCs w:val="28"/>
        </w:rPr>
        <w:t xml:space="preserve"> учреждений </w:t>
      </w:r>
      <w:r w:rsidR="00E4236C" w:rsidRPr="00365088">
        <w:rPr>
          <w:rFonts w:ascii="Times New Roman" w:hAnsi="Times New Roman"/>
          <w:sz w:val="28"/>
          <w:szCs w:val="28"/>
        </w:rPr>
        <w:t>городского округа Анадырь</w:t>
      </w:r>
      <w:r w:rsidR="00F51515" w:rsidRPr="00365088">
        <w:rPr>
          <w:rFonts w:ascii="Times New Roman" w:hAnsi="Times New Roman"/>
          <w:sz w:val="28"/>
          <w:szCs w:val="28"/>
        </w:rPr>
        <w:t xml:space="preserve"> и финансов</w:t>
      </w:r>
      <w:r w:rsidR="00125F43" w:rsidRPr="00365088">
        <w:rPr>
          <w:rFonts w:ascii="Times New Roman" w:hAnsi="Times New Roman"/>
          <w:sz w:val="28"/>
          <w:szCs w:val="28"/>
        </w:rPr>
        <w:t>ом</w:t>
      </w:r>
      <w:r w:rsidR="00F51515" w:rsidRPr="00365088">
        <w:rPr>
          <w:rFonts w:ascii="Times New Roman" w:hAnsi="Times New Roman"/>
          <w:sz w:val="28"/>
          <w:szCs w:val="28"/>
        </w:rPr>
        <w:t xml:space="preserve"> обеспечении выполнения </w:t>
      </w:r>
      <w:r w:rsidR="001F2046" w:rsidRPr="00365088">
        <w:rPr>
          <w:rFonts w:ascii="Times New Roman" w:hAnsi="Times New Roman"/>
          <w:sz w:val="28"/>
          <w:szCs w:val="28"/>
        </w:rPr>
        <w:t>муниципального</w:t>
      </w:r>
      <w:r w:rsidR="00F51515" w:rsidRPr="00365088">
        <w:rPr>
          <w:rFonts w:ascii="Times New Roman" w:hAnsi="Times New Roman"/>
          <w:sz w:val="28"/>
          <w:szCs w:val="28"/>
        </w:rPr>
        <w:t xml:space="preserve"> задания (далее -</w:t>
      </w:r>
      <w:r w:rsidR="001F2046" w:rsidRPr="00365088">
        <w:rPr>
          <w:rFonts w:ascii="Times New Roman" w:hAnsi="Times New Roman"/>
          <w:sz w:val="28"/>
          <w:szCs w:val="28"/>
        </w:rPr>
        <w:t xml:space="preserve"> Положение)</w:t>
      </w:r>
      <w:r w:rsidR="00F51515" w:rsidRPr="00365088">
        <w:rPr>
          <w:rFonts w:ascii="Times New Roman" w:hAnsi="Times New Roman"/>
          <w:sz w:val="28"/>
          <w:szCs w:val="28"/>
        </w:rPr>
        <w:t>.</w:t>
      </w:r>
    </w:p>
    <w:p w:rsidR="00993810" w:rsidRPr="00365088" w:rsidRDefault="00E70766" w:rsidP="00323BD7">
      <w:pPr>
        <w:spacing w:after="240"/>
        <w:ind w:firstLine="709"/>
        <w:jc w:val="both"/>
        <w:rPr>
          <w:rFonts w:ascii="Times New Roman" w:hAnsi="Times New Roman"/>
          <w:sz w:val="28"/>
          <w:szCs w:val="28"/>
        </w:rPr>
      </w:pPr>
      <w:r w:rsidRPr="00365088">
        <w:rPr>
          <w:rFonts w:ascii="Times New Roman" w:hAnsi="Times New Roman"/>
          <w:sz w:val="28"/>
          <w:szCs w:val="28"/>
        </w:rPr>
        <w:t>2</w:t>
      </w:r>
      <w:r w:rsidR="003552B5" w:rsidRPr="00365088">
        <w:rPr>
          <w:rFonts w:ascii="Times New Roman" w:hAnsi="Times New Roman"/>
          <w:sz w:val="28"/>
          <w:szCs w:val="28"/>
        </w:rPr>
        <w:t xml:space="preserve">. </w:t>
      </w:r>
      <w:r w:rsidR="001B266B" w:rsidRPr="00365088">
        <w:rPr>
          <w:rFonts w:ascii="Times New Roman" w:hAnsi="Times New Roman"/>
          <w:sz w:val="28"/>
          <w:szCs w:val="28"/>
        </w:rPr>
        <w:t>Признать утратившим силу</w:t>
      </w:r>
      <w:r w:rsidR="006C49C9" w:rsidRPr="00365088">
        <w:rPr>
          <w:rFonts w:ascii="Times New Roman" w:hAnsi="Times New Roman"/>
          <w:sz w:val="28"/>
          <w:szCs w:val="28"/>
        </w:rPr>
        <w:t xml:space="preserve"> с 31 декабря 2019 года</w:t>
      </w:r>
      <w:r w:rsidR="00323BD7">
        <w:rPr>
          <w:rFonts w:ascii="Times New Roman" w:hAnsi="Times New Roman"/>
          <w:sz w:val="28"/>
          <w:szCs w:val="28"/>
        </w:rPr>
        <w:t xml:space="preserve"> </w:t>
      </w:r>
      <w:r w:rsidR="00692EDC" w:rsidRPr="00365088">
        <w:rPr>
          <w:rFonts w:ascii="Times New Roman" w:hAnsi="Times New Roman"/>
          <w:sz w:val="28"/>
          <w:szCs w:val="28"/>
        </w:rPr>
        <w:t xml:space="preserve">Постановление Администрации городского округа Анадырь от </w:t>
      </w:r>
      <w:r w:rsidR="0000756D" w:rsidRPr="00365088">
        <w:rPr>
          <w:rFonts w:ascii="Times New Roman" w:hAnsi="Times New Roman"/>
          <w:sz w:val="28"/>
          <w:szCs w:val="28"/>
        </w:rPr>
        <w:t>30</w:t>
      </w:r>
      <w:r w:rsidR="00692EDC" w:rsidRPr="00365088">
        <w:rPr>
          <w:rFonts w:ascii="Times New Roman" w:hAnsi="Times New Roman"/>
          <w:sz w:val="28"/>
          <w:szCs w:val="28"/>
        </w:rPr>
        <w:t xml:space="preserve"> </w:t>
      </w:r>
      <w:r w:rsidR="0000756D" w:rsidRPr="00365088">
        <w:rPr>
          <w:rFonts w:ascii="Times New Roman" w:hAnsi="Times New Roman"/>
          <w:sz w:val="28"/>
          <w:szCs w:val="28"/>
        </w:rPr>
        <w:t>декабря</w:t>
      </w:r>
      <w:r w:rsidR="00692EDC" w:rsidRPr="00365088">
        <w:rPr>
          <w:rFonts w:ascii="Times New Roman" w:hAnsi="Times New Roman"/>
          <w:sz w:val="28"/>
          <w:szCs w:val="28"/>
        </w:rPr>
        <w:t xml:space="preserve"> 201</w:t>
      </w:r>
      <w:r w:rsidR="0000756D" w:rsidRPr="00365088">
        <w:rPr>
          <w:rFonts w:ascii="Times New Roman" w:hAnsi="Times New Roman"/>
          <w:sz w:val="28"/>
          <w:szCs w:val="28"/>
        </w:rPr>
        <w:t>5</w:t>
      </w:r>
      <w:r w:rsidR="00692EDC" w:rsidRPr="00365088">
        <w:rPr>
          <w:rFonts w:ascii="Times New Roman" w:hAnsi="Times New Roman"/>
          <w:sz w:val="28"/>
          <w:szCs w:val="28"/>
        </w:rPr>
        <w:t xml:space="preserve"> года </w:t>
      </w:r>
      <w:r w:rsidR="00993810" w:rsidRPr="00365088">
        <w:rPr>
          <w:rFonts w:ascii="Times New Roman" w:hAnsi="Times New Roman"/>
          <w:sz w:val="28"/>
          <w:szCs w:val="28"/>
        </w:rPr>
        <w:t>№</w:t>
      </w:r>
      <w:r w:rsidR="00323BD7">
        <w:rPr>
          <w:rFonts w:ascii="Times New Roman" w:hAnsi="Times New Roman"/>
          <w:sz w:val="28"/>
          <w:szCs w:val="28"/>
        </w:rPr>
        <w:t xml:space="preserve"> </w:t>
      </w:r>
      <w:r w:rsidR="0000756D" w:rsidRPr="00365088">
        <w:rPr>
          <w:rFonts w:ascii="Times New Roman" w:hAnsi="Times New Roman"/>
          <w:sz w:val="28"/>
          <w:szCs w:val="28"/>
        </w:rPr>
        <w:t>728</w:t>
      </w:r>
      <w:r w:rsidR="00993810" w:rsidRPr="00365088">
        <w:rPr>
          <w:rFonts w:ascii="Times New Roman" w:hAnsi="Times New Roman"/>
          <w:sz w:val="28"/>
          <w:szCs w:val="28"/>
        </w:rPr>
        <w:t xml:space="preserve"> </w:t>
      </w:r>
      <w:r w:rsidR="00692EDC" w:rsidRPr="00365088">
        <w:rPr>
          <w:rFonts w:ascii="Times New Roman" w:hAnsi="Times New Roman"/>
          <w:sz w:val="28"/>
          <w:szCs w:val="28"/>
        </w:rPr>
        <w:t>«</w:t>
      </w:r>
      <w:r w:rsidR="00441EDC" w:rsidRPr="00365088">
        <w:rPr>
          <w:rFonts w:ascii="Times New Roman" w:hAnsi="Times New Roman"/>
          <w:sz w:val="28"/>
          <w:szCs w:val="28"/>
        </w:rPr>
        <w:t xml:space="preserve">О </w:t>
      </w:r>
      <w:r w:rsidR="006C49C9" w:rsidRPr="00365088">
        <w:rPr>
          <w:rFonts w:ascii="Times New Roman" w:hAnsi="Times New Roman"/>
          <w:sz w:val="28"/>
          <w:szCs w:val="28"/>
        </w:rPr>
        <w:t>положении</w:t>
      </w:r>
      <w:r w:rsidR="00441EDC" w:rsidRPr="00365088">
        <w:rPr>
          <w:rFonts w:ascii="Times New Roman" w:hAnsi="Times New Roman"/>
          <w:sz w:val="28"/>
          <w:szCs w:val="28"/>
        </w:rPr>
        <w:t xml:space="preserve"> </w:t>
      </w:r>
      <w:r w:rsidR="006C49C9" w:rsidRPr="00365088">
        <w:rPr>
          <w:rFonts w:ascii="Times New Roman" w:hAnsi="Times New Roman"/>
          <w:sz w:val="28"/>
          <w:szCs w:val="28"/>
        </w:rPr>
        <w:t>формирования муниципального задания на оказание муниципальных услуг (выполнение работ) в отношении муниципальных учреждений городского округа Анадырь и финансовом обеспечении выполнения муниципального задания</w:t>
      </w:r>
      <w:r w:rsidR="00441EDC" w:rsidRPr="00365088">
        <w:rPr>
          <w:rFonts w:ascii="Times New Roman" w:hAnsi="Times New Roman"/>
          <w:sz w:val="28"/>
          <w:szCs w:val="28"/>
        </w:rPr>
        <w:t>»</w:t>
      </w:r>
      <w:r w:rsidR="0000756D" w:rsidRPr="00365088">
        <w:rPr>
          <w:rFonts w:ascii="Times New Roman" w:hAnsi="Times New Roman"/>
          <w:sz w:val="28"/>
          <w:szCs w:val="28"/>
        </w:rPr>
        <w:t>.</w:t>
      </w:r>
    </w:p>
    <w:p w:rsidR="00663CAD" w:rsidRPr="00365088" w:rsidRDefault="00663CAD" w:rsidP="00323BD7">
      <w:pPr>
        <w:spacing w:after="240"/>
        <w:ind w:firstLine="709"/>
        <w:jc w:val="both"/>
        <w:rPr>
          <w:rFonts w:ascii="Times New Roman" w:hAnsi="Times New Roman"/>
          <w:sz w:val="28"/>
          <w:szCs w:val="28"/>
        </w:rPr>
      </w:pPr>
      <w:r w:rsidRPr="00365088">
        <w:rPr>
          <w:rFonts w:ascii="Times New Roman" w:hAnsi="Times New Roman"/>
          <w:sz w:val="28"/>
          <w:szCs w:val="28"/>
        </w:rPr>
        <w:t xml:space="preserve">3. </w:t>
      </w:r>
      <w:r w:rsidR="006C49C9" w:rsidRPr="00365088">
        <w:rPr>
          <w:rStyle w:val="a7"/>
          <w:rFonts w:ascii="Times New Roman" w:hAnsi="Times New Roman"/>
          <w:color w:val="auto"/>
          <w:sz w:val="28"/>
          <w:szCs w:val="28"/>
          <w:u w:val="none"/>
        </w:rPr>
        <w:t>Установить, что положения настоящего постановления применяются при формировании муниципального задания на оказание муниципальных услуг (выполнение работ) муниципальными учреждениями начиная с периода на 2020 год и на плановый период 2021 и 2022 годов.</w:t>
      </w:r>
    </w:p>
    <w:p w:rsidR="00877EEF" w:rsidRPr="00877EEF" w:rsidRDefault="00663CAD" w:rsidP="00323BD7">
      <w:pPr>
        <w:spacing w:after="240"/>
        <w:ind w:firstLine="709"/>
        <w:jc w:val="both"/>
        <w:rPr>
          <w:rFonts w:ascii="Times New Roman" w:hAnsi="Times New Roman"/>
          <w:sz w:val="28"/>
          <w:szCs w:val="28"/>
        </w:rPr>
      </w:pPr>
      <w:r w:rsidRPr="00365088">
        <w:rPr>
          <w:rFonts w:ascii="Times New Roman" w:hAnsi="Times New Roman"/>
          <w:sz w:val="28"/>
          <w:szCs w:val="28"/>
        </w:rPr>
        <w:lastRenderedPageBreak/>
        <w:t xml:space="preserve">4. </w:t>
      </w:r>
      <w:r w:rsidR="00877EEF" w:rsidRPr="00877EEF">
        <w:rPr>
          <w:rFonts w:ascii="Times New Roman" w:hAnsi="Times New Roman"/>
          <w:sz w:val="28"/>
          <w:szCs w:val="28"/>
        </w:rPr>
        <w:t xml:space="preserve">Настоящее постановление опубликовать в газете "Крайний Север", а также разместить на официальном информационно-правовом ресурсе городского округа Анадырь - </w:t>
      </w:r>
      <w:hyperlink r:id="rId12" w:history="1">
        <w:r w:rsidR="00877EEF" w:rsidRPr="00877EEF">
          <w:rPr>
            <w:rStyle w:val="a7"/>
            <w:rFonts w:ascii="Times New Roman" w:hAnsi="Times New Roman"/>
            <w:szCs w:val="28"/>
          </w:rPr>
          <w:t>WWW.NOVOMARIINSK.RU</w:t>
        </w:r>
      </w:hyperlink>
      <w:r w:rsidR="00877EEF" w:rsidRPr="00877EEF">
        <w:rPr>
          <w:rFonts w:ascii="Times New Roman" w:hAnsi="Times New Roman"/>
          <w:sz w:val="28"/>
          <w:szCs w:val="28"/>
        </w:rPr>
        <w:t>.</w:t>
      </w:r>
    </w:p>
    <w:p w:rsidR="00663CAD" w:rsidRPr="00365088" w:rsidRDefault="00877EEF" w:rsidP="00323BD7">
      <w:pPr>
        <w:spacing w:after="240"/>
        <w:ind w:firstLine="709"/>
        <w:jc w:val="both"/>
        <w:rPr>
          <w:rFonts w:ascii="Times New Roman" w:hAnsi="Times New Roman"/>
          <w:sz w:val="28"/>
          <w:szCs w:val="28"/>
        </w:rPr>
      </w:pPr>
      <w:r w:rsidRPr="00877EEF">
        <w:rPr>
          <w:rFonts w:ascii="Times New Roman" w:hAnsi="Times New Roman"/>
          <w:sz w:val="28"/>
          <w:szCs w:val="28"/>
        </w:rPr>
        <w:t xml:space="preserve">5. </w:t>
      </w:r>
      <w:r w:rsidR="00663CAD" w:rsidRPr="00365088">
        <w:rPr>
          <w:rFonts w:ascii="Times New Roman" w:hAnsi="Times New Roman"/>
          <w:sz w:val="28"/>
          <w:szCs w:val="28"/>
        </w:rPr>
        <w:t xml:space="preserve">Настоящее постановление вступает в силу с </w:t>
      </w:r>
      <w:r w:rsidR="00EE4A7E" w:rsidRPr="00365088">
        <w:rPr>
          <w:rFonts w:ascii="Times New Roman" w:hAnsi="Times New Roman"/>
          <w:sz w:val="28"/>
          <w:szCs w:val="28"/>
        </w:rPr>
        <w:t>момента его опубликования</w:t>
      </w:r>
      <w:r w:rsidR="00663CAD" w:rsidRPr="00365088">
        <w:rPr>
          <w:rFonts w:ascii="Times New Roman" w:hAnsi="Times New Roman"/>
          <w:sz w:val="28"/>
          <w:szCs w:val="28"/>
        </w:rPr>
        <w:t>.</w:t>
      </w:r>
    </w:p>
    <w:p w:rsidR="00663CAD" w:rsidRPr="00365088" w:rsidRDefault="00877EEF" w:rsidP="00323BD7">
      <w:pPr>
        <w:spacing w:after="240"/>
        <w:ind w:firstLine="709"/>
        <w:jc w:val="both"/>
        <w:rPr>
          <w:rFonts w:ascii="Times New Roman" w:hAnsi="Times New Roman"/>
          <w:sz w:val="28"/>
          <w:szCs w:val="28"/>
        </w:rPr>
      </w:pPr>
      <w:r w:rsidRPr="00877EEF">
        <w:rPr>
          <w:rFonts w:ascii="Times New Roman" w:hAnsi="Times New Roman"/>
          <w:sz w:val="28"/>
          <w:szCs w:val="28"/>
        </w:rPr>
        <w:t>6</w:t>
      </w:r>
      <w:r w:rsidR="00663CAD" w:rsidRPr="00365088">
        <w:rPr>
          <w:rFonts w:ascii="Times New Roman" w:hAnsi="Times New Roman"/>
          <w:sz w:val="28"/>
          <w:szCs w:val="28"/>
        </w:rPr>
        <w:t xml:space="preserve">. </w:t>
      </w:r>
      <w:r w:rsidR="006C49C9" w:rsidRPr="00365088">
        <w:rPr>
          <w:rStyle w:val="a7"/>
          <w:rFonts w:ascii="Times New Roman" w:hAnsi="Times New Roman"/>
          <w:color w:val="auto"/>
          <w:sz w:val="28"/>
          <w:szCs w:val="28"/>
          <w:u w:val="none"/>
        </w:rPr>
        <w:t>Значения базовых нормативов затрат на оказание муниципальных услуг и корректирующих коэффициентов к базовым нормативам затрат на оказание муниципальных услуг утверждаются органами местного самоуправления, осуществляющими функции и полномочия учредителя в отношении муниципальных бюджетных и (или) муниципальных автономных учреждений не позднее срока формирования муниципального задания на оказание муниципальных услуг (выполнение работ) муниципальными учреждениями на 2020 год и на плановый период 2021 и 2022 годов.</w:t>
      </w:r>
    </w:p>
    <w:p w:rsidR="006C49C9" w:rsidRPr="00365088" w:rsidRDefault="00877EEF" w:rsidP="00323BD7">
      <w:pPr>
        <w:spacing w:after="240"/>
        <w:ind w:firstLine="709"/>
        <w:jc w:val="both"/>
        <w:rPr>
          <w:rStyle w:val="a7"/>
          <w:rFonts w:ascii="Times New Roman" w:hAnsi="Times New Roman"/>
          <w:color w:val="auto"/>
          <w:sz w:val="28"/>
          <w:szCs w:val="28"/>
          <w:u w:val="none"/>
        </w:rPr>
      </w:pPr>
      <w:r w:rsidRPr="00877EEF">
        <w:rPr>
          <w:rFonts w:ascii="Times New Roman" w:hAnsi="Times New Roman"/>
          <w:sz w:val="28"/>
          <w:szCs w:val="28"/>
        </w:rPr>
        <w:t>7</w:t>
      </w:r>
      <w:r w:rsidR="00663CAD" w:rsidRPr="00365088">
        <w:rPr>
          <w:rFonts w:ascii="Times New Roman" w:hAnsi="Times New Roman"/>
          <w:sz w:val="28"/>
          <w:szCs w:val="28"/>
        </w:rPr>
        <w:t xml:space="preserve">. </w:t>
      </w:r>
      <w:r w:rsidR="006C49C9" w:rsidRPr="00365088">
        <w:rPr>
          <w:rStyle w:val="a7"/>
          <w:rFonts w:ascii="Times New Roman" w:hAnsi="Times New Roman"/>
          <w:color w:val="auto"/>
          <w:sz w:val="28"/>
          <w:szCs w:val="28"/>
          <w:u w:val="none"/>
        </w:rPr>
        <w:t>В целях доведения объема финансового обеспечения выполнения муниципального задания на оказание муниципальных услуг (выполнение работ) муниципальными учреждениями, рассчитанного в соответствии с Порядком, до уровня финансового обеспечения в пределах бюджетных ассигнований, предусмотренных органам местного самоуправления, осуществляющим функции и полномочия учредителя в отношении муниципальных бюджетных или муниципальных автономных учреждений, на предоставление субсидий на финансовое обеспечение выполнения муниципального задания на оказание муниципальных услуг (выполнение работ) муниципальными учреждениями, указанным органом применяются при необходимости коэффициенты выравнивания.</w:t>
      </w:r>
    </w:p>
    <w:p w:rsidR="00625AF3" w:rsidRPr="00365088" w:rsidRDefault="00877EEF" w:rsidP="00323BD7">
      <w:pPr>
        <w:spacing w:after="240"/>
        <w:ind w:firstLine="709"/>
        <w:jc w:val="both"/>
        <w:rPr>
          <w:rFonts w:ascii="Times New Roman" w:hAnsi="Times New Roman"/>
          <w:sz w:val="28"/>
          <w:szCs w:val="28"/>
        </w:rPr>
      </w:pPr>
      <w:r w:rsidRPr="00877EEF">
        <w:rPr>
          <w:rFonts w:ascii="Times New Roman" w:hAnsi="Times New Roman"/>
          <w:sz w:val="28"/>
          <w:szCs w:val="28"/>
        </w:rPr>
        <w:t>8</w:t>
      </w:r>
      <w:r w:rsidR="0022232C" w:rsidRPr="00365088">
        <w:rPr>
          <w:rFonts w:ascii="Times New Roman" w:hAnsi="Times New Roman"/>
          <w:sz w:val="28"/>
          <w:szCs w:val="28"/>
        </w:rPr>
        <w:t xml:space="preserve">. </w:t>
      </w:r>
      <w:bookmarkEnd w:id="1"/>
      <w:r w:rsidR="00003FB2" w:rsidRPr="00365088">
        <w:rPr>
          <w:rFonts w:ascii="Times New Roman" w:hAnsi="Times New Roman"/>
          <w:sz w:val="28"/>
          <w:szCs w:val="28"/>
        </w:rPr>
        <w:t>Контроль за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Тюнягину Ю.И.</w:t>
      </w:r>
    </w:p>
    <w:p w:rsidR="00075457" w:rsidRPr="00365088" w:rsidRDefault="00075457" w:rsidP="00075457">
      <w:pPr>
        <w:ind w:right="-1"/>
        <w:rPr>
          <w:rFonts w:ascii="Times New Roman" w:hAnsi="Times New Roman"/>
          <w:sz w:val="26"/>
          <w:szCs w:val="26"/>
        </w:rPr>
      </w:pPr>
    </w:p>
    <w:p w:rsidR="0036099A" w:rsidRPr="00365088" w:rsidRDefault="0036099A" w:rsidP="00075457">
      <w:pPr>
        <w:ind w:right="-1"/>
        <w:jc w:val="both"/>
        <w:rPr>
          <w:rFonts w:ascii="Times New Roman" w:hAnsi="Times New Roman"/>
          <w:sz w:val="28"/>
          <w:szCs w:val="28"/>
        </w:rPr>
      </w:pPr>
    </w:p>
    <w:p w:rsidR="00FC7C13" w:rsidRPr="00365088" w:rsidRDefault="00FC7C13" w:rsidP="00075457">
      <w:pPr>
        <w:ind w:right="-1"/>
        <w:jc w:val="both"/>
        <w:rPr>
          <w:rFonts w:ascii="Times New Roman" w:hAnsi="Times New Roman"/>
          <w:sz w:val="28"/>
          <w:szCs w:val="28"/>
        </w:rPr>
      </w:pPr>
    </w:p>
    <w:p w:rsidR="00615E50" w:rsidRPr="00365088" w:rsidRDefault="00615E50" w:rsidP="0000756D">
      <w:pPr>
        <w:tabs>
          <w:tab w:val="left" w:pos="8364"/>
        </w:tabs>
        <w:ind w:right="-1"/>
        <w:jc w:val="both"/>
        <w:rPr>
          <w:rFonts w:ascii="Times New Roman" w:hAnsi="Times New Roman"/>
          <w:sz w:val="28"/>
          <w:szCs w:val="28"/>
        </w:rPr>
      </w:pPr>
      <w:r w:rsidRPr="00365088">
        <w:rPr>
          <w:rFonts w:ascii="Times New Roman" w:hAnsi="Times New Roman"/>
          <w:sz w:val="28"/>
          <w:szCs w:val="28"/>
        </w:rPr>
        <w:t>Глава Администрации</w:t>
      </w:r>
      <w:r w:rsidR="00F56F7C" w:rsidRPr="00365088">
        <w:rPr>
          <w:rFonts w:ascii="Times New Roman" w:hAnsi="Times New Roman"/>
          <w:sz w:val="28"/>
          <w:szCs w:val="28"/>
        </w:rPr>
        <w:tab/>
      </w:r>
      <w:r w:rsidR="0000756D" w:rsidRPr="00365088">
        <w:rPr>
          <w:rFonts w:ascii="Times New Roman" w:hAnsi="Times New Roman"/>
          <w:sz w:val="28"/>
          <w:szCs w:val="28"/>
        </w:rPr>
        <w:t>Л.А. Николаев</w:t>
      </w:r>
    </w:p>
    <w:p w:rsidR="00C6601D" w:rsidRPr="00365088" w:rsidRDefault="00C6601D" w:rsidP="00075457">
      <w:pPr>
        <w:ind w:right="-1"/>
        <w:jc w:val="both"/>
        <w:rPr>
          <w:rFonts w:ascii="Times New Roman" w:hAnsi="Times New Roman"/>
          <w:sz w:val="28"/>
          <w:szCs w:val="28"/>
        </w:rPr>
      </w:pPr>
    </w:p>
    <w:p w:rsidR="009E4071" w:rsidRDefault="009E4071" w:rsidP="00670B73">
      <w:pPr>
        <w:ind w:left="6096" w:right="-1"/>
        <w:jc w:val="right"/>
        <w:rPr>
          <w:rFonts w:ascii="Times New Roman" w:hAnsi="Times New Roman"/>
          <w:sz w:val="28"/>
          <w:szCs w:val="28"/>
        </w:rPr>
        <w:sectPr w:rsidR="009E4071" w:rsidSect="00B33294">
          <w:headerReference w:type="default" r:id="rId13"/>
          <w:pgSz w:w="11906" w:h="16838"/>
          <w:pgMar w:top="426" w:right="567" w:bottom="1134" w:left="1134" w:header="278" w:footer="709" w:gutter="0"/>
          <w:pgNumType w:start="1"/>
          <w:cols w:space="708"/>
          <w:titlePg/>
          <w:docGrid w:linePitch="360"/>
        </w:sectPr>
      </w:pPr>
    </w:p>
    <w:p w:rsidR="000734C8" w:rsidRPr="00365088" w:rsidRDefault="000734C8" w:rsidP="00670B73">
      <w:pPr>
        <w:ind w:left="6096" w:right="-1"/>
        <w:jc w:val="right"/>
        <w:rPr>
          <w:rFonts w:ascii="Times New Roman" w:hAnsi="Times New Roman"/>
          <w:sz w:val="28"/>
          <w:szCs w:val="28"/>
        </w:rPr>
      </w:pPr>
      <w:r w:rsidRPr="00365088">
        <w:rPr>
          <w:rFonts w:ascii="Times New Roman" w:hAnsi="Times New Roman"/>
          <w:sz w:val="28"/>
          <w:szCs w:val="28"/>
        </w:rPr>
        <w:tab/>
        <w:t>УТВЕРЖДЕН</w:t>
      </w:r>
    </w:p>
    <w:p w:rsidR="000734C8" w:rsidRPr="00365088" w:rsidRDefault="000734C8" w:rsidP="00670B73">
      <w:pPr>
        <w:ind w:left="6096" w:right="-1"/>
        <w:jc w:val="right"/>
        <w:rPr>
          <w:rFonts w:ascii="Times New Roman" w:hAnsi="Times New Roman"/>
          <w:sz w:val="28"/>
          <w:szCs w:val="28"/>
        </w:rPr>
      </w:pPr>
      <w:r w:rsidRPr="00365088">
        <w:rPr>
          <w:rFonts w:ascii="Times New Roman" w:hAnsi="Times New Roman"/>
          <w:sz w:val="28"/>
          <w:szCs w:val="28"/>
        </w:rPr>
        <w:t>Постановлением Администрации</w:t>
      </w:r>
    </w:p>
    <w:p w:rsidR="000734C8" w:rsidRPr="00365088" w:rsidRDefault="000734C8" w:rsidP="00670B73">
      <w:pPr>
        <w:ind w:left="6096" w:right="-1"/>
        <w:jc w:val="right"/>
        <w:rPr>
          <w:rFonts w:ascii="Times New Roman" w:hAnsi="Times New Roman"/>
          <w:sz w:val="28"/>
          <w:szCs w:val="28"/>
        </w:rPr>
      </w:pPr>
      <w:r w:rsidRPr="00365088">
        <w:rPr>
          <w:rFonts w:ascii="Times New Roman" w:hAnsi="Times New Roman"/>
          <w:sz w:val="28"/>
          <w:szCs w:val="28"/>
        </w:rPr>
        <w:t xml:space="preserve"> городского округа Анадырь</w:t>
      </w:r>
    </w:p>
    <w:p w:rsidR="000734C8" w:rsidRPr="00365088" w:rsidRDefault="000734C8" w:rsidP="00670B73">
      <w:pPr>
        <w:ind w:left="6096" w:right="-1"/>
        <w:jc w:val="right"/>
        <w:rPr>
          <w:rFonts w:ascii="Times New Roman" w:hAnsi="Times New Roman"/>
          <w:sz w:val="28"/>
          <w:szCs w:val="28"/>
        </w:rPr>
      </w:pPr>
      <w:r w:rsidRPr="00365088">
        <w:rPr>
          <w:rFonts w:ascii="Times New Roman" w:hAnsi="Times New Roman"/>
          <w:sz w:val="28"/>
          <w:szCs w:val="28"/>
        </w:rPr>
        <w:t xml:space="preserve">от </w:t>
      </w:r>
      <w:r w:rsidR="00122687">
        <w:rPr>
          <w:rFonts w:ascii="Times New Roman" w:hAnsi="Times New Roman"/>
          <w:sz w:val="28"/>
          <w:szCs w:val="28"/>
        </w:rPr>
        <w:t>06 декабря 2019</w:t>
      </w:r>
      <w:r w:rsidRPr="00365088">
        <w:rPr>
          <w:rFonts w:ascii="Times New Roman" w:hAnsi="Times New Roman"/>
          <w:sz w:val="28"/>
          <w:szCs w:val="28"/>
        </w:rPr>
        <w:t xml:space="preserve">   № </w:t>
      </w:r>
      <w:r w:rsidR="00122687">
        <w:rPr>
          <w:rFonts w:ascii="Times New Roman" w:hAnsi="Times New Roman"/>
          <w:sz w:val="28"/>
          <w:szCs w:val="28"/>
        </w:rPr>
        <w:t>1061</w:t>
      </w:r>
    </w:p>
    <w:p w:rsidR="000734C8" w:rsidRPr="00365088" w:rsidRDefault="000734C8" w:rsidP="000734C8">
      <w:pPr>
        <w:ind w:right="-1"/>
        <w:jc w:val="both"/>
        <w:rPr>
          <w:rFonts w:ascii="Times New Roman" w:hAnsi="Times New Roman"/>
          <w:sz w:val="28"/>
          <w:szCs w:val="28"/>
        </w:rPr>
      </w:pPr>
    </w:p>
    <w:p w:rsidR="000734C8" w:rsidRPr="00365088" w:rsidRDefault="000734C8" w:rsidP="000734C8">
      <w:pPr>
        <w:ind w:right="-1"/>
        <w:jc w:val="both"/>
        <w:rPr>
          <w:rFonts w:ascii="Times New Roman" w:hAnsi="Times New Roman"/>
          <w:sz w:val="28"/>
          <w:szCs w:val="28"/>
        </w:rPr>
      </w:pPr>
    </w:p>
    <w:p w:rsidR="000734C8" w:rsidRPr="00365088" w:rsidRDefault="000734C8" w:rsidP="000734C8">
      <w:pPr>
        <w:ind w:right="-1"/>
        <w:jc w:val="both"/>
        <w:rPr>
          <w:rFonts w:ascii="Times New Roman" w:hAnsi="Times New Roman"/>
          <w:sz w:val="28"/>
          <w:szCs w:val="28"/>
        </w:rPr>
      </w:pPr>
    </w:p>
    <w:p w:rsidR="000734C8" w:rsidRPr="00365088" w:rsidRDefault="000734C8" w:rsidP="000734C8">
      <w:pPr>
        <w:ind w:right="-1"/>
        <w:jc w:val="both"/>
        <w:rPr>
          <w:rFonts w:ascii="Times New Roman" w:hAnsi="Times New Roman"/>
          <w:sz w:val="28"/>
          <w:szCs w:val="28"/>
        </w:rPr>
      </w:pPr>
    </w:p>
    <w:p w:rsidR="000734C8" w:rsidRPr="00323BD7" w:rsidRDefault="000734C8" w:rsidP="00670B73">
      <w:pPr>
        <w:ind w:right="-1"/>
        <w:jc w:val="center"/>
        <w:rPr>
          <w:rFonts w:ascii="Times New Roman" w:hAnsi="Times New Roman"/>
          <w:b/>
          <w:sz w:val="28"/>
          <w:szCs w:val="28"/>
        </w:rPr>
      </w:pPr>
      <w:r w:rsidRPr="00323BD7">
        <w:rPr>
          <w:rFonts w:ascii="Times New Roman" w:hAnsi="Times New Roman"/>
          <w:b/>
          <w:sz w:val="28"/>
          <w:szCs w:val="28"/>
        </w:rPr>
        <w:t>ПОРЯДОК</w:t>
      </w:r>
    </w:p>
    <w:p w:rsidR="000734C8" w:rsidRPr="00365088" w:rsidRDefault="000734C8" w:rsidP="00670B73">
      <w:pPr>
        <w:ind w:right="-1"/>
        <w:jc w:val="center"/>
        <w:rPr>
          <w:rFonts w:ascii="Times New Roman" w:hAnsi="Times New Roman"/>
          <w:sz w:val="28"/>
          <w:szCs w:val="28"/>
        </w:rPr>
      </w:pPr>
      <w:r w:rsidRPr="00365088">
        <w:rPr>
          <w:rFonts w:ascii="Times New Roman" w:hAnsi="Times New Roman"/>
          <w:sz w:val="28"/>
          <w:szCs w:val="28"/>
        </w:rPr>
        <w:t>формирования муниципального задания на оказание муниципальных услуг (выполнение работ) в отношении муниципальных учреждений городского округа Анадырь и финансовом обеспечении выполнения муниципального задания</w:t>
      </w:r>
    </w:p>
    <w:p w:rsidR="000734C8" w:rsidRPr="00365088" w:rsidRDefault="000734C8" w:rsidP="000734C8">
      <w:pPr>
        <w:ind w:right="-1"/>
        <w:jc w:val="both"/>
        <w:rPr>
          <w:rFonts w:ascii="Times New Roman" w:hAnsi="Times New Roman"/>
          <w:sz w:val="28"/>
          <w:szCs w:val="28"/>
        </w:rPr>
      </w:pPr>
    </w:p>
    <w:p w:rsidR="000734C8" w:rsidRPr="00365088" w:rsidRDefault="000734C8" w:rsidP="00670B73">
      <w:pPr>
        <w:ind w:right="-1"/>
        <w:jc w:val="center"/>
        <w:rPr>
          <w:rFonts w:ascii="Times New Roman" w:hAnsi="Times New Roman"/>
          <w:sz w:val="28"/>
          <w:szCs w:val="28"/>
        </w:rPr>
      </w:pPr>
      <w:r w:rsidRPr="00365088">
        <w:rPr>
          <w:rFonts w:ascii="Times New Roman" w:hAnsi="Times New Roman"/>
          <w:sz w:val="28"/>
          <w:szCs w:val="28"/>
        </w:rPr>
        <w:t>1.</w:t>
      </w:r>
      <w:r w:rsidRPr="00365088">
        <w:rPr>
          <w:rFonts w:ascii="Times New Roman" w:hAnsi="Times New Roman"/>
          <w:sz w:val="28"/>
          <w:szCs w:val="28"/>
        </w:rPr>
        <w:tab/>
        <w:t>Общие положения</w:t>
      </w:r>
    </w:p>
    <w:p w:rsidR="000734C8" w:rsidRPr="00365088" w:rsidRDefault="000734C8" w:rsidP="000734C8">
      <w:pPr>
        <w:ind w:right="-1"/>
        <w:jc w:val="both"/>
        <w:rPr>
          <w:rFonts w:ascii="Times New Roman" w:hAnsi="Times New Roman"/>
          <w:sz w:val="28"/>
          <w:szCs w:val="28"/>
        </w:rPr>
      </w:pP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1.1. Порядок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муниципального задания, предоставления субсидии на финансовое обеспечение выполнения муниципального задания муниципальными учреждениями (далее - Порядок) разработан в соответствии с Бюджетным кодексом Российской Федерации, федеральными законами от 12.01.1996 № 7-ФЗ «О некоммерческих организациях», от 03.11.2006 № 174-ФЗ «Об автономных учреждениях» и определяет основные положения, общие принципы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1.2.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его выполнении.</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1.3. Муниципальное задание является обязательным для муниципальных бюджетных и муниципальных автономных учреждений.</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До муниципальных казенных учреждений доводится муниципальное задание в случае принятия главными распорядителями средств бюджета городского округа Анадырь, в ведении которых находятся казенные учреждения (далее - ГРБС), решения о формировании муниципального задания.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1.4. Показатели муниципального задания используются при составлении проекта бюджета городского округа Анадырь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lastRenderedPageBreak/>
        <w:t>1.5. Муниципальные учреждения обеспечивают открытость, доступность муниципального задания и отчета о выполнении муниципального задания с учетом требований законодательства Российской Федерации о защите государственной тайны.</w:t>
      </w:r>
    </w:p>
    <w:p w:rsidR="000734C8" w:rsidRPr="00365088" w:rsidRDefault="000734C8" w:rsidP="00670B73">
      <w:pPr>
        <w:ind w:right="-1" w:firstLine="709"/>
        <w:jc w:val="both"/>
        <w:rPr>
          <w:rFonts w:ascii="Times New Roman" w:hAnsi="Times New Roman"/>
          <w:sz w:val="28"/>
          <w:szCs w:val="28"/>
        </w:rPr>
      </w:pPr>
    </w:p>
    <w:p w:rsidR="000734C8" w:rsidRPr="00365088" w:rsidRDefault="000734C8" w:rsidP="00670B73">
      <w:pPr>
        <w:ind w:right="-1" w:firstLine="709"/>
        <w:jc w:val="center"/>
        <w:rPr>
          <w:rFonts w:ascii="Times New Roman" w:hAnsi="Times New Roman"/>
          <w:sz w:val="28"/>
          <w:szCs w:val="28"/>
        </w:rPr>
      </w:pPr>
      <w:r w:rsidRPr="00365088">
        <w:rPr>
          <w:rFonts w:ascii="Times New Roman" w:hAnsi="Times New Roman"/>
          <w:sz w:val="28"/>
          <w:szCs w:val="28"/>
        </w:rPr>
        <w:t>2. Формирование (изменение) муниципального задания</w:t>
      </w:r>
    </w:p>
    <w:p w:rsidR="000734C8" w:rsidRPr="00365088" w:rsidRDefault="000734C8" w:rsidP="00670B73">
      <w:pPr>
        <w:ind w:right="-1" w:firstLine="709"/>
        <w:jc w:val="both"/>
        <w:rPr>
          <w:rFonts w:ascii="Times New Roman" w:hAnsi="Times New Roman"/>
          <w:sz w:val="28"/>
          <w:szCs w:val="28"/>
        </w:rPr>
      </w:pP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2.1. Муниципальное задание формируется и утверждается в соответствии с основными видами деятельности, предусмотренными учредительными документами муниципальных учреждений, в отношении:</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муниципальных казенных учреждений - ГРБС;</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муниципальных бюджетных и муниципальных автономных учреждений - органами местного самоуправления, осуществляющими функции и полномочия учредителя в отношении муниципальных бюджетных или муниципальных автономных учреждений (далее - Учредитель).</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2.2. Муниципальное задание формируется в процессе планирования бюджетных ассигнований бюджета городского округа Анадырь, в сроки, установленные Порядком составления проекта бюджета городского округа Анадырь на очередной финансовый год и плановый период, утвержденным постановлением администрации городского округа Анадырь,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 города Барнаула.</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 xml:space="preserve">2.3. Муниципальное задание для муниципальных учреждений городского округа Анадырь устанавливается с учетом: </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прогнозируемой потребности в соответствующих муниципальных услугах (работах), оцениваемой на основании динамики количества потребителей муниципальных услуг (работ), уровня удовлетворенности существующим объемом и качеством муниципальных услуг и результатов работ;</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возможностей муниципальных учреждений по оказанию муниципальных услуг (выполнению работ);</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показателей фактического выполнения муниципальными учреждениями муниципального задания в отчетном и текущем финансовых годах.</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2.4. Муниципальное задание составляется по форме согласно приложению 1 к Порядку.</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 xml:space="preserve">При установлении муниципальному учреждению муниципального задания одновременно на оказание муниципальной (муниципальных) услуги (услуг) и выполнение работы (работ) муниципальное задание формируется из двух частей, каждая из </w:t>
      </w:r>
      <w:r w:rsidRPr="00365088">
        <w:rPr>
          <w:rFonts w:ascii="Times New Roman" w:hAnsi="Times New Roman"/>
          <w:sz w:val="28"/>
          <w:szCs w:val="28"/>
        </w:rPr>
        <w:lastRenderedPageBreak/>
        <w:t>которых должна содержать отдельно требования к оказанию муниципальной (муниципальных)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отклонений, устанавливаемые на текущий финансовый год, утверждаются муниципальными правовыми актами ГРБС, Учредителя после письменного согласования с комитетом по финансам, налоговой и кредитной политике городского округа Анадырь и могут быть изменены только при формировании муниципального задания на очередной финансовый год.</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2.5.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на плановый период (с возможным уточнением при составлении проекта бюджета городского округа Анадырь).</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2.6. ГРБС, Учредитель в течение финансового года вносят изменения в муниципальное задание в случаях:</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внесения изменений в правовые акты, на основании которых было сформировано муниципальное задание;</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необходимости изменения показателей муниципального задания, характеризующих качество и (или) объем (содержание) оказываемых муниципальных услуг (выполняемых работ), выявленных по итогам мониторинга исполнения муниципального задания муниципальными учреждениями, проводимого в течение финансового года, либо на основании письменного мотивированного обращения муниципального учреждения;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внесения в общероссийские базовые (отраслевые) перечни (классификаторы) государственных и муниципальных услуг, оказываемых физическим лицам, региональные перечни (классификаторы)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изменений, касающихся муниципальных услуг (работ), оказываемых (выполняемых) муниципальными учреждениями в соответствии с муниципальным заданием;</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изменения размера бюджетных ассигнований, предусмотренных в бюджете городского округа Анадырь для финансового обеспечения выполнения муниципального задания, влекущего за собой необходимость изменения муниципального задания;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невыполнения муниципального задания.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качество и (или) объем (содержание) муниципальных услуг (выполнение работ), если такие показатели установлены в муниципальном задании.</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2.7. ГРБС, Учредитель не позднее 10 рабочих дней с момента возникновения случаев, предусмотренных пунктом 2.6 Порядка, формирует и утверждает новое муниципальное задание (с учетом внесенных изменений).</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2.8. Основаниями для досрочного прекращения муниципального задания являются: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изменение типа муниципального учреждения;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реорганизация муниципальных учреждений путем слияния, присоединения, выделения, разделения;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ликвидация муниципального учреждения;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передача функций и полномочий ГРБС, Учредителя.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2.9. ГРБС, Учредитель утверждают и доводят муниципальное задание до муниципальных учреждений до начала финансового года.</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В случае, если проект бюджета городского округа Анадырь не утвержден до начала финансового года, муниципальное задание формируется ГРБС, Учредителем, исходя из бюджетных ассигнований, предусмотренных в отчетном финансовом году.</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Муниципальное задание с учетом внесенных изменений доводится ГРБС, Учредителем муниципальным учреждениям не позднее пяти рабочих дней со дня его утверждения.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Порядка, по форме, установленной для муниципального задания, согласно приложению 1 к Порядку, с заполнением показателей, определенных муниципальным учреждением.</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Муниципальным учреждениям, созданным, реорганизованным, переданным в ведение ГРБС, Учредителю в течение года, муниципальное задание утверждается и доводится в порядке и сроки, установленные в соответствии с принятым ГРБС, Учредителем решением о формировании муниципального задания.</w:t>
      </w:r>
    </w:p>
    <w:p w:rsidR="000734C8" w:rsidRPr="00365088" w:rsidRDefault="000734C8" w:rsidP="00670B73">
      <w:pPr>
        <w:ind w:right="-1" w:firstLine="709"/>
        <w:jc w:val="both"/>
        <w:rPr>
          <w:rFonts w:ascii="Times New Roman" w:hAnsi="Times New Roman"/>
          <w:sz w:val="28"/>
          <w:szCs w:val="28"/>
        </w:rPr>
      </w:pPr>
    </w:p>
    <w:p w:rsidR="000734C8" w:rsidRPr="00365088" w:rsidRDefault="000734C8" w:rsidP="00670B73">
      <w:pPr>
        <w:ind w:right="-1" w:firstLine="709"/>
        <w:jc w:val="center"/>
        <w:rPr>
          <w:rFonts w:ascii="Times New Roman" w:hAnsi="Times New Roman"/>
          <w:sz w:val="28"/>
          <w:szCs w:val="28"/>
        </w:rPr>
      </w:pPr>
      <w:r w:rsidRPr="00365088">
        <w:rPr>
          <w:rFonts w:ascii="Times New Roman" w:hAnsi="Times New Roman"/>
          <w:sz w:val="28"/>
          <w:szCs w:val="28"/>
        </w:rPr>
        <w:t>3. Финансовое обеспечение выполнения муниципального задания муниципальными учреждениями</w:t>
      </w:r>
    </w:p>
    <w:p w:rsidR="000734C8" w:rsidRPr="00365088" w:rsidRDefault="000734C8" w:rsidP="00670B73">
      <w:pPr>
        <w:ind w:right="-1" w:firstLine="709"/>
        <w:jc w:val="both"/>
        <w:rPr>
          <w:rFonts w:ascii="Times New Roman" w:hAnsi="Times New Roman"/>
          <w:sz w:val="28"/>
          <w:szCs w:val="28"/>
        </w:rPr>
      </w:pP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3.1. Объем финансового обеспечения выполнения муниципального задания рассчитывается в сроки, установленные Порядком составления проекта бюджета городского округа Анадырь на очередной финансовый год и плановый период, утвержденным постановлением администрации городского округа Анадырь, на основании нормативных затрат на оказание муниципальных услуг, нормативных затрат (затрат), связанных с выполнением муниципальных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муниципального учреждения), затрат на уплату налогов, в качестве объекта налогообложения по которым признается имущество муниципального учреждения.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3.2. Объем финансового обеспечения выполнения муниципального задания на выполнение работ рассчитывается сметным методом, исходя из потребности в средствах, необходимых для выполнения таких работ.</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Нормативные затраты на выполнение работ используются при определении объема финансового обеспечения выполнения муниципального задания на выполнение работ по решению ГРБС, Учредителя.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3.3. Порядок определения нормативных затрат на оказание муниципальных услуг (выполнение работ) устанавливается ГРБС, Учредителем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Значения базового норматива затрат на оказание муниципальной услуги и корректирующих коэффициентов, применяемых при расчете нормативов затрат, утверждаются ГРБС, Учредителем.</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выраженные в натуральных показателях,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 оказания услуги).</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При отсутствии норм, выраженных в натуральных показателях, установленных стандартом оказания услуги, применяются нормы, выраженные в натуральных показателях, определяемые методом, установленным в Общих требованиях.</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ГРБС, Учредитель при отсутствии норм, выраженных в натуральных показателях, установленных стандартом оказания услуги, устанавливает правила определения норм, выраженных в натуральных показателях, иным методом, в случае если возможность применения иного метода установлена в Общих требованиях.</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3.4. В случае принятия ГРБС, Учредителем решения о применении нормативных затрат при расчете объема финансового обеспечения выполнения муниципального задания на выполнение работ им устанавливается порядок определения нормативных затрат на выполнение муниципальных работ.</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Значения норматива затрат на выполнение муниципальной работы утверждаются ГРБС, Учредителем.</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3.5. В случае сдачи в аренду или передачи в безвозмездное пользование имущества муниципального учреждения с согласия Учредителя, затраты на содержание такого имущества и на уплату налогов, в качестве объекта налогообложения по которым признается данное имущество, при расчете нормативных затрат и соответственно объема финансового обеспечения выполнения муниципального задания не учитываются.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3.6. При оказании в случаях, установленных федеральным законодательством, муниципальными бюджетными или муниципальными автономными учреждениями муниципальных услуг (выполнении работ) гражданам и юридическим лицам за плату (далее - платная деятельность) в пределах установленного муниципального задания, объем финансового обеспечения выполнения муниципального задания рассчитывается за вычетом средств, планируемых к поступлению от платной деятельности (далее - доход от платной деятельности).</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Доход от платной деятельности определяется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Учредителем, с учетом положений, установленных федеральными законами.</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3.7. В случае, если муниципальные бюджетные и муниципальные автономные учреждения осуществляют платную деятельность сверх установленного муниципального задания, затраты на уплату налогов, в качестве объекта налогообложения по которым признается имущество муниципального учреждения, расходы на оплату коммунальных услуг (далее - уплата налогов и коммунальные расходы) рассчитываются с применением коэффициента платной деятельности.</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Коэффициент платной деятельности определяется как отношение планируемого объема финансового обеспечения выполнения муниципального задания по расходам на уплату налогов и коммунальных расходов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за предыдущий (отчетный) год.</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При расчете коэффициента платной деятельности не учитываются поступления в виде целевых субсидий, предоставляемых из бюджета городского округа Анадырь,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Методика определения коэффициента платной деятельности утверждается Учредителем с соблюдением Общих требований.</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3.8. При определении объема финансового обеспечения выполнения муниципального задания не учитываются затраты, финансируемые путем предоставления субсидий на иные цели в соответствии с абзацем 2 пункта 1 статьи 78.1 Бюджетного кодекса Российской Федерации,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в соответствии со статьей 78.2 Бюджетного кодекса Российской Федерации, в том числе:</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расходы на проведение капитального ремонта;</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расходы на приобретение основных средств, балансовая стоимость которых превышает 100 тыс. рублей;</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расходы на финансовое обеспечение осуществления учреждениями полномочий органов исполнительной власти городского округа Анадырь по исполнению публичных обязательств, подлежащих исполнению в денежной форме;</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расходы, имеющие целевое назначение и не связанные с выполнением муниципального задания.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3.9. Финансовое обеспечение выполнения муниципального задания осуществляется в пределах бюджетных ассигнований, предусмотренных в бюджете городского округа Анадырь на соответствующие цели.</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3.10.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в пределах лимитов бюджетных обязательств, доведенных на выполнение муниципального задания.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ГРБС, в ведении которых находятся муниципальные казенные учреждения, при определении показателей бюджетной сметы используют нормативные затраты на оказание муниципальных услуг и нормативные затраты на содержание имущества, переданного им на праве оперативного управления.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3.11. Финансовое обеспечение выполнения муниципального задания муниципальным бюджетным или муниципальным автономным учреждением осуществляется путем предоставления субсидии.</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3.12. Требование об отсутствии задолженности, определенной пунктом 17 статьи 241 Бюджетного кодекса Российской Федерации об отсутствии у получателей субсидии просроченной (неурегулированной) задолженности по денежным обязательствам перед бюджетом городского округа Анадырь, не применяется при предоставлении субсидии на финансовое обеспечение выполнения муниципального задания муниципальными учреждениями.</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3.13. Изменение размера субсидии на выполнение муниципального задания муниципальным бюджетным или муниципальным автономным учреждением осуществляется в случаях:</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внесения изменений в правовые акты, на основании которых было сформировано муниципальное задание;</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внесения изменений в показатели объема (содержания) оказываемых муниципальных услуг (выполняемых работ) при соответствующем изменении муниципального задания на оказание муниципальных услуг (выполнение работ);</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 xml:space="preserve">изменения размера бюджетных ассигнований, предусмотренных в бюджете городского округа Анадырь на очередной финансовый год и плановый период для финансового обеспечения выполнения муниципального задания на оказание муниципальных услуг (выполнение работ). </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возврату муниципальными бюджетными или автономными учреждениями не позднее последнего рабочего дня текущего финансового года, в порядке, установленном муниципальными правовыми актами городского округа Анадырь.</w:t>
      </w:r>
    </w:p>
    <w:p w:rsidR="000734C8" w:rsidRPr="00365088" w:rsidRDefault="000734C8" w:rsidP="00670B73">
      <w:pPr>
        <w:ind w:right="-1" w:firstLine="709"/>
        <w:jc w:val="both"/>
        <w:rPr>
          <w:rFonts w:ascii="Times New Roman" w:hAnsi="Times New Roman"/>
          <w:sz w:val="28"/>
          <w:szCs w:val="28"/>
        </w:rPr>
      </w:pPr>
    </w:p>
    <w:p w:rsidR="000734C8" w:rsidRPr="00365088" w:rsidRDefault="000734C8" w:rsidP="00670B73">
      <w:pPr>
        <w:ind w:right="-1" w:firstLine="709"/>
        <w:jc w:val="center"/>
        <w:rPr>
          <w:rFonts w:ascii="Times New Roman" w:hAnsi="Times New Roman"/>
          <w:sz w:val="28"/>
          <w:szCs w:val="28"/>
        </w:rPr>
      </w:pPr>
      <w:r w:rsidRPr="00365088">
        <w:rPr>
          <w:rFonts w:ascii="Times New Roman" w:hAnsi="Times New Roman"/>
          <w:sz w:val="28"/>
          <w:szCs w:val="28"/>
        </w:rPr>
        <w:t>4. Предоставление субсидии на финансовое обеспечение выполнения муниципального задания муниципальными учреждениями</w:t>
      </w:r>
    </w:p>
    <w:p w:rsidR="000734C8" w:rsidRPr="00365088" w:rsidRDefault="000734C8" w:rsidP="00670B73">
      <w:pPr>
        <w:ind w:right="-1" w:firstLine="709"/>
        <w:jc w:val="both"/>
        <w:rPr>
          <w:rFonts w:ascii="Times New Roman" w:hAnsi="Times New Roman"/>
          <w:sz w:val="28"/>
          <w:szCs w:val="28"/>
        </w:rPr>
      </w:pP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4.1. Субсидия предоставляется муниципальному учреждению на основании соглашения о предоставлении субсидии из бюджета городского округа Анадырь муниципальному учреждению на финансовое обеспечение выполнения муниципального задания на оказание муниципальных услуг (выполнение работ), заключаемого между Учредителем и муниципальным учреждением (далее - Соглашение) по форме согласно приложению 2 к Порядку.</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Соглашением определяются права, обязанности и ответственность сторон, в том числе сроки, периодичность и объемы перечисления субсидии на финансовое обеспечение выполнения муниципального задания в течение финансового года.</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Соглашение заключается не позднее пяти рабочих дней со дня утверждения муниципального задания.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4.2. Перечисление субсидии муниципальному бюджетному или муниципальному автономному учреждению на выполнение муниципального задания осуществляется Учредителем в объеме, обеспечивающем расходы текущего периода, на лицевой счет муниципального учреждения, открытый в территориальном органе Федерального казначейства.</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4.3. В случае изменения объема субсидии Учредитель вносит соответствующие изменения (дополнения) в Соглашение путем заключения дополнительного соглашения к Соглашению по форме согласно приложению 2 к Соглашению не позднее 15 рабочих дней с момента возникновения случаев, предусмотренных пунктом 3.13 Порядка.</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4.4. При досрочном прекращении выполнения муниципального задания между Учредителем и муниципальным учреждением заключается дополнительное соглашение о расторжении Соглашения по форме согласно приложению 3 к Соглашению не позднее 15 рабочих дней с момента возникновения случаев, предусмотренных пунктом 2.8 Порядка.</w:t>
      </w:r>
    </w:p>
    <w:p w:rsidR="000734C8" w:rsidRPr="00365088" w:rsidRDefault="000734C8" w:rsidP="00670B73">
      <w:pPr>
        <w:ind w:right="-1" w:firstLine="709"/>
        <w:jc w:val="both"/>
        <w:rPr>
          <w:rFonts w:ascii="Times New Roman" w:hAnsi="Times New Roman"/>
          <w:sz w:val="28"/>
          <w:szCs w:val="28"/>
        </w:rPr>
      </w:pPr>
    </w:p>
    <w:p w:rsidR="000734C8" w:rsidRPr="00365088" w:rsidRDefault="000734C8" w:rsidP="00670B73">
      <w:pPr>
        <w:ind w:right="-1" w:firstLine="709"/>
        <w:jc w:val="center"/>
        <w:rPr>
          <w:rFonts w:ascii="Times New Roman" w:hAnsi="Times New Roman"/>
          <w:sz w:val="28"/>
          <w:szCs w:val="28"/>
        </w:rPr>
      </w:pPr>
      <w:r w:rsidRPr="00365088">
        <w:rPr>
          <w:rFonts w:ascii="Times New Roman" w:hAnsi="Times New Roman"/>
          <w:sz w:val="28"/>
          <w:szCs w:val="28"/>
        </w:rPr>
        <w:t>5. Контроль и отчетность</w:t>
      </w:r>
    </w:p>
    <w:p w:rsidR="000734C8" w:rsidRPr="00365088" w:rsidRDefault="000734C8" w:rsidP="00670B73">
      <w:pPr>
        <w:ind w:right="-1" w:firstLine="709"/>
        <w:jc w:val="both"/>
        <w:rPr>
          <w:rFonts w:ascii="Times New Roman" w:hAnsi="Times New Roman"/>
          <w:sz w:val="28"/>
          <w:szCs w:val="28"/>
        </w:rPr>
      </w:pP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5.1. Муниципальные учреждения, выполняющие муниципальное задание, предоставляют ГРБС, Учредителю отчет о выполнении муниципального задания по форме, установленной приложением 3 к Порядку (далее - Отчет), в соответствии с требованиями, установленными в муниципальном задании.</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Периодичность и сроки предоставления Отчета для муниципальных учреждений устанавливает ГРБС, Учредитель, но не реже одного раза в квартал, до 20 числа месяца, следующего за отчетным кварталом. Показатели отчета формируются на отчетную дату нарастающим итогом с начала года.</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В иные требования к отчетности о выполнении муниципального задания включается наличие пояснительной записки о результатах его выполнения с указанием объемов и причин отклонения фактических показателей от плановых (с учетом допустимых (возможных) отклонений), образования остатков неиспользованных денежных средств на счетах по состоянию на конец отчетного периода, а также прогноза достижения годовых значений показателей муниципального задания.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ГРБС, Учредитель производят оценку результата выполнения муниципального задания и контролируют выполнение муниципального задания.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В случае невыполнения муниципального задания муниципальное учреждение вне зависимости от установленного срока предоставления Отчета письменно уведомляет ГРБС, Учредителя о причинах невыполнения муниципального задания с указанием объемов отклонения фактических показателей от плановых (с учетом допустимых (возможных) отклонений), остатка неиспользованной субсидии, поступившей на финансовое обеспечение муниципального задания.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5.2. Комитет по финансам, налоговой и кредитной политике городского округа Анадырь осуществляет контроль за полнотой и достоверностью отчетности об исполнении муниципальных заданий.</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5.3. В случае, если муниципальные учреждения не обеспечили (не обеспечивают) выполнение муниципального задания:</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в отчетном периоде - ГРБС, Учредитель обязаны потребовать письменные объяснения от руководителя (в случае их отсутствия), принять в пределах своей компетенции меры по обеспечению выполнения муниципального задания, в том числе за счет корректировки муниципального задания другим муниципальным учреждениям или уменьшения муниципального задания с соответствующим изменением объемов финансового обеспечения, или по возврату муниципальным учреждением субсидии в объеме, который соответствует показателям муниципального задания, которые не были достигнуты (с учетом допустимых (возможных) отклонений), не позднее последнего рабочего дня текущего финансового года;</w:t>
      </w:r>
    </w:p>
    <w:p w:rsidR="000734C8" w:rsidRPr="00365088" w:rsidRDefault="000734C8" w:rsidP="00670B73">
      <w:pPr>
        <w:ind w:right="-1" w:firstLine="709"/>
        <w:jc w:val="both"/>
        <w:rPr>
          <w:rFonts w:ascii="Times New Roman" w:hAnsi="Times New Roman"/>
          <w:sz w:val="28"/>
          <w:szCs w:val="28"/>
        </w:rPr>
      </w:pPr>
      <w:r w:rsidRPr="00365088">
        <w:rPr>
          <w:rFonts w:ascii="Times New Roman" w:hAnsi="Times New Roman"/>
          <w:sz w:val="28"/>
          <w:szCs w:val="28"/>
        </w:rPr>
        <w:t>по истечении отчетного года - по результатам контрольных мероприятий муниципальные учреждения осуществляют возврат средств, излишне полученных на выполнение муниципального задания, в том числе использованных в проверяемом периоде не по целевому назначению в результате невыполнения муниципального задания по объему муниципальной (муниципальных) услуги (услуг) (работы (работ) в натуральных показателях, в размере и сроки, установленные предписанием и (или) представлением ГРБС, Учредителя, контрольно-счетного отдела при Совете депутатов городского округа Анадырь, Управления финансов, экономики и имущественных отношений, в рамках муниципального финансового контроля.</w:t>
      </w:r>
    </w:p>
    <w:p w:rsidR="00670B73" w:rsidRPr="00365088" w:rsidRDefault="00670B73" w:rsidP="00342CFC">
      <w:pPr>
        <w:ind w:right="-1"/>
        <w:jc w:val="both"/>
        <w:rPr>
          <w:rFonts w:ascii="Times New Roman" w:hAnsi="Times New Roman"/>
          <w:sz w:val="28"/>
          <w:szCs w:val="28"/>
        </w:rPr>
        <w:sectPr w:rsidR="00670B73" w:rsidRPr="00365088" w:rsidSect="00323BD7">
          <w:pgSz w:w="11906" w:h="16838"/>
          <w:pgMar w:top="993" w:right="567" w:bottom="1134" w:left="1134" w:header="278" w:footer="709" w:gutter="0"/>
          <w:pgNumType w:start="1"/>
          <w:cols w:space="708"/>
          <w:titlePg/>
          <w:docGrid w:linePitch="360"/>
        </w:sectPr>
      </w:pPr>
    </w:p>
    <w:tbl>
      <w:tblPr>
        <w:tblW w:w="6095"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387"/>
      </w:tblGrid>
      <w:tr w:rsidR="00365088" w:rsidRPr="00365088" w:rsidTr="00323BD7">
        <w:trPr>
          <w:gridBefore w:val="1"/>
          <w:wBefore w:w="708" w:type="dxa"/>
          <w:trHeight w:val="1408"/>
        </w:trPr>
        <w:tc>
          <w:tcPr>
            <w:tcW w:w="5387" w:type="dxa"/>
            <w:tcBorders>
              <w:top w:val="nil"/>
              <w:left w:val="nil"/>
              <w:bottom w:val="nil"/>
              <w:right w:val="nil"/>
            </w:tcBorders>
          </w:tcPr>
          <w:p w:rsidR="00365088" w:rsidRPr="00365088" w:rsidRDefault="00365088" w:rsidP="00323BD7">
            <w:pPr>
              <w:jc w:val="right"/>
              <w:rPr>
                <w:rFonts w:ascii="Times New Roman" w:hAnsi="Times New Roman"/>
                <w:sz w:val="28"/>
                <w:szCs w:val="28"/>
              </w:rPr>
            </w:pPr>
            <w:r w:rsidRPr="00365088">
              <w:rPr>
                <w:rFonts w:ascii="Times New Roman" w:hAnsi="Times New Roman"/>
                <w:sz w:val="28"/>
                <w:szCs w:val="28"/>
              </w:rPr>
              <w:t>Приложение  1</w:t>
            </w:r>
          </w:p>
          <w:p w:rsidR="00365088" w:rsidRPr="00365088" w:rsidRDefault="00365088" w:rsidP="00323BD7">
            <w:pPr>
              <w:jc w:val="right"/>
              <w:rPr>
                <w:rFonts w:ascii="Times New Roman" w:hAnsi="Times New Roman"/>
              </w:rPr>
            </w:pPr>
            <w:r w:rsidRPr="00365088">
              <w:rPr>
                <w:rFonts w:ascii="Times New Roman" w:hAnsi="Times New Roman"/>
                <w:sz w:val="28"/>
                <w:szCs w:val="28"/>
              </w:rPr>
              <w:t xml:space="preserve">к </w:t>
            </w:r>
            <w:r w:rsidRPr="00365088">
              <w:rPr>
                <w:rFonts w:ascii="Times New Roman" w:hAnsi="Times New Roman"/>
                <w:bCs/>
                <w:sz w:val="28"/>
                <w:szCs w:val="28"/>
              </w:rPr>
              <w:t>Порядку</w:t>
            </w:r>
            <w:r w:rsidRPr="00365088">
              <w:rPr>
                <w:rFonts w:ascii="Times New Roman" w:hAnsi="Times New Roman"/>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 городского округа Анадырь и финансовом обеспечении выполнения муниципального задания</w:t>
            </w:r>
          </w:p>
          <w:p w:rsidR="00365088" w:rsidRPr="00365088" w:rsidRDefault="00365088" w:rsidP="00323BD7">
            <w:pPr>
              <w:jc w:val="center"/>
              <w:rPr>
                <w:rFonts w:ascii="Times New Roman" w:hAnsi="Times New Roman"/>
                <w:bCs/>
              </w:rPr>
            </w:pPr>
          </w:p>
          <w:p w:rsidR="00365088" w:rsidRPr="00365088" w:rsidRDefault="00365088" w:rsidP="00323BD7">
            <w:pPr>
              <w:widowControl w:val="0"/>
              <w:tabs>
                <w:tab w:val="left" w:pos="1134"/>
              </w:tabs>
              <w:autoSpaceDE w:val="0"/>
              <w:autoSpaceDN w:val="0"/>
              <w:adjustRightInd w:val="0"/>
              <w:jc w:val="center"/>
              <w:rPr>
                <w:rFonts w:ascii="Times New Roman" w:hAnsi="Times New Roman"/>
              </w:rPr>
            </w:pPr>
          </w:p>
        </w:tc>
      </w:tr>
      <w:tr w:rsidR="00365088" w:rsidRPr="00365088" w:rsidTr="00323BD7">
        <w:trPr>
          <w:trHeight w:val="3358"/>
        </w:trPr>
        <w:tc>
          <w:tcPr>
            <w:tcW w:w="6095" w:type="dxa"/>
            <w:gridSpan w:val="2"/>
            <w:tcBorders>
              <w:top w:val="nil"/>
              <w:left w:val="nil"/>
              <w:bottom w:val="nil"/>
              <w:right w:val="nil"/>
            </w:tcBorders>
          </w:tcPr>
          <w:p w:rsidR="00365088" w:rsidRPr="00365088" w:rsidRDefault="00365088" w:rsidP="00323BD7">
            <w:pPr>
              <w:pStyle w:val="ConsPlusNonformat"/>
              <w:jc w:val="right"/>
              <w:rPr>
                <w:rFonts w:ascii="Times New Roman" w:hAnsi="Times New Roman" w:cs="Times New Roman"/>
                <w:sz w:val="28"/>
                <w:szCs w:val="28"/>
              </w:rPr>
            </w:pPr>
            <w:r w:rsidRPr="00365088">
              <w:rPr>
                <w:rFonts w:ascii="Times New Roman" w:hAnsi="Times New Roman" w:cs="Times New Roman"/>
                <w:sz w:val="28"/>
                <w:szCs w:val="28"/>
              </w:rPr>
              <w:t>УТВЕРЖДАЮ</w:t>
            </w:r>
          </w:p>
          <w:p w:rsidR="00365088" w:rsidRPr="00365088" w:rsidRDefault="00365088" w:rsidP="00323BD7">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Руководитель</w:t>
            </w:r>
          </w:p>
          <w:p w:rsidR="00365088" w:rsidRPr="00365088" w:rsidRDefault="00365088" w:rsidP="00323BD7">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(уполномоченное лицо)</w:t>
            </w:r>
          </w:p>
          <w:p w:rsidR="00365088" w:rsidRPr="00365088" w:rsidRDefault="00365088" w:rsidP="00323BD7">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_________________________________________</w:t>
            </w:r>
          </w:p>
          <w:p w:rsidR="00365088" w:rsidRPr="00365088" w:rsidRDefault="00365088" w:rsidP="00323BD7">
            <w:pPr>
              <w:pStyle w:val="ConsPlusNonformat"/>
              <w:jc w:val="center"/>
              <w:rPr>
                <w:rFonts w:ascii="Times New Roman" w:hAnsi="Times New Roman" w:cs="Times New Roman"/>
                <w:sz w:val="16"/>
                <w:szCs w:val="16"/>
              </w:rPr>
            </w:pPr>
            <w:r w:rsidRPr="00365088">
              <w:rPr>
                <w:rFonts w:ascii="Times New Roman" w:hAnsi="Times New Roman" w:cs="Times New Roman"/>
                <w:sz w:val="16"/>
                <w:szCs w:val="16"/>
              </w:rPr>
              <w:t>(наименование органа, осуществляющегофункции и полномочия учредителя муниципального учреждения городского округа Анадырь)</w:t>
            </w:r>
          </w:p>
          <w:p w:rsidR="00365088" w:rsidRPr="00365088" w:rsidRDefault="00365088" w:rsidP="00323BD7">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__________ _________ _____________________</w:t>
            </w:r>
          </w:p>
          <w:p w:rsidR="00365088" w:rsidRPr="00365088" w:rsidRDefault="00365088" w:rsidP="00323BD7">
            <w:pPr>
              <w:pStyle w:val="ConsPlusNonformat"/>
              <w:tabs>
                <w:tab w:val="left" w:pos="175"/>
              </w:tabs>
              <w:rPr>
                <w:rFonts w:ascii="Times New Roman" w:hAnsi="Times New Roman" w:cs="Times New Roman"/>
                <w:sz w:val="16"/>
                <w:szCs w:val="16"/>
              </w:rPr>
            </w:pPr>
            <w:r w:rsidRPr="00365088">
              <w:rPr>
                <w:rFonts w:ascii="Times New Roman" w:hAnsi="Times New Roman" w:cs="Times New Roman"/>
                <w:sz w:val="16"/>
                <w:szCs w:val="16"/>
              </w:rPr>
              <w:t xml:space="preserve">       (должность)                (подпись)                            (расшифровка подписи)</w:t>
            </w:r>
          </w:p>
          <w:p w:rsidR="00365088" w:rsidRPr="00365088" w:rsidRDefault="00365088" w:rsidP="00323BD7">
            <w:pPr>
              <w:pStyle w:val="ConsPlusNonformat"/>
              <w:jc w:val="both"/>
              <w:rPr>
                <w:rFonts w:ascii="Times New Roman" w:hAnsi="Times New Roman" w:cs="Times New Roman"/>
                <w:sz w:val="28"/>
                <w:szCs w:val="28"/>
              </w:rPr>
            </w:pPr>
          </w:p>
          <w:p w:rsidR="00365088" w:rsidRPr="00365088" w:rsidRDefault="00365088" w:rsidP="00323BD7">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«__» _________________ 20__ г.</w:t>
            </w:r>
          </w:p>
        </w:tc>
      </w:tr>
    </w:tbl>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center"/>
        <w:rPr>
          <w:rFonts w:ascii="Times New Roman" w:hAnsi="Times New Roman" w:cs="Times New Roman"/>
          <w:b/>
          <w:sz w:val="28"/>
          <w:szCs w:val="28"/>
        </w:rPr>
      </w:pPr>
      <w:bookmarkStart w:id="2" w:name="P344"/>
      <w:bookmarkEnd w:id="2"/>
      <w:r w:rsidRPr="00365088">
        <w:rPr>
          <w:rFonts w:ascii="Times New Roman" w:hAnsi="Times New Roman" w:cs="Times New Roman"/>
          <w:b/>
          <w:sz w:val="28"/>
          <w:szCs w:val="28"/>
        </w:rPr>
        <w:t xml:space="preserve">Муниципальное задание № </w:t>
      </w:r>
      <w:r w:rsidRPr="00365088">
        <w:rPr>
          <w:rStyle w:val="affffff2"/>
          <w:rFonts w:ascii="Times New Roman" w:hAnsi="Times New Roman" w:cs="Times New Roman"/>
          <w:b/>
          <w:sz w:val="28"/>
          <w:szCs w:val="28"/>
        </w:rPr>
        <w:footnoteReference w:id="1"/>
      </w: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t>на 20__ год и на плановый период 20__ и 20__ годов</w:t>
      </w:r>
    </w:p>
    <w:p w:rsidR="00365088" w:rsidRPr="00365088" w:rsidRDefault="00365088" w:rsidP="00365088">
      <w:pPr>
        <w:pStyle w:val="ConsPlusNonforma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1784"/>
        <w:gridCol w:w="1379"/>
      </w:tblGrid>
      <w:tr w:rsidR="00365088" w:rsidRPr="00365088" w:rsidTr="00323BD7">
        <w:tc>
          <w:tcPr>
            <w:tcW w:w="8046" w:type="dxa"/>
            <w:gridSpan w:val="2"/>
            <w:tcBorders>
              <w:top w:val="nil"/>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8"/>
                <w:szCs w:val="28"/>
              </w:rPr>
            </w:pPr>
            <w:r w:rsidRPr="00365088">
              <w:rPr>
                <w:rFonts w:ascii="Times New Roman" w:hAnsi="Times New Roman" w:cs="Times New Roman"/>
                <w:sz w:val="28"/>
                <w:szCs w:val="28"/>
              </w:rPr>
              <w:t>Коды</w:t>
            </w:r>
          </w:p>
        </w:tc>
      </w:tr>
      <w:tr w:rsidR="00365088" w:rsidRPr="00365088" w:rsidTr="00323BD7">
        <w:trPr>
          <w:trHeight w:val="671"/>
        </w:trPr>
        <w:tc>
          <w:tcPr>
            <w:tcW w:w="6204" w:type="dxa"/>
            <w:tcBorders>
              <w:top w:val="nil"/>
              <w:left w:val="nil"/>
              <w:bottom w:val="nil"/>
              <w:right w:val="nil"/>
            </w:tcBorders>
          </w:tcPr>
          <w:p w:rsidR="00365088" w:rsidRPr="00365088" w:rsidRDefault="00365088" w:rsidP="00323BD7">
            <w:pPr>
              <w:pStyle w:val="ConsPlusNonformat"/>
              <w:rPr>
                <w:rFonts w:ascii="Times New Roman" w:hAnsi="Times New Roman" w:cs="Times New Roman"/>
                <w:sz w:val="28"/>
                <w:szCs w:val="28"/>
              </w:rPr>
            </w:pPr>
          </w:p>
        </w:tc>
        <w:tc>
          <w:tcPr>
            <w:tcW w:w="1842" w:type="dxa"/>
            <w:tcBorders>
              <w:top w:val="nil"/>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4"/>
                <w:szCs w:val="24"/>
              </w:rPr>
            </w:pPr>
            <w:r w:rsidRPr="00365088">
              <w:rPr>
                <w:rFonts w:ascii="Times New Roman" w:hAnsi="Times New Roman" w:cs="Times New Roman"/>
                <w:sz w:val="24"/>
                <w:szCs w:val="24"/>
              </w:rPr>
              <w:t>Дата начала действия</w:t>
            </w:r>
          </w:p>
        </w:tc>
        <w:tc>
          <w:tcPr>
            <w:tcW w:w="141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8"/>
                <w:szCs w:val="28"/>
              </w:rPr>
            </w:pPr>
          </w:p>
        </w:tc>
      </w:tr>
      <w:tr w:rsidR="00365088" w:rsidRPr="00365088" w:rsidTr="00323BD7">
        <w:trPr>
          <w:trHeight w:val="695"/>
        </w:trPr>
        <w:tc>
          <w:tcPr>
            <w:tcW w:w="6204" w:type="dxa"/>
            <w:tcBorders>
              <w:top w:val="nil"/>
              <w:left w:val="nil"/>
              <w:bottom w:val="nil"/>
              <w:right w:val="nil"/>
            </w:tcBorders>
          </w:tcPr>
          <w:p w:rsidR="00365088" w:rsidRPr="00365088" w:rsidRDefault="00365088" w:rsidP="00323BD7">
            <w:pPr>
              <w:pStyle w:val="ConsPlusNonformat"/>
              <w:rPr>
                <w:rFonts w:ascii="Times New Roman" w:hAnsi="Times New Roman" w:cs="Times New Roman"/>
                <w:sz w:val="28"/>
                <w:szCs w:val="28"/>
              </w:rPr>
            </w:pPr>
          </w:p>
        </w:tc>
        <w:tc>
          <w:tcPr>
            <w:tcW w:w="1842" w:type="dxa"/>
            <w:tcBorders>
              <w:top w:val="nil"/>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4"/>
                <w:szCs w:val="24"/>
              </w:rPr>
            </w:pPr>
            <w:r w:rsidRPr="00365088">
              <w:rPr>
                <w:rFonts w:ascii="Times New Roman" w:hAnsi="Times New Roman" w:cs="Times New Roman"/>
                <w:sz w:val="24"/>
                <w:szCs w:val="24"/>
              </w:rPr>
              <w:t>Дата окончания действия</w:t>
            </w:r>
            <w:r w:rsidRPr="00365088">
              <w:rPr>
                <w:rStyle w:val="affffff2"/>
                <w:rFonts w:ascii="Times New Roman" w:hAnsi="Times New Roman" w:cs="Times New Roman"/>
                <w:sz w:val="24"/>
                <w:szCs w:val="24"/>
              </w:rPr>
              <w:footnoteReference w:id="2"/>
            </w:r>
          </w:p>
        </w:tc>
        <w:tc>
          <w:tcPr>
            <w:tcW w:w="141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8"/>
                <w:szCs w:val="28"/>
              </w:rPr>
            </w:pPr>
          </w:p>
        </w:tc>
      </w:tr>
      <w:tr w:rsidR="00365088" w:rsidRPr="00365088" w:rsidTr="00323BD7">
        <w:trPr>
          <w:trHeight w:val="832"/>
        </w:trPr>
        <w:tc>
          <w:tcPr>
            <w:tcW w:w="6204" w:type="dxa"/>
            <w:tcBorders>
              <w:top w:val="nil"/>
              <w:left w:val="nil"/>
              <w:bottom w:val="nil"/>
              <w:right w:val="nil"/>
            </w:tcBorders>
          </w:tcPr>
          <w:p w:rsidR="00365088" w:rsidRPr="00365088" w:rsidRDefault="00365088" w:rsidP="00323BD7">
            <w:pPr>
              <w:pStyle w:val="ConsPlusNonformat"/>
              <w:rPr>
                <w:rFonts w:ascii="Times New Roman" w:hAnsi="Times New Roman" w:cs="Times New Roman"/>
                <w:sz w:val="28"/>
                <w:szCs w:val="28"/>
              </w:rPr>
            </w:pPr>
            <w:r w:rsidRPr="00365088">
              <w:rPr>
                <w:rFonts w:ascii="Times New Roman" w:hAnsi="Times New Roman" w:cs="Times New Roman"/>
                <w:sz w:val="28"/>
                <w:szCs w:val="28"/>
              </w:rPr>
              <w:t>Наименование муниципального учреждения городского округа Анадырь:________________</w:t>
            </w:r>
          </w:p>
          <w:p w:rsidR="00365088" w:rsidRPr="00365088" w:rsidRDefault="00365088" w:rsidP="00323BD7">
            <w:pPr>
              <w:pStyle w:val="ConsPlusNonformat"/>
              <w:rPr>
                <w:rFonts w:ascii="Times New Roman" w:hAnsi="Times New Roman" w:cs="Times New Roman"/>
                <w:sz w:val="28"/>
                <w:szCs w:val="28"/>
              </w:rPr>
            </w:pPr>
            <w:r w:rsidRPr="00365088">
              <w:rPr>
                <w:rFonts w:ascii="Times New Roman" w:hAnsi="Times New Roman" w:cs="Times New Roman"/>
                <w:sz w:val="28"/>
                <w:szCs w:val="28"/>
              </w:rPr>
              <w:t>_________________________________________</w:t>
            </w:r>
          </w:p>
          <w:p w:rsidR="00365088" w:rsidRPr="00365088" w:rsidRDefault="00365088" w:rsidP="00323BD7">
            <w:pPr>
              <w:pStyle w:val="ConsPlusNonformat"/>
              <w:jc w:val="both"/>
              <w:rPr>
                <w:rFonts w:ascii="Times New Roman" w:hAnsi="Times New Roman" w:cs="Times New Roman"/>
                <w:sz w:val="28"/>
                <w:szCs w:val="28"/>
              </w:rPr>
            </w:pPr>
          </w:p>
        </w:tc>
        <w:tc>
          <w:tcPr>
            <w:tcW w:w="1842" w:type="dxa"/>
            <w:tcBorders>
              <w:top w:val="nil"/>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4"/>
                <w:szCs w:val="24"/>
              </w:rPr>
            </w:pPr>
            <w:r w:rsidRPr="00365088">
              <w:rPr>
                <w:rFonts w:ascii="Times New Roman" w:hAnsi="Times New Roman" w:cs="Times New Roman"/>
                <w:sz w:val="24"/>
                <w:szCs w:val="24"/>
              </w:rPr>
              <w:t>По Сводному реестру</w:t>
            </w:r>
          </w:p>
        </w:tc>
        <w:tc>
          <w:tcPr>
            <w:tcW w:w="141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8"/>
                <w:szCs w:val="28"/>
              </w:rPr>
            </w:pPr>
          </w:p>
        </w:tc>
      </w:tr>
      <w:tr w:rsidR="00365088" w:rsidRPr="00365088" w:rsidTr="00323BD7">
        <w:tc>
          <w:tcPr>
            <w:tcW w:w="6204" w:type="dxa"/>
            <w:vMerge w:val="restart"/>
            <w:tcBorders>
              <w:top w:val="nil"/>
              <w:left w:val="nil"/>
              <w:right w:val="nil"/>
            </w:tcBorders>
          </w:tcPr>
          <w:p w:rsidR="00365088" w:rsidRPr="00365088" w:rsidRDefault="00365088" w:rsidP="00323BD7">
            <w:pPr>
              <w:pStyle w:val="ConsPlusNonformat"/>
              <w:rPr>
                <w:rFonts w:ascii="Times New Roman" w:hAnsi="Times New Roman" w:cs="Times New Roman"/>
                <w:sz w:val="28"/>
                <w:szCs w:val="28"/>
              </w:rPr>
            </w:pPr>
            <w:r w:rsidRPr="00365088">
              <w:rPr>
                <w:rFonts w:ascii="Times New Roman" w:hAnsi="Times New Roman" w:cs="Times New Roman"/>
                <w:sz w:val="28"/>
                <w:szCs w:val="28"/>
              </w:rPr>
              <w:t>Виды деятельности муниципального учреждения городского округа Анадырь:</w:t>
            </w:r>
          </w:p>
          <w:p w:rsidR="00365088" w:rsidRPr="00365088" w:rsidRDefault="00365088" w:rsidP="00323BD7">
            <w:pPr>
              <w:pStyle w:val="ConsPlusNonformat"/>
              <w:rPr>
                <w:rFonts w:ascii="Times New Roman" w:hAnsi="Times New Roman" w:cs="Times New Roman"/>
                <w:sz w:val="28"/>
                <w:szCs w:val="28"/>
              </w:rPr>
            </w:pPr>
            <w:r w:rsidRPr="00365088">
              <w:rPr>
                <w:rFonts w:ascii="Times New Roman" w:hAnsi="Times New Roman" w:cs="Times New Roman"/>
                <w:sz w:val="28"/>
                <w:szCs w:val="28"/>
              </w:rPr>
              <w:t>1._______________________________________</w:t>
            </w:r>
          </w:p>
          <w:p w:rsidR="00365088" w:rsidRPr="00365088" w:rsidRDefault="00365088" w:rsidP="00323BD7">
            <w:pPr>
              <w:pStyle w:val="ConsPlusNonformat"/>
              <w:rPr>
                <w:rFonts w:ascii="Times New Roman" w:hAnsi="Times New Roman" w:cs="Times New Roman"/>
                <w:sz w:val="28"/>
                <w:szCs w:val="28"/>
              </w:rPr>
            </w:pPr>
          </w:p>
          <w:p w:rsidR="00365088" w:rsidRPr="00365088" w:rsidRDefault="00365088" w:rsidP="00323BD7">
            <w:pPr>
              <w:pStyle w:val="ConsPlusNonformat"/>
              <w:rPr>
                <w:rFonts w:ascii="Times New Roman" w:hAnsi="Times New Roman" w:cs="Times New Roman"/>
                <w:sz w:val="28"/>
                <w:szCs w:val="28"/>
              </w:rPr>
            </w:pPr>
            <w:r w:rsidRPr="00365088">
              <w:rPr>
                <w:rFonts w:ascii="Times New Roman" w:hAnsi="Times New Roman" w:cs="Times New Roman"/>
                <w:sz w:val="28"/>
                <w:szCs w:val="28"/>
              </w:rPr>
              <w:t>2._______________________________________</w:t>
            </w:r>
          </w:p>
        </w:tc>
        <w:tc>
          <w:tcPr>
            <w:tcW w:w="1842" w:type="dxa"/>
            <w:tcBorders>
              <w:top w:val="nil"/>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4"/>
                <w:szCs w:val="24"/>
              </w:rPr>
            </w:pPr>
            <w:r w:rsidRPr="00365088">
              <w:rPr>
                <w:rFonts w:ascii="Times New Roman" w:hAnsi="Times New Roman" w:cs="Times New Roman"/>
                <w:sz w:val="24"/>
                <w:szCs w:val="24"/>
              </w:rPr>
              <w:t xml:space="preserve">Дата </w:t>
            </w:r>
          </w:p>
        </w:tc>
        <w:tc>
          <w:tcPr>
            <w:tcW w:w="141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8"/>
                <w:szCs w:val="28"/>
              </w:rPr>
            </w:pPr>
          </w:p>
        </w:tc>
      </w:tr>
      <w:tr w:rsidR="00365088" w:rsidRPr="00365088" w:rsidTr="00323BD7">
        <w:trPr>
          <w:trHeight w:val="638"/>
        </w:trPr>
        <w:tc>
          <w:tcPr>
            <w:tcW w:w="6204" w:type="dxa"/>
            <w:vMerge/>
            <w:tcBorders>
              <w:left w:val="nil"/>
              <w:right w:val="nil"/>
            </w:tcBorders>
            <w:vAlign w:val="center"/>
          </w:tcPr>
          <w:p w:rsidR="00365088" w:rsidRPr="00365088" w:rsidRDefault="00365088" w:rsidP="00323BD7">
            <w:pPr>
              <w:rPr>
                <w:rFonts w:ascii="Times New Roman" w:hAnsi="Times New Roman"/>
                <w:sz w:val="28"/>
                <w:szCs w:val="28"/>
              </w:rPr>
            </w:pPr>
          </w:p>
        </w:tc>
        <w:tc>
          <w:tcPr>
            <w:tcW w:w="1842" w:type="dxa"/>
            <w:vMerge w:val="restart"/>
            <w:tcBorders>
              <w:top w:val="nil"/>
              <w:left w:val="nil"/>
              <w:right w:val="single" w:sz="4" w:space="0" w:color="auto"/>
            </w:tcBorders>
          </w:tcPr>
          <w:p w:rsidR="00365088" w:rsidRPr="00365088" w:rsidRDefault="00365088" w:rsidP="00323BD7">
            <w:pPr>
              <w:pStyle w:val="ConsPlusNonformat"/>
              <w:jc w:val="right"/>
              <w:rPr>
                <w:rFonts w:ascii="Times New Roman" w:hAnsi="Times New Roman" w:cs="Times New Roman"/>
                <w:sz w:val="24"/>
                <w:szCs w:val="24"/>
              </w:rPr>
            </w:pPr>
          </w:p>
          <w:p w:rsidR="00365088" w:rsidRPr="00365088" w:rsidRDefault="00365088" w:rsidP="00323BD7">
            <w:pPr>
              <w:pStyle w:val="ConsPlusNonformat"/>
              <w:jc w:val="right"/>
              <w:rPr>
                <w:rFonts w:ascii="Times New Roman" w:hAnsi="Times New Roman" w:cs="Times New Roman"/>
                <w:sz w:val="24"/>
                <w:szCs w:val="24"/>
              </w:rPr>
            </w:pPr>
            <w:r w:rsidRPr="00365088">
              <w:rPr>
                <w:rFonts w:ascii="Times New Roman" w:hAnsi="Times New Roman" w:cs="Times New Roman"/>
                <w:sz w:val="24"/>
                <w:szCs w:val="24"/>
              </w:rPr>
              <w:t>По ОКВЭД</w:t>
            </w:r>
          </w:p>
          <w:p w:rsidR="00365088" w:rsidRPr="00365088" w:rsidRDefault="00365088" w:rsidP="00323BD7">
            <w:pPr>
              <w:rPr>
                <w:rFonts w:ascii="Times New Roman" w:hAnsi="Times New Roman"/>
              </w:rPr>
            </w:pPr>
          </w:p>
          <w:p w:rsidR="00365088" w:rsidRPr="00365088" w:rsidRDefault="00365088" w:rsidP="00323BD7">
            <w:pPr>
              <w:rPr>
                <w:rFonts w:ascii="Times New Roman" w:hAnsi="Times New Roman"/>
              </w:rPr>
            </w:pPr>
          </w:p>
          <w:p w:rsidR="00365088" w:rsidRPr="00365088" w:rsidRDefault="00365088" w:rsidP="00323BD7">
            <w:pPr>
              <w:jc w:val="right"/>
              <w:rPr>
                <w:rFonts w:ascii="Times New Roman" w:hAnsi="Times New Roman"/>
              </w:rPr>
            </w:pPr>
            <w:r w:rsidRPr="00365088">
              <w:rPr>
                <w:rFonts w:ascii="Times New Roman" w:hAnsi="Times New Roman"/>
              </w:rPr>
              <w:t>По ОКВЭД</w:t>
            </w:r>
          </w:p>
        </w:tc>
        <w:tc>
          <w:tcPr>
            <w:tcW w:w="141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8"/>
                <w:szCs w:val="28"/>
              </w:rPr>
            </w:pPr>
          </w:p>
        </w:tc>
      </w:tr>
      <w:tr w:rsidR="00365088" w:rsidRPr="00365088" w:rsidTr="00323BD7">
        <w:trPr>
          <w:trHeight w:val="637"/>
        </w:trPr>
        <w:tc>
          <w:tcPr>
            <w:tcW w:w="6204" w:type="dxa"/>
            <w:vMerge/>
            <w:tcBorders>
              <w:left w:val="nil"/>
              <w:bottom w:val="nil"/>
              <w:right w:val="nil"/>
            </w:tcBorders>
            <w:vAlign w:val="center"/>
          </w:tcPr>
          <w:p w:rsidR="00365088" w:rsidRPr="00365088" w:rsidRDefault="00365088" w:rsidP="00323BD7">
            <w:pPr>
              <w:rPr>
                <w:rFonts w:ascii="Times New Roman" w:hAnsi="Times New Roman"/>
                <w:sz w:val="28"/>
                <w:szCs w:val="28"/>
              </w:rPr>
            </w:pPr>
          </w:p>
        </w:tc>
        <w:tc>
          <w:tcPr>
            <w:tcW w:w="1842" w:type="dxa"/>
            <w:vMerge/>
            <w:tcBorders>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8"/>
                <w:szCs w:val="28"/>
              </w:rPr>
            </w:pPr>
          </w:p>
        </w:tc>
      </w:tr>
      <w:tr w:rsidR="00365088" w:rsidRPr="00365088" w:rsidTr="00323BD7">
        <w:trPr>
          <w:trHeight w:val="70"/>
        </w:trPr>
        <w:tc>
          <w:tcPr>
            <w:tcW w:w="6204" w:type="dxa"/>
            <w:vMerge w:val="restart"/>
            <w:tcBorders>
              <w:top w:val="nil"/>
              <w:left w:val="nil"/>
              <w:bottom w:val="nil"/>
              <w:right w:val="nil"/>
            </w:tcBorders>
          </w:tcPr>
          <w:p w:rsidR="00365088" w:rsidRPr="00365088" w:rsidRDefault="00365088" w:rsidP="00323BD7">
            <w:pPr>
              <w:pStyle w:val="ConsPlusNonformat"/>
              <w:rPr>
                <w:rFonts w:ascii="Times New Roman" w:hAnsi="Times New Roman" w:cs="Times New Roman"/>
                <w:sz w:val="28"/>
                <w:szCs w:val="28"/>
              </w:rPr>
            </w:pPr>
            <w:r w:rsidRPr="00365088">
              <w:rPr>
                <w:rFonts w:ascii="Times New Roman" w:hAnsi="Times New Roman" w:cs="Times New Roman"/>
                <w:sz w:val="28"/>
                <w:szCs w:val="28"/>
              </w:rPr>
              <w:t>Вид муниципального учреждения городского округа Анадырь:__________________________</w:t>
            </w:r>
          </w:p>
          <w:p w:rsidR="00365088" w:rsidRPr="00365088" w:rsidRDefault="00365088" w:rsidP="00323BD7">
            <w:pPr>
              <w:pStyle w:val="ConsPlusNonformat"/>
              <w:jc w:val="center"/>
              <w:rPr>
                <w:rFonts w:ascii="Times New Roman" w:hAnsi="Times New Roman" w:cs="Times New Roman"/>
                <w:sz w:val="16"/>
                <w:szCs w:val="16"/>
              </w:rPr>
            </w:pPr>
            <w:r w:rsidRPr="00365088">
              <w:rPr>
                <w:rFonts w:ascii="Times New Roman" w:hAnsi="Times New Roman" w:cs="Times New Roman"/>
                <w:sz w:val="16"/>
                <w:szCs w:val="16"/>
              </w:rPr>
              <w:t xml:space="preserve"> (указывается вид  муниципального учреждения из базового (отраслевого) перечня)</w:t>
            </w:r>
          </w:p>
          <w:p w:rsidR="00365088" w:rsidRPr="00365088" w:rsidRDefault="00365088" w:rsidP="00323BD7">
            <w:pPr>
              <w:pStyle w:val="ConsPlusNonformat"/>
              <w:jc w:val="both"/>
              <w:rPr>
                <w:rFonts w:ascii="Times New Roman" w:hAnsi="Times New Roman" w:cs="Times New Roman"/>
                <w:sz w:val="28"/>
                <w:szCs w:val="28"/>
              </w:rPr>
            </w:pPr>
          </w:p>
        </w:tc>
        <w:tc>
          <w:tcPr>
            <w:tcW w:w="1842" w:type="dxa"/>
            <w:tcBorders>
              <w:top w:val="nil"/>
              <w:left w:val="nil"/>
              <w:bottom w:val="nil"/>
              <w:right w:val="nil"/>
            </w:tcBorders>
          </w:tcPr>
          <w:p w:rsidR="00365088" w:rsidRPr="00365088" w:rsidRDefault="00365088" w:rsidP="00323BD7">
            <w:pPr>
              <w:pStyle w:val="ConsPlusNonformat"/>
              <w:jc w:val="right"/>
              <w:rPr>
                <w:rFonts w:ascii="Times New Roman" w:hAnsi="Times New Roman" w:cs="Times New Roman"/>
                <w:sz w:val="24"/>
                <w:szCs w:val="24"/>
              </w:rPr>
            </w:pPr>
          </w:p>
        </w:tc>
        <w:tc>
          <w:tcPr>
            <w:tcW w:w="1418" w:type="dxa"/>
            <w:tcBorders>
              <w:top w:val="single" w:sz="4" w:space="0" w:color="auto"/>
              <w:left w:val="nil"/>
              <w:bottom w:val="nil"/>
              <w:right w:val="nil"/>
            </w:tcBorders>
          </w:tcPr>
          <w:p w:rsidR="00365088" w:rsidRPr="00365088" w:rsidRDefault="00365088" w:rsidP="00323BD7">
            <w:pPr>
              <w:pStyle w:val="ConsPlusNonformat"/>
              <w:jc w:val="both"/>
              <w:rPr>
                <w:rFonts w:ascii="Times New Roman" w:hAnsi="Times New Roman" w:cs="Times New Roman"/>
                <w:sz w:val="28"/>
                <w:szCs w:val="28"/>
              </w:rPr>
            </w:pPr>
          </w:p>
        </w:tc>
      </w:tr>
      <w:tr w:rsidR="00365088" w:rsidRPr="00365088" w:rsidTr="00323BD7">
        <w:tc>
          <w:tcPr>
            <w:tcW w:w="6204" w:type="dxa"/>
            <w:vMerge/>
            <w:tcBorders>
              <w:top w:val="nil"/>
              <w:left w:val="nil"/>
              <w:bottom w:val="nil"/>
              <w:right w:val="nil"/>
            </w:tcBorders>
            <w:vAlign w:val="center"/>
          </w:tcPr>
          <w:p w:rsidR="00365088" w:rsidRPr="00365088" w:rsidRDefault="00365088" w:rsidP="00323BD7">
            <w:pPr>
              <w:rPr>
                <w:rFonts w:ascii="Times New Roman" w:hAnsi="Times New Roman"/>
                <w:sz w:val="28"/>
                <w:szCs w:val="28"/>
              </w:rPr>
            </w:pPr>
          </w:p>
        </w:tc>
        <w:tc>
          <w:tcPr>
            <w:tcW w:w="1842" w:type="dxa"/>
            <w:tcBorders>
              <w:top w:val="nil"/>
              <w:left w:val="nil"/>
              <w:bottom w:val="nil"/>
              <w:right w:val="nil"/>
            </w:tcBorders>
          </w:tcPr>
          <w:p w:rsidR="00365088" w:rsidRPr="00365088" w:rsidRDefault="00365088" w:rsidP="00323BD7">
            <w:pPr>
              <w:pStyle w:val="ConsPlusNonformat"/>
              <w:jc w:val="right"/>
              <w:rPr>
                <w:rFonts w:ascii="Times New Roman" w:hAnsi="Times New Roman" w:cs="Times New Roman"/>
                <w:sz w:val="24"/>
                <w:szCs w:val="24"/>
              </w:rPr>
            </w:pPr>
          </w:p>
        </w:tc>
        <w:tc>
          <w:tcPr>
            <w:tcW w:w="1418" w:type="dxa"/>
            <w:tcBorders>
              <w:top w:val="nil"/>
              <w:left w:val="nil"/>
              <w:bottom w:val="nil"/>
              <w:right w:val="nil"/>
            </w:tcBorders>
          </w:tcPr>
          <w:p w:rsidR="00365088" w:rsidRPr="00365088" w:rsidRDefault="00365088" w:rsidP="00323BD7">
            <w:pPr>
              <w:pStyle w:val="ConsPlusNonformat"/>
              <w:jc w:val="both"/>
              <w:rPr>
                <w:rFonts w:ascii="Times New Roman" w:hAnsi="Times New Roman" w:cs="Times New Roman"/>
                <w:sz w:val="28"/>
                <w:szCs w:val="28"/>
              </w:rPr>
            </w:pPr>
          </w:p>
        </w:tc>
      </w:tr>
    </w:tbl>
    <w:p w:rsidR="00365088" w:rsidRPr="00365088" w:rsidRDefault="00365088" w:rsidP="00365088">
      <w:pPr>
        <w:pStyle w:val="ConsPlusNonformat"/>
        <w:jc w:val="both"/>
        <w:rPr>
          <w:rFonts w:ascii="Times New Roman" w:hAnsi="Times New Roman" w:cs="Times New Roman"/>
        </w:rPr>
      </w:pPr>
    </w:p>
    <w:p w:rsidR="00365088" w:rsidRPr="00365088" w:rsidRDefault="00365088" w:rsidP="00365088">
      <w:pPr>
        <w:rPr>
          <w:rFonts w:ascii="Times New Roman" w:hAnsi="Times New Roman"/>
        </w:rPr>
        <w:sectPr w:rsidR="00365088" w:rsidRPr="00365088" w:rsidSect="00323BD7">
          <w:headerReference w:type="even" r:id="rId14"/>
          <w:headerReference w:type="default" r:id="rId15"/>
          <w:pgSz w:w="11906" w:h="16838"/>
          <w:pgMar w:top="568" w:right="850" w:bottom="1134" w:left="1701" w:header="708" w:footer="708" w:gutter="0"/>
          <w:cols w:space="720"/>
        </w:sectPr>
      </w:pP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t>Часть 1. Сведения об оказываемых муниципальных услугах</w:t>
      </w:r>
      <w:r w:rsidRPr="00365088">
        <w:rPr>
          <w:rStyle w:val="affffff2"/>
          <w:rFonts w:ascii="Times New Roman" w:hAnsi="Times New Roman" w:cs="Times New Roman"/>
          <w:b/>
          <w:sz w:val="28"/>
          <w:szCs w:val="28"/>
        </w:rPr>
        <w:footnoteReference w:id="3"/>
      </w: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t>Раздел _____</w:t>
      </w:r>
    </w:p>
    <w:p w:rsidR="00365088" w:rsidRPr="00365088" w:rsidRDefault="00365088" w:rsidP="00365088">
      <w:pPr>
        <w:pStyle w:val="ConsPlusNonformat"/>
        <w:jc w:val="center"/>
        <w:rPr>
          <w:rFonts w:ascii="Times New Roman" w:hAnsi="Times New Roman" w:cs="Times New Roman"/>
          <w:sz w:val="28"/>
          <w:szCs w:val="28"/>
        </w:rPr>
      </w:pPr>
    </w:p>
    <w:tbl>
      <w:tblPr>
        <w:tblW w:w="15134" w:type="dxa"/>
        <w:tblLook w:val="04A0" w:firstRow="1" w:lastRow="0" w:firstColumn="1" w:lastColumn="0" w:noHBand="0" w:noVBand="1"/>
      </w:tblPr>
      <w:tblGrid>
        <w:gridCol w:w="8755"/>
        <w:gridCol w:w="2552"/>
        <w:gridCol w:w="3827"/>
      </w:tblGrid>
      <w:tr w:rsidR="00365088" w:rsidRPr="00365088" w:rsidTr="00323BD7">
        <w:tc>
          <w:tcPr>
            <w:tcW w:w="8755" w:type="dxa"/>
          </w:tcPr>
          <w:p w:rsidR="00365088" w:rsidRPr="00365088" w:rsidRDefault="00365088" w:rsidP="00323BD7">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1. Наименование муниципальной услуги: ____________________</w:t>
            </w:r>
          </w:p>
          <w:p w:rsidR="00365088" w:rsidRPr="00365088" w:rsidRDefault="00365088" w:rsidP="00323BD7">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_______________________________________________________</w:t>
            </w:r>
          </w:p>
          <w:p w:rsidR="00365088" w:rsidRPr="00365088" w:rsidRDefault="00365088" w:rsidP="00323BD7">
            <w:pPr>
              <w:pStyle w:val="ConsPlusNonformat"/>
              <w:jc w:val="both"/>
              <w:rPr>
                <w:rFonts w:ascii="Times New Roman" w:hAnsi="Times New Roman" w:cs="Times New Roman"/>
                <w:sz w:val="28"/>
                <w:szCs w:val="28"/>
              </w:rPr>
            </w:pPr>
          </w:p>
        </w:tc>
        <w:tc>
          <w:tcPr>
            <w:tcW w:w="2552" w:type="dxa"/>
            <w:tcBorders>
              <w:top w:val="nil"/>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8"/>
                <w:szCs w:val="28"/>
              </w:rPr>
            </w:pPr>
            <w:r w:rsidRPr="00365088">
              <w:rPr>
                <w:rFonts w:ascii="Times New Roman" w:hAnsi="Times New Roman" w:cs="Times New Roman"/>
                <w:sz w:val="28"/>
                <w:szCs w:val="28"/>
              </w:rPr>
              <w:t>Уникальный номер</w:t>
            </w:r>
          </w:p>
          <w:p w:rsidR="00365088" w:rsidRPr="00365088" w:rsidRDefault="00365088" w:rsidP="00323BD7">
            <w:pPr>
              <w:pStyle w:val="ConsPlusNonformat"/>
              <w:jc w:val="right"/>
              <w:rPr>
                <w:rFonts w:ascii="Times New Roman" w:hAnsi="Times New Roman" w:cs="Times New Roman"/>
                <w:sz w:val="28"/>
                <w:szCs w:val="28"/>
              </w:rPr>
            </w:pPr>
            <w:r w:rsidRPr="00365088">
              <w:rPr>
                <w:rFonts w:ascii="Times New Roman" w:hAnsi="Times New Roman" w:cs="Times New Roman"/>
                <w:sz w:val="28"/>
                <w:szCs w:val="28"/>
              </w:rPr>
              <w:t>по ведомственному перечню</w:t>
            </w:r>
          </w:p>
        </w:tc>
        <w:tc>
          <w:tcPr>
            <w:tcW w:w="382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8"/>
                <w:szCs w:val="28"/>
              </w:rPr>
            </w:pPr>
          </w:p>
        </w:tc>
      </w:tr>
    </w:tbl>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2. Категории потребителей муниципальной услуги: ____________</w:t>
      </w: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3. Показатели, характеризующие объем и (или) качество муниципальной услуги:</w:t>
      </w: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3.1. Показатели, характеризующие качество муниципальной услуги</w:t>
      </w:r>
      <w:r w:rsidRPr="00365088">
        <w:rPr>
          <w:rStyle w:val="affffff2"/>
          <w:rFonts w:ascii="Times New Roman" w:hAnsi="Times New Roman" w:cs="Times New Roman"/>
          <w:sz w:val="28"/>
          <w:szCs w:val="28"/>
        </w:rPr>
        <w:footnoteReference w:id="4"/>
      </w:r>
      <w:r w:rsidRPr="00365088">
        <w:rPr>
          <w:rFonts w:ascii="Times New Roman" w:hAnsi="Times New Roman" w:cs="Times New Roman"/>
          <w:sz w:val="28"/>
          <w:szCs w:val="28"/>
        </w:rPr>
        <w:t>:</w:t>
      </w:r>
    </w:p>
    <w:tbl>
      <w:tblPr>
        <w:tblW w:w="527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39"/>
        <w:gridCol w:w="1118"/>
        <w:gridCol w:w="1115"/>
        <w:gridCol w:w="1394"/>
        <w:gridCol w:w="1259"/>
        <w:gridCol w:w="1394"/>
        <w:gridCol w:w="1118"/>
        <w:gridCol w:w="835"/>
        <w:gridCol w:w="1115"/>
        <w:gridCol w:w="1118"/>
        <w:gridCol w:w="1118"/>
        <w:gridCol w:w="1118"/>
        <w:gridCol w:w="1256"/>
      </w:tblGrid>
      <w:tr w:rsidR="00365088" w:rsidRPr="00365088" w:rsidTr="00323BD7">
        <w:tc>
          <w:tcPr>
            <w:tcW w:w="149" w:type="pct"/>
            <w:vMerge w:val="restart"/>
            <w:tcBorders>
              <w:top w:val="single" w:sz="4" w:space="0" w:color="auto"/>
              <w:left w:val="single" w:sz="4" w:space="0" w:color="auto"/>
              <w:bottom w:val="single" w:sz="4" w:space="0" w:color="auto"/>
              <w:right w:val="single" w:sz="4" w:space="0" w:color="auto"/>
            </w:tcBorders>
            <w:textDirection w:val="btLr"/>
          </w:tcPr>
          <w:p w:rsidR="00365088" w:rsidRPr="00365088" w:rsidRDefault="00365088" w:rsidP="00323BD7">
            <w:pPr>
              <w:pStyle w:val="ConsPlusNonformat"/>
              <w:ind w:left="113" w:right="113"/>
              <w:jc w:val="center"/>
              <w:rPr>
                <w:rFonts w:ascii="Times New Roman" w:hAnsi="Times New Roman" w:cs="Times New Roman"/>
                <w:sz w:val="24"/>
                <w:szCs w:val="24"/>
              </w:rPr>
            </w:pPr>
            <w:r w:rsidRPr="00365088">
              <w:rPr>
                <w:rFonts w:ascii="Times New Roman" w:hAnsi="Times New Roman" w:cs="Times New Roman"/>
                <w:sz w:val="24"/>
                <w:szCs w:val="24"/>
              </w:rPr>
              <w:t>Уникальный номер реестровой записи</w:t>
            </w:r>
          </w:p>
        </w:tc>
        <w:tc>
          <w:tcPr>
            <w:tcW w:w="1033"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Показатель, характеризующий содержание муниципальной услуги</w:t>
            </w:r>
          </w:p>
        </w:tc>
        <w:tc>
          <w:tcPr>
            <w:tcW w:w="864" w:type="pct"/>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Показатель, характеризующий условия (формы) оказания муниципальной услуги</w:t>
            </w:r>
          </w:p>
        </w:tc>
        <w:tc>
          <w:tcPr>
            <w:tcW w:w="1090"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Показатель качества муниципальной услуги</w:t>
            </w:r>
          </w:p>
        </w:tc>
        <w:tc>
          <w:tcPr>
            <w:tcW w:w="1091"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Значение показателя качества муниципальной услуги</w:t>
            </w:r>
          </w:p>
        </w:tc>
        <w:tc>
          <w:tcPr>
            <w:tcW w:w="773" w:type="pct"/>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Допустимые (возможные) отклонения от установленных показателей качества услуги</w:t>
            </w:r>
            <w:r w:rsidRPr="00365088">
              <w:rPr>
                <w:rStyle w:val="affffff2"/>
                <w:rFonts w:ascii="Times New Roman" w:hAnsi="Times New Roman" w:cs="Times New Roman"/>
                <w:sz w:val="24"/>
                <w:szCs w:val="24"/>
              </w:rPr>
              <w:footnoteReference w:id="5"/>
            </w:r>
          </w:p>
        </w:tc>
      </w:tr>
      <w:tr w:rsidR="00365088" w:rsidRPr="00365088" w:rsidTr="00323BD7">
        <w:tc>
          <w:tcPr>
            <w:tcW w:w="149"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06"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наимено-вание показателя</w:t>
            </w:r>
          </w:p>
        </w:tc>
        <w:tc>
          <w:tcPr>
            <w:tcW w:w="36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наимено-вание показателя</w:t>
            </w:r>
          </w:p>
        </w:tc>
        <w:tc>
          <w:tcPr>
            <w:tcW w:w="363"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наимено-вание показателя</w:t>
            </w:r>
          </w:p>
        </w:tc>
        <w:tc>
          <w:tcPr>
            <w:tcW w:w="45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наимено-вание показате-</w:t>
            </w:r>
          </w:p>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ля</w:t>
            </w:r>
          </w:p>
        </w:tc>
        <w:tc>
          <w:tcPr>
            <w:tcW w:w="410"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наимено-вание показате-</w:t>
            </w:r>
          </w:p>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ля</w:t>
            </w:r>
          </w:p>
        </w:tc>
        <w:tc>
          <w:tcPr>
            <w:tcW w:w="45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наимено-вание показателя</w:t>
            </w:r>
          </w:p>
        </w:tc>
        <w:tc>
          <w:tcPr>
            <w:tcW w:w="636" w:type="pct"/>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 xml:space="preserve">единица измерения по </w:t>
            </w:r>
            <w:hyperlink r:id="rId16" w:history="1">
              <w:r w:rsidRPr="00365088">
                <w:rPr>
                  <w:rStyle w:val="a7"/>
                  <w:rFonts w:ascii="Times New Roman" w:hAnsi="Times New Roman" w:cs="Times New Roman"/>
                  <w:sz w:val="24"/>
                  <w:szCs w:val="24"/>
                </w:rPr>
                <w:t>ОКЕИ</w:t>
              </w:r>
            </w:hyperlink>
          </w:p>
        </w:tc>
        <w:tc>
          <w:tcPr>
            <w:tcW w:w="363"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20__ год (очередной финансовый год)</w:t>
            </w:r>
          </w:p>
        </w:tc>
        <w:tc>
          <w:tcPr>
            <w:tcW w:w="36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20__ год (1-й год планового периода)</w:t>
            </w:r>
          </w:p>
        </w:tc>
        <w:tc>
          <w:tcPr>
            <w:tcW w:w="36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20__ год (2-й год планового периода)</w:t>
            </w:r>
          </w:p>
        </w:tc>
        <w:tc>
          <w:tcPr>
            <w:tcW w:w="364" w:type="pct"/>
            <w:vMerge w:val="restart"/>
            <w:tcBorders>
              <w:top w:val="single" w:sz="4" w:space="0" w:color="auto"/>
              <w:left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 процен-тах</w:t>
            </w:r>
          </w:p>
        </w:tc>
        <w:tc>
          <w:tcPr>
            <w:tcW w:w="409" w:type="pct"/>
            <w:vMerge w:val="restart"/>
            <w:tcBorders>
              <w:top w:val="single" w:sz="4" w:space="0" w:color="auto"/>
              <w:left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 абсолют-ных вели-чинах</w:t>
            </w:r>
          </w:p>
        </w:tc>
      </w:tr>
      <w:tr w:rsidR="00365088" w:rsidRPr="00365088" w:rsidTr="00323BD7">
        <w:tc>
          <w:tcPr>
            <w:tcW w:w="149"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6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наимено-вание</w:t>
            </w:r>
          </w:p>
        </w:tc>
        <w:tc>
          <w:tcPr>
            <w:tcW w:w="2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 xml:space="preserve">код </w:t>
            </w:r>
            <w:hyperlink r:id="rId17" w:history="1">
              <w:r w:rsidRPr="00365088">
                <w:rPr>
                  <w:rStyle w:val="a7"/>
                  <w:rFonts w:ascii="Times New Roman" w:hAnsi="Times New Roman" w:cs="Times New Roman"/>
                  <w:sz w:val="24"/>
                  <w:szCs w:val="24"/>
                </w:rPr>
                <w:t>ОКЕИ</w:t>
              </w:r>
            </w:hyperlink>
          </w:p>
        </w:tc>
        <w:tc>
          <w:tcPr>
            <w:tcW w:w="363"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6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6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64" w:type="pct"/>
            <w:vMerge/>
            <w:tcBorders>
              <w:left w:val="single" w:sz="4" w:space="0" w:color="auto"/>
              <w:bottom w:val="single" w:sz="4" w:space="0" w:color="auto"/>
              <w:right w:val="single" w:sz="4" w:space="0" w:color="auto"/>
            </w:tcBorders>
          </w:tcPr>
          <w:p w:rsidR="00365088" w:rsidRPr="00365088" w:rsidRDefault="00365088" w:rsidP="00323BD7">
            <w:pPr>
              <w:rPr>
                <w:rFonts w:ascii="Times New Roman" w:hAnsi="Times New Roman"/>
              </w:rPr>
            </w:pPr>
          </w:p>
        </w:tc>
        <w:tc>
          <w:tcPr>
            <w:tcW w:w="409" w:type="pct"/>
            <w:vMerge/>
            <w:tcBorders>
              <w:left w:val="single" w:sz="4" w:space="0" w:color="auto"/>
              <w:bottom w:val="single" w:sz="4" w:space="0" w:color="auto"/>
              <w:right w:val="single" w:sz="4" w:space="0" w:color="auto"/>
            </w:tcBorders>
          </w:tcPr>
          <w:p w:rsidR="00365088" w:rsidRPr="00365088" w:rsidRDefault="00365088" w:rsidP="00323BD7">
            <w:pPr>
              <w:rPr>
                <w:rFonts w:ascii="Times New Roman" w:hAnsi="Times New Roman"/>
              </w:rPr>
            </w:pPr>
          </w:p>
        </w:tc>
      </w:tr>
      <w:tr w:rsidR="00365088" w:rsidRPr="00365088" w:rsidTr="00323BD7">
        <w:tc>
          <w:tcPr>
            <w:tcW w:w="149"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1</w:t>
            </w:r>
          </w:p>
        </w:tc>
        <w:tc>
          <w:tcPr>
            <w:tcW w:w="306"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2</w:t>
            </w: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3</w:t>
            </w:r>
          </w:p>
        </w:tc>
        <w:tc>
          <w:tcPr>
            <w:tcW w:w="36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4</w:t>
            </w:r>
          </w:p>
        </w:tc>
        <w:tc>
          <w:tcPr>
            <w:tcW w:w="45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5</w:t>
            </w:r>
          </w:p>
        </w:tc>
        <w:tc>
          <w:tcPr>
            <w:tcW w:w="410"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6</w:t>
            </w:r>
          </w:p>
        </w:tc>
        <w:tc>
          <w:tcPr>
            <w:tcW w:w="45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7</w:t>
            </w: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8</w:t>
            </w:r>
          </w:p>
        </w:tc>
        <w:tc>
          <w:tcPr>
            <w:tcW w:w="2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9</w:t>
            </w:r>
          </w:p>
        </w:tc>
        <w:tc>
          <w:tcPr>
            <w:tcW w:w="36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10</w:t>
            </w: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11</w:t>
            </w: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12</w:t>
            </w: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13</w:t>
            </w:r>
          </w:p>
        </w:tc>
        <w:tc>
          <w:tcPr>
            <w:tcW w:w="409"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14</w:t>
            </w:r>
          </w:p>
        </w:tc>
      </w:tr>
      <w:tr w:rsidR="00365088" w:rsidRPr="00365088" w:rsidTr="00323BD7">
        <w:tc>
          <w:tcPr>
            <w:tcW w:w="149"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06"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r>
    </w:tbl>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3.2. Показатели, характеризующие объем муниципальной услуги: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790"/>
        <w:gridCol w:w="889"/>
        <w:gridCol w:w="889"/>
        <w:gridCol w:w="880"/>
        <w:gridCol w:w="883"/>
        <w:gridCol w:w="880"/>
        <w:gridCol w:w="805"/>
        <w:gridCol w:w="447"/>
        <w:gridCol w:w="770"/>
        <w:gridCol w:w="767"/>
        <w:gridCol w:w="802"/>
        <w:gridCol w:w="808"/>
        <w:gridCol w:w="839"/>
        <w:gridCol w:w="1011"/>
        <w:gridCol w:w="1232"/>
        <w:gridCol w:w="1313"/>
      </w:tblGrid>
      <w:tr w:rsidR="00365088" w:rsidRPr="00365088" w:rsidTr="00323BD7">
        <w:tc>
          <w:tcPr>
            <w:tcW w:w="179" w:type="pct"/>
            <w:vMerge w:val="restart"/>
            <w:tcBorders>
              <w:top w:val="single" w:sz="4" w:space="0" w:color="auto"/>
              <w:left w:val="single" w:sz="4" w:space="0" w:color="auto"/>
              <w:bottom w:val="single" w:sz="4" w:space="0" w:color="auto"/>
              <w:right w:val="single" w:sz="4" w:space="0" w:color="auto"/>
            </w:tcBorders>
            <w:textDirection w:val="btLr"/>
          </w:tcPr>
          <w:p w:rsidR="00365088" w:rsidRPr="00365088" w:rsidRDefault="00365088" w:rsidP="00323BD7">
            <w:pPr>
              <w:pStyle w:val="ConsPlusNonformat"/>
              <w:ind w:left="113" w:right="113"/>
              <w:jc w:val="center"/>
              <w:rPr>
                <w:rFonts w:ascii="Times New Roman" w:hAnsi="Times New Roman" w:cs="Times New Roman"/>
                <w:sz w:val="22"/>
                <w:szCs w:val="22"/>
              </w:rPr>
            </w:pPr>
            <w:r w:rsidRPr="00365088">
              <w:rPr>
                <w:rFonts w:ascii="Times New Roman" w:hAnsi="Times New Roman" w:cs="Times New Roman"/>
                <w:sz w:val="22"/>
                <w:szCs w:val="22"/>
              </w:rPr>
              <w:t>Уникальный номер реестровой записи</w:t>
            </w:r>
          </w:p>
        </w:tc>
        <w:tc>
          <w:tcPr>
            <w:tcW w:w="884"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характеризующий содержание муниципальной услуги</w:t>
            </w:r>
          </w:p>
        </w:tc>
        <w:tc>
          <w:tcPr>
            <w:tcW w:w="607" w:type="pct"/>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характеризующий условия (формы) оказания муниципальной услуги</w:t>
            </w:r>
          </w:p>
        </w:tc>
        <w:tc>
          <w:tcPr>
            <w:tcW w:w="734"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Показатель объема муниципальной услуги</w:t>
            </w:r>
          </w:p>
        </w:tc>
        <w:tc>
          <w:tcPr>
            <w:tcW w:w="805"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Значение</w:t>
            </w:r>
          </w:p>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показателя объема муниципальной услуги</w:t>
            </w:r>
          </w:p>
        </w:tc>
        <w:tc>
          <w:tcPr>
            <w:tcW w:w="915"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Среднегодовой размер платы (цена, тариф)</w:t>
            </w:r>
            <w:r w:rsidRPr="00365088">
              <w:rPr>
                <w:rStyle w:val="affffff2"/>
                <w:sz w:val="22"/>
                <w:szCs w:val="22"/>
              </w:rPr>
              <w:footnoteReference w:id="6"/>
            </w:r>
          </w:p>
        </w:tc>
        <w:tc>
          <w:tcPr>
            <w:tcW w:w="877" w:type="pct"/>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Допустимые (возможные) отклонения от установленных показателей качества услуги</w:t>
            </w:r>
            <w:r w:rsidRPr="00365088">
              <w:rPr>
                <w:rStyle w:val="affffff2"/>
                <w:rFonts w:ascii="Times New Roman" w:hAnsi="Times New Roman" w:cs="Times New Roman"/>
                <w:sz w:val="24"/>
                <w:szCs w:val="24"/>
              </w:rPr>
              <w:footnoteReference w:id="7"/>
            </w:r>
          </w:p>
        </w:tc>
      </w:tr>
      <w:tr w:rsidR="00365088" w:rsidRPr="00365088" w:rsidTr="00323BD7">
        <w:tc>
          <w:tcPr>
            <w:tcW w:w="179"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72"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w:t>
            </w:r>
          </w:p>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теля</w:t>
            </w:r>
          </w:p>
        </w:tc>
        <w:tc>
          <w:tcPr>
            <w:tcW w:w="306"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sz w:val="22"/>
                <w:szCs w:val="22"/>
              </w:rPr>
            </w:pPr>
            <w:r w:rsidRPr="00365088">
              <w:rPr>
                <w:rFonts w:ascii="Times New Roman" w:hAnsi="Times New Roman"/>
                <w:sz w:val="22"/>
                <w:szCs w:val="22"/>
              </w:rPr>
              <w:t>наимено-вание показа-теля</w:t>
            </w:r>
          </w:p>
        </w:tc>
        <w:tc>
          <w:tcPr>
            <w:tcW w:w="306"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sz w:val="22"/>
                <w:szCs w:val="22"/>
              </w:rPr>
            </w:pPr>
            <w:r w:rsidRPr="00365088">
              <w:rPr>
                <w:rFonts w:ascii="Times New Roman" w:hAnsi="Times New Roman"/>
                <w:sz w:val="22"/>
                <w:szCs w:val="22"/>
              </w:rPr>
              <w:t>наимено-вание показа-теля</w:t>
            </w:r>
          </w:p>
        </w:tc>
        <w:tc>
          <w:tcPr>
            <w:tcW w:w="303"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sz w:val="22"/>
                <w:szCs w:val="22"/>
              </w:rPr>
            </w:pPr>
            <w:r w:rsidRPr="00365088">
              <w:rPr>
                <w:rFonts w:ascii="Times New Roman" w:hAnsi="Times New Roman"/>
                <w:sz w:val="22"/>
                <w:szCs w:val="22"/>
              </w:rPr>
              <w:t>наимено-вание показа-теля</w:t>
            </w:r>
          </w:p>
        </w:tc>
        <w:tc>
          <w:tcPr>
            <w:tcW w:w="30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sz w:val="22"/>
                <w:szCs w:val="22"/>
              </w:rPr>
            </w:pPr>
            <w:r w:rsidRPr="00365088">
              <w:rPr>
                <w:rFonts w:ascii="Times New Roman" w:hAnsi="Times New Roman"/>
                <w:sz w:val="22"/>
                <w:szCs w:val="22"/>
              </w:rPr>
              <w:t>наимено-вание показа-теля</w:t>
            </w:r>
          </w:p>
        </w:tc>
        <w:tc>
          <w:tcPr>
            <w:tcW w:w="303"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 процен-тах</w:t>
            </w:r>
          </w:p>
        </w:tc>
        <w:tc>
          <w:tcPr>
            <w:tcW w:w="431" w:type="pct"/>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 абсолют-ных вели-чинах</w:t>
            </w:r>
          </w:p>
        </w:tc>
        <w:tc>
          <w:tcPr>
            <w:tcW w:w="265"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20__ год (очеред-ной финансовый год)</w:t>
            </w:r>
          </w:p>
        </w:tc>
        <w:tc>
          <w:tcPr>
            <w:tcW w:w="26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20__ год  (1-й год планово-го периода)</w:t>
            </w:r>
          </w:p>
        </w:tc>
        <w:tc>
          <w:tcPr>
            <w:tcW w:w="276"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20__ год     (2-й год планово-го периода)</w:t>
            </w:r>
          </w:p>
        </w:tc>
        <w:tc>
          <w:tcPr>
            <w:tcW w:w="278"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20__ год (очеред-ной финансовый год)</w:t>
            </w:r>
          </w:p>
        </w:tc>
        <w:tc>
          <w:tcPr>
            <w:tcW w:w="289"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20__ год  (1-й год планово-го периода)</w:t>
            </w:r>
          </w:p>
        </w:tc>
        <w:tc>
          <w:tcPr>
            <w:tcW w:w="348"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20__ год (2-й год планово-го периода)</w:t>
            </w:r>
          </w:p>
        </w:tc>
        <w:tc>
          <w:tcPr>
            <w:tcW w:w="424" w:type="pct"/>
            <w:vMerge w:val="restart"/>
            <w:tcBorders>
              <w:top w:val="single" w:sz="4" w:space="0" w:color="auto"/>
              <w:left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 процен-тах</w:t>
            </w:r>
          </w:p>
        </w:tc>
        <w:tc>
          <w:tcPr>
            <w:tcW w:w="453" w:type="pct"/>
            <w:vMerge w:val="restart"/>
            <w:tcBorders>
              <w:top w:val="single" w:sz="4" w:space="0" w:color="auto"/>
              <w:left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 абсолют-ных вели-чинах</w:t>
            </w:r>
          </w:p>
        </w:tc>
      </w:tr>
      <w:tr w:rsidR="00365088" w:rsidRPr="00365088" w:rsidTr="00323BD7">
        <w:tc>
          <w:tcPr>
            <w:tcW w:w="179"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72"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303"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303" w:type="pct"/>
            <w:vMerge/>
            <w:tcBorders>
              <w:top w:val="single" w:sz="4" w:space="0" w:color="auto"/>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p>
        </w:tc>
        <w:tc>
          <w:tcPr>
            <w:tcW w:w="277"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наименование показа-теля</w:t>
            </w:r>
          </w:p>
        </w:tc>
        <w:tc>
          <w:tcPr>
            <w:tcW w:w="15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код</w:t>
            </w:r>
          </w:p>
        </w:tc>
        <w:tc>
          <w:tcPr>
            <w:tcW w:w="265"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6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348"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424" w:type="pct"/>
            <w:vMerge/>
            <w:tcBorders>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p>
        </w:tc>
        <w:tc>
          <w:tcPr>
            <w:tcW w:w="453" w:type="pct"/>
            <w:vMerge/>
            <w:tcBorders>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p>
        </w:tc>
      </w:tr>
      <w:tr w:rsidR="00365088" w:rsidRPr="00365088" w:rsidTr="00323BD7">
        <w:tc>
          <w:tcPr>
            <w:tcW w:w="179"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w:t>
            </w:r>
          </w:p>
        </w:tc>
        <w:tc>
          <w:tcPr>
            <w:tcW w:w="2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2</w:t>
            </w:r>
          </w:p>
        </w:tc>
        <w:tc>
          <w:tcPr>
            <w:tcW w:w="306"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3</w:t>
            </w:r>
          </w:p>
        </w:tc>
        <w:tc>
          <w:tcPr>
            <w:tcW w:w="306"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4</w:t>
            </w:r>
          </w:p>
        </w:tc>
        <w:tc>
          <w:tcPr>
            <w:tcW w:w="30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5</w:t>
            </w:r>
          </w:p>
        </w:tc>
        <w:tc>
          <w:tcPr>
            <w:tcW w:w="30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6</w:t>
            </w:r>
          </w:p>
        </w:tc>
        <w:tc>
          <w:tcPr>
            <w:tcW w:w="30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7</w:t>
            </w:r>
          </w:p>
        </w:tc>
        <w:tc>
          <w:tcPr>
            <w:tcW w:w="277"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8</w:t>
            </w:r>
          </w:p>
        </w:tc>
        <w:tc>
          <w:tcPr>
            <w:tcW w:w="15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9</w:t>
            </w:r>
          </w:p>
        </w:tc>
        <w:tc>
          <w:tcPr>
            <w:tcW w:w="265"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10</w:t>
            </w:r>
          </w:p>
        </w:tc>
        <w:tc>
          <w:tcPr>
            <w:tcW w:w="2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11</w:t>
            </w:r>
          </w:p>
        </w:tc>
        <w:tc>
          <w:tcPr>
            <w:tcW w:w="276"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12</w:t>
            </w:r>
          </w:p>
        </w:tc>
        <w:tc>
          <w:tcPr>
            <w:tcW w:w="278"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13</w:t>
            </w:r>
          </w:p>
        </w:tc>
        <w:tc>
          <w:tcPr>
            <w:tcW w:w="289"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14</w:t>
            </w:r>
          </w:p>
        </w:tc>
        <w:tc>
          <w:tcPr>
            <w:tcW w:w="348"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15</w:t>
            </w:r>
          </w:p>
        </w:tc>
        <w:tc>
          <w:tcPr>
            <w:tcW w:w="42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16</w:t>
            </w:r>
          </w:p>
        </w:tc>
        <w:tc>
          <w:tcPr>
            <w:tcW w:w="45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17</w:t>
            </w:r>
          </w:p>
        </w:tc>
      </w:tr>
      <w:tr w:rsidR="00365088" w:rsidRPr="00365088" w:rsidTr="00323BD7">
        <w:tc>
          <w:tcPr>
            <w:tcW w:w="179"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306"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306"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30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77"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5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65"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76"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78"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89"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348"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42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45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r>
    </w:tbl>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4. Нормативные правовые акты, устанавливающие размер платы (цену, тариф) либо порядок ее (его) установления: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12"/>
        <w:gridCol w:w="2912"/>
        <w:gridCol w:w="2910"/>
        <w:gridCol w:w="2918"/>
      </w:tblGrid>
      <w:tr w:rsidR="00365088" w:rsidRPr="00365088" w:rsidTr="00323BD7">
        <w:tc>
          <w:tcPr>
            <w:tcW w:w="14786" w:type="dxa"/>
            <w:gridSpan w:val="5"/>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Нормативный правовой акт</w:t>
            </w:r>
          </w:p>
        </w:tc>
      </w:tr>
      <w:tr w:rsidR="00365088" w:rsidRPr="00365088" w:rsidTr="00323BD7">
        <w:tc>
          <w:tcPr>
            <w:tcW w:w="295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вид</w:t>
            </w:r>
          </w:p>
        </w:tc>
        <w:tc>
          <w:tcPr>
            <w:tcW w:w="295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принявший орган</w:t>
            </w:r>
          </w:p>
        </w:tc>
        <w:tc>
          <w:tcPr>
            <w:tcW w:w="295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дата</w:t>
            </w:r>
          </w:p>
        </w:tc>
        <w:tc>
          <w:tcPr>
            <w:tcW w:w="295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номер</w:t>
            </w:r>
          </w:p>
        </w:tc>
        <w:tc>
          <w:tcPr>
            <w:tcW w:w="295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наименование</w:t>
            </w:r>
          </w:p>
        </w:tc>
      </w:tr>
      <w:tr w:rsidR="00365088" w:rsidRPr="00365088" w:rsidTr="00323BD7">
        <w:tc>
          <w:tcPr>
            <w:tcW w:w="295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1</w:t>
            </w:r>
          </w:p>
        </w:tc>
        <w:tc>
          <w:tcPr>
            <w:tcW w:w="295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2</w:t>
            </w:r>
          </w:p>
        </w:tc>
        <w:tc>
          <w:tcPr>
            <w:tcW w:w="295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3</w:t>
            </w:r>
          </w:p>
        </w:tc>
        <w:tc>
          <w:tcPr>
            <w:tcW w:w="295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4</w:t>
            </w:r>
          </w:p>
        </w:tc>
        <w:tc>
          <w:tcPr>
            <w:tcW w:w="295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5</w:t>
            </w:r>
          </w:p>
        </w:tc>
      </w:tr>
      <w:tr w:rsidR="00365088" w:rsidRPr="00365088" w:rsidTr="00323BD7">
        <w:tc>
          <w:tcPr>
            <w:tcW w:w="295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p>
        </w:tc>
        <w:tc>
          <w:tcPr>
            <w:tcW w:w="295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p>
        </w:tc>
      </w:tr>
    </w:tbl>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5. Порядок оказания муниципальной услуги</w:t>
      </w: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 xml:space="preserve">5.1. Нормативные правовые акты, регулирующие </w:t>
      </w: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порядок оказания муниципальной услуги _______________________________________________________________</w:t>
      </w:r>
    </w:p>
    <w:p w:rsidR="00365088" w:rsidRPr="00365088" w:rsidRDefault="00365088" w:rsidP="00365088">
      <w:pPr>
        <w:pStyle w:val="ConsPlusNonformat"/>
        <w:jc w:val="center"/>
        <w:rPr>
          <w:rFonts w:ascii="Times New Roman" w:hAnsi="Times New Roman" w:cs="Times New Roman"/>
          <w:sz w:val="16"/>
          <w:szCs w:val="16"/>
        </w:rPr>
      </w:pPr>
      <w:r w:rsidRPr="00365088">
        <w:rPr>
          <w:rFonts w:ascii="Times New Roman" w:hAnsi="Times New Roman" w:cs="Times New Roman"/>
          <w:sz w:val="16"/>
          <w:szCs w:val="16"/>
        </w:rPr>
        <w:t>(наименование, номер и дата нормативного правового акта)</w:t>
      </w: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5.2. Порядок информирования потенциальных потребителей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854"/>
        <w:gridCol w:w="4855"/>
      </w:tblGrid>
      <w:tr w:rsidR="00365088" w:rsidRPr="00365088" w:rsidTr="00323BD7">
        <w:tc>
          <w:tcPr>
            <w:tcW w:w="492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Способ информирования</w:t>
            </w:r>
          </w:p>
        </w:tc>
        <w:tc>
          <w:tcPr>
            <w:tcW w:w="4929"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Состав размещаемой информации</w:t>
            </w:r>
          </w:p>
        </w:tc>
        <w:tc>
          <w:tcPr>
            <w:tcW w:w="4929"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Частота обновления информации</w:t>
            </w:r>
          </w:p>
        </w:tc>
      </w:tr>
      <w:tr w:rsidR="00365088" w:rsidRPr="00365088" w:rsidTr="00323BD7">
        <w:tc>
          <w:tcPr>
            <w:tcW w:w="492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1</w:t>
            </w:r>
          </w:p>
        </w:tc>
        <w:tc>
          <w:tcPr>
            <w:tcW w:w="4929"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2</w:t>
            </w:r>
          </w:p>
        </w:tc>
        <w:tc>
          <w:tcPr>
            <w:tcW w:w="4929"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3</w:t>
            </w:r>
          </w:p>
        </w:tc>
      </w:tr>
    </w:tbl>
    <w:p w:rsidR="00365088" w:rsidRPr="00365088" w:rsidRDefault="00365088" w:rsidP="00365088">
      <w:pPr>
        <w:pStyle w:val="ConsPlusNonformat"/>
        <w:tabs>
          <w:tab w:val="center" w:pos="7286"/>
          <w:tab w:val="left" w:pos="12240"/>
        </w:tabs>
        <w:rPr>
          <w:rFonts w:ascii="Times New Roman" w:hAnsi="Times New Roman" w:cs="Times New Roman"/>
          <w:b/>
          <w:sz w:val="28"/>
          <w:szCs w:val="28"/>
        </w:rPr>
      </w:pPr>
      <w:r w:rsidRPr="00365088">
        <w:rPr>
          <w:rFonts w:ascii="Times New Roman" w:hAnsi="Times New Roman" w:cs="Times New Roman"/>
          <w:b/>
          <w:sz w:val="28"/>
          <w:szCs w:val="28"/>
        </w:rPr>
        <w:tab/>
        <w:t>Часть 2. Сведения о выполняемых работах</w:t>
      </w:r>
      <w:r w:rsidRPr="00365088">
        <w:rPr>
          <w:rStyle w:val="affffff2"/>
          <w:rFonts w:ascii="Times New Roman" w:hAnsi="Times New Roman" w:cs="Times New Roman"/>
          <w:b/>
          <w:sz w:val="28"/>
          <w:szCs w:val="28"/>
        </w:rPr>
        <w:footnoteReference w:id="8"/>
      </w:r>
      <w:r w:rsidRPr="00365088">
        <w:rPr>
          <w:rFonts w:ascii="Times New Roman" w:hAnsi="Times New Roman" w:cs="Times New Roman"/>
          <w:b/>
          <w:sz w:val="28"/>
          <w:szCs w:val="28"/>
        </w:rPr>
        <w:tab/>
      </w:r>
    </w:p>
    <w:p w:rsidR="00365088" w:rsidRPr="00365088" w:rsidRDefault="00365088" w:rsidP="00365088">
      <w:pPr>
        <w:pStyle w:val="ConsPlusNonformat"/>
        <w:jc w:val="both"/>
        <w:rPr>
          <w:rFonts w:ascii="Times New Roman" w:hAnsi="Times New Roman" w:cs="Times New Roman"/>
          <w:b/>
          <w:sz w:val="28"/>
          <w:szCs w:val="28"/>
        </w:rPr>
      </w:pP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t>Раздел _____</w:t>
      </w:r>
    </w:p>
    <w:p w:rsidR="00365088" w:rsidRPr="00365088" w:rsidRDefault="00365088" w:rsidP="00365088">
      <w:pPr>
        <w:pStyle w:val="ConsPlusNonformat"/>
        <w:jc w:val="center"/>
        <w:rPr>
          <w:rFonts w:ascii="Times New Roman" w:hAnsi="Times New Roman" w:cs="Times New Roman"/>
          <w:sz w:val="28"/>
          <w:szCs w:val="28"/>
        </w:rPr>
      </w:pPr>
    </w:p>
    <w:tbl>
      <w:tblPr>
        <w:tblW w:w="15417" w:type="dxa"/>
        <w:tblLook w:val="04A0" w:firstRow="1" w:lastRow="0" w:firstColumn="1" w:lastColumn="0" w:noHBand="0" w:noVBand="1"/>
      </w:tblPr>
      <w:tblGrid>
        <w:gridCol w:w="8755"/>
        <w:gridCol w:w="2552"/>
        <w:gridCol w:w="4110"/>
      </w:tblGrid>
      <w:tr w:rsidR="00365088" w:rsidRPr="00365088" w:rsidTr="00323BD7">
        <w:tc>
          <w:tcPr>
            <w:tcW w:w="8755" w:type="dxa"/>
          </w:tcPr>
          <w:p w:rsidR="00365088" w:rsidRPr="00365088" w:rsidRDefault="00365088" w:rsidP="00323BD7">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1. Наименование работы: ________________________________</w:t>
            </w:r>
          </w:p>
          <w:p w:rsidR="00365088" w:rsidRPr="00365088" w:rsidRDefault="00365088" w:rsidP="00323BD7">
            <w:pPr>
              <w:pStyle w:val="ConsPlusNonformat"/>
              <w:jc w:val="both"/>
              <w:rPr>
                <w:rFonts w:ascii="Times New Roman" w:hAnsi="Times New Roman" w:cs="Times New Roman"/>
                <w:sz w:val="28"/>
                <w:szCs w:val="28"/>
              </w:rPr>
            </w:pPr>
          </w:p>
        </w:tc>
        <w:tc>
          <w:tcPr>
            <w:tcW w:w="2552" w:type="dxa"/>
            <w:tcBorders>
              <w:top w:val="nil"/>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8"/>
                <w:szCs w:val="28"/>
              </w:rPr>
            </w:pPr>
            <w:r w:rsidRPr="00365088">
              <w:rPr>
                <w:rFonts w:ascii="Times New Roman" w:hAnsi="Times New Roman" w:cs="Times New Roman"/>
                <w:sz w:val="28"/>
                <w:szCs w:val="28"/>
              </w:rPr>
              <w:t>Уникальный номер</w:t>
            </w:r>
          </w:p>
          <w:p w:rsidR="00365088" w:rsidRPr="00365088" w:rsidRDefault="00365088" w:rsidP="00323BD7">
            <w:pPr>
              <w:pStyle w:val="ConsPlusNonformat"/>
              <w:jc w:val="right"/>
              <w:rPr>
                <w:rFonts w:ascii="Times New Roman" w:hAnsi="Times New Roman" w:cs="Times New Roman"/>
                <w:sz w:val="28"/>
                <w:szCs w:val="28"/>
              </w:rPr>
            </w:pPr>
            <w:r w:rsidRPr="00365088">
              <w:rPr>
                <w:rFonts w:ascii="Times New Roman" w:hAnsi="Times New Roman" w:cs="Times New Roman"/>
                <w:sz w:val="28"/>
                <w:szCs w:val="28"/>
              </w:rPr>
              <w:t>по ведомственному перечню</w:t>
            </w:r>
          </w:p>
        </w:tc>
        <w:tc>
          <w:tcPr>
            <w:tcW w:w="411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8"/>
                <w:szCs w:val="28"/>
              </w:rPr>
            </w:pPr>
          </w:p>
        </w:tc>
      </w:tr>
    </w:tbl>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2. Категории потребителей работы: ________________________</w:t>
      </w: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3. Показатели, характеризующие объем и (или) качество работы:</w:t>
      </w: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3.1. Показатели, характеризующие качество работы</w:t>
      </w:r>
      <w:r w:rsidRPr="00365088">
        <w:rPr>
          <w:rStyle w:val="affffff2"/>
          <w:rFonts w:ascii="Times New Roman" w:hAnsi="Times New Roman" w:cs="Times New Roman"/>
          <w:sz w:val="28"/>
          <w:szCs w:val="28"/>
        </w:rPr>
        <w:footnoteReference w:id="9"/>
      </w:r>
      <w:r w:rsidRPr="00365088">
        <w:rPr>
          <w:rFonts w:ascii="Times New Roman" w:hAnsi="Times New Roman" w:cs="Times New Roman"/>
          <w:sz w:val="28"/>
          <w:szCs w:val="28"/>
        </w:rPr>
        <w:t>:</w:t>
      </w:r>
    </w:p>
    <w:tbl>
      <w:tblPr>
        <w:tblW w:w="527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39"/>
        <w:gridCol w:w="1118"/>
        <w:gridCol w:w="1115"/>
        <w:gridCol w:w="1394"/>
        <w:gridCol w:w="1259"/>
        <w:gridCol w:w="1394"/>
        <w:gridCol w:w="1118"/>
        <w:gridCol w:w="835"/>
        <w:gridCol w:w="1115"/>
        <w:gridCol w:w="1118"/>
        <w:gridCol w:w="1118"/>
        <w:gridCol w:w="1118"/>
        <w:gridCol w:w="1256"/>
      </w:tblGrid>
      <w:tr w:rsidR="00365088" w:rsidRPr="00365088" w:rsidTr="00323BD7">
        <w:tc>
          <w:tcPr>
            <w:tcW w:w="149" w:type="pct"/>
            <w:vMerge w:val="restart"/>
            <w:tcBorders>
              <w:top w:val="single" w:sz="4" w:space="0" w:color="auto"/>
              <w:left w:val="single" w:sz="4" w:space="0" w:color="auto"/>
              <w:bottom w:val="single" w:sz="4" w:space="0" w:color="auto"/>
              <w:right w:val="single" w:sz="4" w:space="0" w:color="auto"/>
            </w:tcBorders>
            <w:textDirection w:val="btLr"/>
          </w:tcPr>
          <w:p w:rsidR="00365088" w:rsidRPr="00365088" w:rsidRDefault="00365088" w:rsidP="00323BD7">
            <w:pPr>
              <w:pStyle w:val="ConsPlusNonformat"/>
              <w:ind w:left="113" w:right="113"/>
              <w:jc w:val="center"/>
              <w:rPr>
                <w:rFonts w:ascii="Times New Roman" w:hAnsi="Times New Roman" w:cs="Times New Roman"/>
                <w:sz w:val="24"/>
                <w:szCs w:val="24"/>
              </w:rPr>
            </w:pPr>
            <w:r w:rsidRPr="00365088">
              <w:rPr>
                <w:rFonts w:ascii="Times New Roman" w:hAnsi="Times New Roman" w:cs="Times New Roman"/>
                <w:sz w:val="24"/>
                <w:szCs w:val="24"/>
              </w:rPr>
              <w:t>Уникальный номер реестровой записи</w:t>
            </w:r>
          </w:p>
        </w:tc>
        <w:tc>
          <w:tcPr>
            <w:tcW w:w="1033"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Показатель, характеризующий содержание муниципальной услуги</w:t>
            </w:r>
          </w:p>
        </w:tc>
        <w:tc>
          <w:tcPr>
            <w:tcW w:w="864" w:type="pct"/>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Показатель, характеризующий условия (формы) оказания муниципальной услуги</w:t>
            </w:r>
          </w:p>
        </w:tc>
        <w:tc>
          <w:tcPr>
            <w:tcW w:w="1090"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Показатель качества муниципальной услуги</w:t>
            </w:r>
          </w:p>
        </w:tc>
        <w:tc>
          <w:tcPr>
            <w:tcW w:w="1091"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Значение показателя качества муниципальной услуги</w:t>
            </w:r>
          </w:p>
        </w:tc>
        <w:tc>
          <w:tcPr>
            <w:tcW w:w="773" w:type="pct"/>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Допустимые (возможные) отклонения от установленных показателей качества услуги</w:t>
            </w:r>
            <w:r w:rsidRPr="00365088">
              <w:rPr>
                <w:rStyle w:val="affffff2"/>
                <w:rFonts w:ascii="Times New Roman" w:hAnsi="Times New Roman" w:cs="Times New Roman"/>
                <w:sz w:val="24"/>
                <w:szCs w:val="24"/>
              </w:rPr>
              <w:footnoteReference w:id="10"/>
            </w:r>
          </w:p>
        </w:tc>
      </w:tr>
      <w:tr w:rsidR="00365088" w:rsidRPr="00365088" w:rsidTr="00323BD7">
        <w:tc>
          <w:tcPr>
            <w:tcW w:w="149"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06"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наимено-вание показателя</w:t>
            </w:r>
          </w:p>
        </w:tc>
        <w:tc>
          <w:tcPr>
            <w:tcW w:w="36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наимено-вание показателя</w:t>
            </w:r>
          </w:p>
        </w:tc>
        <w:tc>
          <w:tcPr>
            <w:tcW w:w="363"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наимено-вание показателя</w:t>
            </w:r>
          </w:p>
        </w:tc>
        <w:tc>
          <w:tcPr>
            <w:tcW w:w="45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наимено-вание показате-</w:t>
            </w:r>
          </w:p>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ля</w:t>
            </w:r>
          </w:p>
        </w:tc>
        <w:tc>
          <w:tcPr>
            <w:tcW w:w="410"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наимено-вание показате-</w:t>
            </w:r>
          </w:p>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ля</w:t>
            </w:r>
          </w:p>
        </w:tc>
        <w:tc>
          <w:tcPr>
            <w:tcW w:w="45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rPr>
            </w:pPr>
            <w:r w:rsidRPr="00365088">
              <w:rPr>
                <w:rFonts w:ascii="Times New Roman" w:hAnsi="Times New Roman"/>
              </w:rPr>
              <w:t>наимено-вание показателя</w:t>
            </w:r>
          </w:p>
        </w:tc>
        <w:tc>
          <w:tcPr>
            <w:tcW w:w="636" w:type="pct"/>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 xml:space="preserve">единица измерения по </w:t>
            </w:r>
            <w:hyperlink r:id="rId18" w:history="1">
              <w:r w:rsidRPr="00365088">
                <w:rPr>
                  <w:rStyle w:val="a7"/>
                  <w:rFonts w:ascii="Times New Roman" w:hAnsi="Times New Roman" w:cs="Times New Roman"/>
                  <w:sz w:val="24"/>
                  <w:szCs w:val="24"/>
                </w:rPr>
                <w:t>ОКЕИ</w:t>
              </w:r>
            </w:hyperlink>
          </w:p>
        </w:tc>
        <w:tc>
          <w:tcPr>
            <w:tcW w:w="363"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20__ год (очередной финансовый год)</w:t>
            </w:r>
          </w:p>
        </w:tc>
        <w:tc>
          <w:tcPr>
            <w:tcW w:w="36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20__ год (1-й год планового периода)</w:t>
            </w:r>
          </w:p>
        </w:tc>
        <w:tc>
          <w:tcPr>
            <w:tcW w:w="36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20__ год (2-й год планового периода)</w:t>
            </w:r>
          </w:p>
        </w:tc>
        <w:tc>
          <w:tcPr>
            <w:tcW w:w="364" w:type="pct"/>
            <w:vMerge w:val="restart"/>
            <w:tcBorders>
              <w:top w:val="single" w:sz="4" w:space="0" w:color="auto"/>
              <w:left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 процен-тах</w:t>
            </w:r>
          </w:p>
        </w:tc>
        <w:tc>
          <w:tcPr>
            <w:tcW w:w="409" w:type="pct"/>
            <w:vMerge w:val="restart"/>
            <w:tcBorders>
              <w:top w:val="single" w:sz="4" w:space="0" w:color="auto"/>
              <w:left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 абсолют-ных вели-чинах</w:t>
            </w:r>
          </w:p>
        </w:tc>
      </w:tr>
      <w:tr w:rsidR="00365088" w:rsidRPr="00365088" w:rsidTr="00323BD7">
        <w:tc>
          <w:tcPr>
            <w:tcW w:w="149"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06"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6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наимено-вание</w:t>
            </w:r>
          </w:p>
        </w:tc>
        <w:tc>
          <w:tcPr>
            <w:tcW w:w="2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 xml:space="preserve">код </w:t>
            </w:r>
            <w:hyperlink r:id="rId19" w:history="1">
              <w:r w:rsidRPr="00365088">
                <w:rPr>
                  <w:rStyle w:val="a7"/>
                  <w:rFonts w:ascii="Times New Roman" w:hAnsi="Times New Roman" w:cs="Times New Roman"/>
                  <w:sz w:val="24"/>
                  <w:szCs w:val="24"/>
                </w:rPr>
                <w:t>ОКЕИ</w:t>
              </w:r>
            </w:hyperlink>
          </w:p>
        </w:tc>
        <w:tc>
          <w:tcPr>
            <w:tcW w:w="363"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6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6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rPr>
            </w:pPr>
          </w:p>
        </w:tc>
        <w:tc>
          <w:tcPr>
            <w:tcW w:w="364" w:type="pct"/>
            <w:vMerge/>
            <w:tcBorders>
              <w:left w:val="single" w:sz="4" w:space="0" w:color="auto"/>
              <w:bottom w:val="single" w:sz="4" w:space="0" w:color="auto"/>
              <w:right w:val="single" w:sz="4" w:space="0" w:color="auto"/>
            </w:tcBorders>
          </w:tcPr>
          <w:p w:rsidR="00365088" w:rsidRPr="00365088" w:rsidRDefault="00365088" w:rsidP="00323BD7">
            <w:pPr>
              <w:rPr>
                <w:rFonts w:ascii="Times New Roman" w:hAnsi="Times New Roman"/>
              </w:rPr>
            </w:pPr>
          </w:p>
        </w:tc>
        <w:tc>
          <w:tcPr>
            <w:tcW w:w="409" w:type="pct"/>
            <w:vMerge/>
            <w:tcBorders>
              <w:left w:val="single" w:sz="4" w:space="0" w:color="auto"/>
              <w:bottom w:val="single" w:sz="4" w:space="0" w:color="auto"/>
              <w:right w:val="single" w:sz="4" w:space="0" w:color="auto"/>
            </w:tcBorders>
          </w:tcPr>
          <w:p w:rsidR="00365088" w:rsidRPr="00365088" w:rsidRDefault="00365088" w:rsidP="00323BD7">
            <w:pPr>
              <w:rPr>
                <w:rFonts w:ascii="Times New Roman" w:hAnsi="Times New Roman"/>
              </w:rPr>
            </w:pPr>
          </w:p>
        </w:tc>
      </w:tr>
      <w:tr w:rsidR="00365088" w:rsidRPr="00365088" w:rsidTr="00323BD7">
        <w:tc>
          <w:tcPr>
            <w:tcW w:w="149"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1</w:t>
            </w:r>
          </w:p>
        </w:tc>
        <w:tc>
          <w:tcPr>
            <w:tcW w:w="306"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2</w:t>
            </w: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3</w:t>
            </w:r>
          </w:p>
        </w:tc>
        <w:tc>
          <w:tcPr>
            <w:tcW w:w="36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4</w:t>
            </w:r>
          </w:p>
        </w:tc>
        <w:tc>
          <w:tcPr>
            <w:tcW w:w="45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5</w:t>
            </w:r>
          </w:p>
        </w:tc>
        <w:tc>
          <w:tcPr>
            <w:tcW w:w="410"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6</w:t>
            </w:r>
          </w:p>
        </w:tc>
        <w:tc>
          <w:tcPr>
            <w:tcW w:w="45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7</w:t>
            </w: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8</w:t>
            </w:r>
          </w:p>
        </w:tc>
        <w:tc>
          <w:tcPr>
            <w:tcW w:w="2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9</w:t>
            </w:r>
          </w:p>
        </w:tc>
        <w:tc>
          <w:tcPr>
            <w:tcW w:w="36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10</w:t>
            </w: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11</w:t>
            </w: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12</w:t>
            </w: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13</w:t>
            </w:r>
          </w:p>
        </w:tc>
        <w:tc>
          <w:tcPr>
            <w:tcW w:w="409"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14</w:t>
            </w:r>
          </w:p>
        </w:tc>
      </w:tr>
      <w:tr w:rsidR="00365088" w:rsidRPr="00365088" w:rsidTr="00323BD7">
        <w:tc>
          <w:tcPr>
            <w:tcW w:w="149"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06"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45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c>
          <w:tcPr>
            <w:tcW w:w="409"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4"/>
                <w:szCs w:val="24"/>
              </w:rPr>
            </w:pPr>
          </w:p>
        </w:tc>
      </w:tr>
    </w:tbl>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w:t>
      </w:r>
      <w:bookmarkStart w:id="3" w:name="P689"/>
      <w:bookmarkEnd w:id="3"/>
      <w:r w:rsidRPr="00365088">
        <w:rPr>
          <w:rFonts w:ascii="Times New Roman" w:hAnsi="Times New Roman" w:cs="Times New Roman"/>
          <w:sz w:val="28"/>
          <w:szCs w:val="28"/>
        </w:rPr>
        <w:t>: ______</w:t>
      </w: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br w:type="page"/>
        <w:t>3.2. Показатели, характеризующие объем работы:</w:t>
      </w: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791"/>
        <w:gridCol w:w="888"/>
        <w:gridCol w:w="888"/>
        <w:gridCol w:w="879"/>
        <w:gridCol w:w="882"/>
        <w:gridCol w:w="879"/>
        <w:gridCol w:w="803"/>
        <w:gridCol w:w="521"/>
        <w:gridCol w:w="627"/>
        <w:gridCol w:w="697"/>
        <w:gridCol w:w="767"/>
        <w:gridCol w:w="776"/>
        <w:gridCol w:w="830"/>
        <w:gridCol w:w="839"/>
        <w:gridCol w:w="979"/>
        <w:gridCol w:w="1258"/>
        <w:gridCol w:w="1327"/>
      </w:tblGrid>
      <w:tr w:rsidR="00365088" w:rsidRPr="00365088" w:rsidTr="00323BD7">
        <w:tc>
          <w:tcPr>
            <w:tcW w:w="172" w:type="pct"/>
            <w:vMerge w:val="restart"/>
            <w:tcBorders>
              <w:top w:val="single" w:sz="4" w:space="0" w:color="auto"/>
              <w:left w:val="single" w:sz="4" w:space="0" w:color="auto"/>
              <w:bottom w:val="single" w:sz="4" w:space="0" w:color="auto"/>
              <w:right w:val="single" w:sz="4" w:space="0" w:color="auto"/>
            </w:tcBorders>
            <w:textDirection w:val="btLr"/>
          </w:tcPr>
          <w:p w:rsidR="00365088" w:rsidRPr="00365088" w:rsidRDefault="00365088" w:rsidP="00323BD7">
            <w:pPr>
              <w:pStyle w:val="ConsPlusNonformat"/>
              <w:ind w:left="113" w:right="113"/>
              <w:jc w:val="center"/>
              <w:rPr>
                <w:rFonts w:ascii="Times New Roman" w:hAnsi="Times New Roman" w:cs="Times New Roman"/>
                <w:sz w:val="22"/>
                <w:szCs w:val="22"/>
              </w:rPr>
            </w:pPr>
            <w:r w:rsidRPr="00365088">
              <w:rPr>
                <w:rFonts w:ascii="Times New Roman" w:hAnsi="Times New Roman" w:cs="Times New Roman"/>
                <w:sz w:val="22"/>
                <w:szCs w:val="22"/>
              </w:rPr>
              <w:t>Уникальный номер реестровой записи</w:t>
            </w:r>
          </w:p>
        </w:tc>
        <w:tc>
          <w:tcPr>
            <w:tcW w:w="847"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характеризующий содержание муниципальной услуги</w:t>
            </w:r>
          </w:p>
        </w:tc>
        <w:tc>
          <w:tcPr>
            <w:tcW w:w="581" w:type="pct"/>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характеризующий условия (формы) оказания муниципальной услуги</w:t>
            </w:r>
          </w:p>
        </w:tc>
        <w:tc>
          <w:tcPr>
            <w:tcW w:w="934" w:type="pct"/>
            <w:gridSpan w:val="4"/>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Показатель объема муниципальной услуги</w:t>
            </w:r>
          </w:p>
        </w:tc>
        <w:tc>
          <w:tcPr>
            <w:tcW w:w="739"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Значение</w:t>
            </w:r>
          </w:p>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показателя объема муниципальной услуги</w:t>
            </w:r>
          </w:p>
        </w:tc>
        <w:tc>
          <w:tcPr>
            <w:tcW w:w="874" w:type="pct"/>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Среднегодовой размер платы (цена, тариф)</w:t>
            </w:r>
            <w:r w:rsidRPr="00365088">
              <w:rPr>
                <w:rStyle w:val="affffff2"/>
                <w:sz w:val="22"/>
                <w:szCs w:val="22"/>
              </w:rPr>
              <w:footnoteReference w:id="11"/>
            </w:r>
          </w:p>
        </w:tc>
        <w:tc>
          <w:tcPr>
            <w:tcW w:w="853" w:type="pct"/>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4"/>
                <w:szCs w:val="24"/>
              </w:rPr>
            </w:pPr>
            <w:r w:rsidRPr="00365088">
              <w:rPr>
                <w:rFonts w:ascii="Times New Roman" w:hAnsi="Times New Roman" w:cs="Times New Roman"/>
                <w:sz w:val="24"/>
                <w:szCs w:val="24"/>
              </w:rPr>
              <w:t>Допустимые (возможные) отклонения от установленных показателей качества услуги</w:t>
            </w:r>
            <w:r w:rsidRPr="00365088">
              <w:rPr>
                <w:rStyle w:val="affffff2"/>
                <w:rFonts w:ascii="Times New Roman" w:hAnsi="Times New Roman" w:cs="Times New Roman"/>
                <w:sz w:val="24"/>
                <w:szCs w:val="24"/>
              </w:rPr>
              <w:footnoteReference w:id="12"/>
            </w:r>
          </w:p>
        </w:tc>
      </w:tr>
      <w:tr w:rsidR="00365088" w:rsidRPr="00365088" w:rsidTr="00323BD7">
        <w:tc>
          <w:tcPr>
            <w:tcW w:w="172"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61"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w:t>
            </w:r>
          </w:p>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теля</w:t>
            </w:r>
          </w:p>
        </w:tc>
        <w:tc>
          <w:tcPr>
            <w:tcW w:w="293"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sz w:val="22"/>
                <w:szCs w:val="22"/>
              </w:rPr>
            </w:pPr>
            <w:r w:rsidRPr="00365088">
              <w:rPr>
                <w:rFonts w:ascii="Times New Roman" w:hAnsi="Times New Roman"/>
                <w:sz w:val="22"/>
                <w:szCs w:val="22"/>
              </w:rPr>
              <w:t>наимено-вание показа-теля</w:t>
            </w:r>
          </w:p>
        </w:tc>
        <w:tc>
          <w:tcPr>
            <w:tcW w:w="293"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sz w:val="22"/>
                <w:szCs w:val="22"/>
              </w:rPr>
            </w:pPr>
            <w:r w:rsidRPr="00365088">
              <w:rPr>
                <w:rFonts w:ascii="Times New Roman" w:hAnsi="Times New Roman"/>
                <w:sz w:val="22"/>
                <w:szCs w:val="22"/>
              </w:rPr>
              <w:t>наимено-вание показа-теля</w:t>
            </w:r>
          </w:p>
        </w:tc>
        <w:tc>
          <w:tcPr>
            <w:tcW w:w="290"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sz w:val="22"/>
                <w:szCs w:val="22"/>
              </w:rPr>
            </w:pPr>
            <w:r w:rsidRPr="00365088">
              <w:rPr>
                <w:rFonts w:ascii="Times New Roman" w:hAnsi="Times New Roman"/>
                <w:sz w:val="22"/>
                <w:szCs w:val="22"/>
              </w:rPr>
              <w:t>наимено-вание показа-теля</w:t>
            </w:r>
          </w:p>
        </w:tc>
        <w:tc>
          <w:tcPr>
            <w:tcW w:w="291"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widowControl w:val="0"/>
              <w:autoSpaceDE w:val="0"/>
              <w:autoSpaceDN w:val="0"/>
              <w:adjustRightInd w:val="0"/>
              <w:jc w:val="center"/>
              <w:rPr>
                <w:rFonts w:ascii="Times New Roman" w:hAnsi="Times New Roman"/>
                <w:sz w:val="22"/>
                <w:szCs w:val="22"/>
              </w:rPr>
            </w:pPr>
            <w:r w:rsidRPr="00365088">
              <w:rPr>
                <w:rFonts w:ascii="Times New Roman" w:hAnsi="Times New Roman"/>
                <w:sz w:val="22"/>
                <w:szCs w:val="22"/>
              </w:rPr>
              <w:t>наимено-вание показа-теля</w:t>
            </w:r>
          </w:p>
        </w:tc>
        <w:tc>
          <w:tcPr>
            <w:tcW w:w="290"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 процен-тах</w:t>
            </w:r>
          </w:p>
        </w:tc>
        <w:tc>
          <w:tcPr>
            <w:tcW w:w="437" w:type="pct"/>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 абсолют-ных вели-чинах</w:t>
            </w:r>
          </w:p>
        </w:tc>
        <w:tc>
          <w:tcPr>
            <w:tcW w:w="207" w:type="pct"/>
            <w:vMerge w:val="restart"/>
            <w:tcBorders>
              <w:top w:val="single" w:sz="4" w:space="0" w:color="auto"/>
              <w:left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опи-сание ус-луги</w:t>
            </w:r>
          </w:p>
        </w:tc>
        <w:tc>
          <w:tcPr>
            <w:tcW w:w="230"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20__ год (очеред-ной финансовый год)</w:t>
            </w:r>
          </w:p>
        </w:tc>
        <w:tc>
          <w:tcPr>
            <w:tcW w:w="253"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20__ год  (1-й год планово-го периода)</w:t>
            </w:r>
          </w:p>
        </w:tc>
        <w:tc>
          <w:tcPr>
            <w:tcW w:w="256"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20__ год     (2-й год планово-го периода)</w:t>
            </w:r>
          </w:p>
        </w:tc>
        <w:tc>
          <w:tcPr>
            <w:tcW w:w="274"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20__ год (очеред-ной финансовый год)</w:t>
            </w:r>
          </w:p>
        </w:tc>
        <w:tc>
          <w:tcPr>
            <w:tcW w:w="277"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20__ год  (1-й год планово-го периода)</w:t>
            </w:r>
          </w:p>
        </w:tc>
        <w:tc>
          <w:tcPr>
            <w:tcW w:w="323" w:type="pct"/>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20__ год (2-й год планово-го периода)</w:t>
            </w:r>
          </w:p>
        </w:tc>
        <w:tc>
          <w:tcPr>
            <w:tcW w:w="415" w:type="pct"/>
            <w:vMerge w:val="restart"/>
            <w:tcBorders>
              <w:top w:val="single" w:sz="4" w:space="0" w:color="auto"/>
              <w:left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 процен-тах</w:t>
            </w:r>
          </w:p>
        </w:tc>
        <w:tc>
          <w:tcPr>
            <w:tcW w:w="438" w:type="pct"/>
            <w:vMerge w:val="restart"/>
            <w:tcBorders>
              <w:top w:val="single" w:sz="4" w:space="0" w:color="auto"/>
              <w:left w:val="single" w:sz="4" w:space="0" w:color="auto"/>
              <w:right w:val="single" w:sz="4" w:space="0" w:color="auto"/>
            </w:tcBorders>
          </w:tcPr>
          <w:p w:rsidR="00365088" w:rsidRPr="00365088" w:rsidRDefault="00365088" w:rsidP="00323BD7">
            <w:pPr>
              <w:pStyle w:val="ConsPlusNormal"/>
              <w:jc w:val="center"/>
              <w:rPr>
                <w:sz w:val="24"/>
                <w:szCs w:val="24"/>
              </w:rPr>
            </w:pPr>
            <w:r w:rsidRPr="00365088">
              <w:rPr>
                <w:sz w:val="24"/>
                <w:szCs w:val="24"/>
              </w:rPr>
              <w:t>в абсолют-ных вели-чинах</w:t>
            </w:r>
          </w:p>
        </w:tc>
      </w:tr>
      <w:tr w:rsidR="00365088" w:rsidRPr="00365088" w:rsidTr="00323BD7">
        <w:tc>
          <w:tcPr>
            <w:tcW w:w="172"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61"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93"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93"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90" w:type="pct"/>
            <w:vMerge/>
            <w:tcBorders>
              <w:top w:val="single" w:sz="4" w:space="0" w:color="auto"/>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p>
        </w:tc>
        <w:tc>
          <w:tcPr>
            <w:tcW w:w="265"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rPr>
                <w:sz w:val="22"/>
                <w:szCs w:val="22"/>
              </w:rPr>
            </w:pPr>
            <w:r w:rsidRPr="00365088">
              <w:rPr>
                <w:sz w:val="22"/>
                <w:szCs w:val="22"/>
              </w:rPr>
              <w:t>наименование показа-теля</w:t>
            </w:r>
          </w:p>
        </w:tc>
        <w:tc>
          <w:tcPr>
            <w:tcW w:w="1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код</w:t>
            </w:r>
          </w:p>
        </w:tc>
        <w:tc>
          <w:tcPr>
            <w:tcW w:w="207" w:type="pct"/>
            <w:vMerge/>
            <w:tcBorders>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323" w:type="pct"/>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415" w:type="pct"/>
            <w:vMerge/>
            <w:tcBorders>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p>
        </w:tc>
        <w:tc>
          <w:tcPr>
            <w:tcW w:w="438" w:type="pct"/>
            <w:vMerge/>
            <w:tcBorders>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p>
        </w:tc>
      </w:tr>
      <w:tr w:rsidR="00365088" w:rsidRPr="00365088" w:rsidTr="00323BD7">
        <w:tc>
          <w:tcPr>
            <w:tcW w:w="1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w:t>
            </w:r>
          </w:p>
        </w:tc>
        <w:tc>
          <w:tcPr>
            <w:tcW w:w="261"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2</w:t>
            </w:r>
          </w:p>
        </w:tc>
        <w:tc>
          <w:tcPr>
            <w:tcW w:w="29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3</w:t>
            </w:r>
          </w:p>
        </w:tc>
        <w:tc>
          <w:tcPr>
            <w:tcW w:w="29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4</w:t>
            </w:r>
          </w:p>
        </w:tc>
        <w:tc>
          <w:tcPr>
            <w:tcW w:w="290"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6</w:t>
            </w:r>
          </w:p>
        </w:tc>
        <w:tc>
          <w:tcPr>
            <w:tcW w:w="290"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7</w:t>
            </w:r>
          </w:p>
        </w:tc>
        <w:tc>
          <w:tcPr>
            <w:tcW w:w="265"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8</w:t>
            </w:r>
          </w:p>
        </w:tc>
        <w:tc>
          <w:tcPr>
            <w:tcW w:w="1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9</w:t>
            </w:r>
          </w:p>
        </w:tc>
        <w:tc>
          <w:tcPr>
            <w:tcW w:w="207"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10</w:t>
            </w:r>
          </w:p>
        </w:tc>
        <w:tc>
          <w:tcPr>
            <w:tcW w:w="230"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11</w:t>
            </w:r>
          </w:p>
        </w:tc>
        <w:tc>
          <w:tcPr>
            <w:tcW w:w="25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12</w:t>
            </w:r>
          </w:p>
        </w:tc>
        <w:tc>
          <w:tcPr>
            <w:tcW w:w="256"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13</w:t>
            </w:r>
          </w:p>
        </w:tc>
        <w:tc>
          <w:tcPr>
            <w:tcW w:w="27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14</w:t>
            </w:r>
          </w:p>
        </w:tc>
        <w:tc>
          <w:tcPr>
            <w:tcW w:w="277"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15</w:t>
            </w:r>
          </w:p>
        </w:tc>
        <w:tc>
          <w:tcPr>
            <w:tcW w:w="32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16</w:t>
            </w:r>
          </w:p>
        </w:tc>
        <w:tc>
          <w:tcPr>
            <w:tcW w:w="415"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17</w:t>
            </w:r>
          </w:p>
        </w:tc>
        <w:tc>
          <w:tcPr>
            <w:tcW w:w="438"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18</w:t>
            </w:r>
          </w:p>
        </w:tc>
      </w:tr>
      <w:tr w:rsidR="00365088" w:rsidRPr="00365088" w:rsidTr="00323BD7">
        <w:tc>
          <w:tcPr>
            <w:tcW w:w="1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61"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9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9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90"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91"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90"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65"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72"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07"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30"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5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56"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74"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277"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323"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415"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438" w:type="pc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r>
    </w:tbl>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br w:type="page"/>
        <w:t>Часть 3. Прочие сведения о мунициальном задании</w:t>
      </w:r>
      <w:r w:rsidRPr="00365088">
        <w:rPr>
          <w:rStyle w:val="affffff2"/>
          <w:rFonts w:ascii="Times New Roman" w:hAnsi="Times New Roman" w:cs="Times New Roman"/>
          <w:b/>
          <w:sz w:val="28"/>
          <w:szCs w:val="28"/>
        </w:rPr>
        <w:footnoteReference w:id="13"/>
      </w:r>
    </w:p>
    <w:p w:rsidR="00365088" w:rsidRPr="00365088" w:rsidRDefault="00365088" w:rsidP="00365088">
      <w:pPr>
        <w:pStyle w:val="ConsPlusNonformat"/>
        <w:ind w:left="284"/>
        <w:jc w:val="both"/>
        <w:rPr>
          <w:rFonts w:ascii="Times New Roman" w:hAnsi="Times New Roman" w:cs="Times New Roman"/>
          <w:sz w:val="28"/>
          <w:szCs w:val="28"/>
        </w:rPr>
      </w:pPr>
    </w:p>
    <w:p w:rsidR="00365088" w:rsidRPr="00365088" w:rsidRDefault="00365088" w:rsidP="00365088">
      <w:pPr>
        <w:pStyle w:val="ConsPlusNonformat"/>
        <w:numPr>
          <w:ilvl w:val="0"/>
          <w:numId w:val="37"/>
        </w:numPr>
        <w:ind w:left="284"/>
        <w:jc w:val="both"/>
        <w:rPr>
          <w:rFonts w:ascii="Times New Roman" w:hAnsi="Times New Roman" w:cs="Times New Roman"/>
          <w:sz w:val="28"/>
          <w:szCs w:val="28"/>
        </w:rPr>
      </w:pPr>
      <w:r w:rsidRPr="00365088">
        <w:rPr>
          <w:rFonts w:ascii="Times New Roman" w:hAnsi="Times New Roman" w:cs="Times New Roman"/>
          <w:sz w:val="28"/>
          <w:szCs w:val="28"/>
        </w:rPr>
        <w:t>Основания для досрочного</w:t>
      </w:r>
    </w:p>
    <w:p w:rsidR="00365088" w:rsidRPr="00365088" w:rsidRDefault="00365088" w:rsidP="00365088">
      <w:pPr>
        <w:pStyle w:val="ConsPlusNonformat"/>
        <w:ind w:left="284"/>
        <w:jc w:val="both"/>
        <w:rPr>
          <w:rFonts w:ascii="Times New Roman" w:hAnsi="Times New Roman" w:cs="Times New Roman"/>
          <w:sz w:val="28"/>
          <w:szCs w:val="28"/>
        </w:rPr>
      </w:pPr>
      <w:r w:rsidRPr="00365088">
        <w:rPr>
          <w:rFonts w:ascii="Times New Roman" w:hAnsi="Times New Roman" w:cs="Times New Roman"/>
          <w:sz w:val="28"/>
          <w:szCs w:val="28"/>
        </w:rPr>
        <w:t xml:space="preserve"> прекращения выполнения муниципального задания_________________________________________________________</w:t>
      </w:r>
    </w:p>
    <w:p w:rsidR="00365088" w:rsidRPr="00365088" w:rsidRDefault="00365088" w:rsidP="00365088">
      <w:pPr>
        <w:pStyle w:val="ConsPlusNonformat"/>
        <w:numPr>
          <w:ilvl w:val="0"/>
          <w:numId w:val="37"/>
        </w:numPr>
        <w:ind w:left="284"/>
        <w:jc w:val="both"/>
        <w:rPr>
          <w:rFonts w:ascii="Times New Roman" w:hAnsi="Times New Roman" w:cs="Times New Roman"/>
          <w:sz w:val="28"/>
          <w:szCs w:val="28"/>
        </w:rPr>
      </w:pPr>
      <w:r w:rsidRPr="00365088">
        <w:rPr>
          <w:rFonts w:ascii="Times New Roman" w:hAnsi="Times New Roman" w:cs="Times New Roman"/>
          <w:sz w:val="28"/>
          <w:szCs w:val="28"/>
        </w:rPr>
        <w:t>Иная информация, необходимая для выполнения</w:t>
      </w:r>
    </w:p>
    <w:p w:rsidR="00365088" w:rsidRPr="00365088" w:rsidRDefault="00365088" w:rsidP="00365088">
      <w:pPr>
        <w:pStyle w:val="ConsPlusNonformat"/>
        <w:tabs>
          <w:tab w:val="right" w:leader="underscore" w:pos="14572"/>
        </w:tabs>
        <w:ind w:left="284"/>
        <w:jc w:val="both"/>
        <w:rPr>
          <w:rFonts w:ascii="Times New Roman" w:hAnsi="Times New Roman" w:cs="Times New Roman"/>
          <w:sz w:val="28"/>
          <w:szCs w:val="28"/>
        </w:rPr>
      </w:pPr>
      <w:r w:rsidRPr="00365088">
        <w:rPr>
          <w:rFonts w:ascii="Times New Roman" w:hAnsi="Times New Roman" w:cs="Times New Roman"/>
          <w:sz w:val="28"/>
          <w:szCs w:val="28"/>
        </w:rPr>
        <w:t xml:space="preserve"> (контроля за выполнением) муниципального задания </w:t>
      </w:r>
      <w:r w:rsidRPr="00365088">
        <w:rPr>
          <w:rFonts w:ascii="Times New Roman" w:hAnsi="Times New Roman" w:cs="Times New Roman"/>
          <w:sz w:val="28"/>
          <w:szCs w:val="28"/>
        </w:rPr>
        <w:tab/>
      </w:r>
    </w:p>
    <w:p w:rsidR="00365088" w:rsidRPr="00365088" w:rsidRDefault="00365088" w:rsidP="00365088">
      <w:pPr>
        <w:pStyle w:val="ConsPlusNonformat"/>
        <w:numPr>
          <w:ilvl w:val="0"/>
          <w:numId w:val="37"/>
        </w:numPr>
        <w:ind w:left="284"/>
        <w:jc w:val="both"/>
        <w:rPr>
          <w:rFonts w:ascii="Times New Roman" w:hAnsi="Times New Roman" w:cs="Times New Roman"/>
          <w:sz w:val="28"/>
          <w:szCs w:val="28"/>
        </w:rPr>
      </w:pPr>
      <w:r w:rsidRPr="00365088">
        <w:rPr>
          <w:rFonts w:ascii="Times New Roman" w:hAnsi="Times New Roman" w:cs="Times New Roman"/>
          <w:sz w:val="28"/>
          <w:szCs w:val="28"/>
        </w:rPr>
        <w:t>Порядок контроля за выполнением муниципального задания</w:t>
      </w:r>
    </w:p>
    <w:p w:rsidR="00365088" w:rsidRPr="00365088" w:rsidRDefault="00365088" w:rsidP="00365088">
      <w:pPr>
        <w:pStyle w:val="ConsPlusNonformat"/>
        <w:ind w:left="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519"/>
        <w:gridCol w:w="9414"/>
      </w:tblGrid>
      <w:tr w:rsidR="00365088" w:rsidRPr="00365088" w:rsidTr="00323BD7">
        <w:tc>
          <w:tcPr>
            <w:tcW w:w="266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pPr>
            <w:r w:rsidRPr="00365088">
              <w:t>Форма контроля</w:t>
            </w:r>
          </w:p>
        </w:tc>
        <w:tc>
          <w:tcPr>
            <w:tcW w:w="2551"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pPr>
            <w:r w:rsidRPr="00365088">
              <w:t>Периодичность</w:t>
            </w:r>
          </w:p>
        </w:tc>
        <w:tc>
          <w:tcPr>
            <w:tcW w:w="9575"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pPr>
            <w:r w:rsidRPr="00365088">
              <w:t>Органы местного самоуправления или их структурные подразделения, осуществляющие контроль за выполнением муниципального задания</w:t>
            </w:r>
          </w:p>
        </w:tc>
      </w:tr>
      <w:tr w:rsidR="00365088" w:rsidRPr="00365088" w:rsidTr="00323BD7">
        <w:tc>
          <w:tcPr>
            <w:tcW w:w="266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pPr>
            <w:r w:rsidRPr="00365088">
              <w:t>1</w:t>
            </w:r>
          </w:p>
        </w:tc>
        <w:tc>
          <w:tcPr>
            <w:tcW w:w="2551"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pPr>
            <w:r w:rsidRPr="00365088">
              <w:t>2</w:t>
            </w:r>
          </w:p>
        </w:tc>
        <w:tc>
          <w:tcPr>
            <w:tcW w:w="9575"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center"/>
            </w:pPr>
            <w:r w:rsidRPr="00365088">
              <w:t>3</w:t>
            </w:r>
          </w:p>
        </w:tc>
      </w:tr>
      <w:tr w:rsidR="00365088" w:rsidRPr="00365088" w:rsidTr="00323BD7">
        <w:tc>
          <w:tcPr>
            <w:tcW w:w="266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both"/>
            </w:pPr>
          </w:p>
        </w:tc>
        <w:tc>
          <w:tcPr>
            <w:tcW w:w="9575"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both"/>
            </w:pPr>
          </w:p>
        </w:tc>
      </w:tr>
      <w:tr w:rsidR="00365088" w:rsidRPr="00365088" w:rsidTr="00323BD7">
        <w:tc>
          <w:tcPr>
            <w:tcW w:w="266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both"/>
            </w:pPr>
          </w:p>
        </w:tc>
        <w:tc>
          <w:tcPr>
            <w:tcW w:w="9575"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rmal"/>
              <w:jc w:val="both"/>
            </w:pPr>
          </w:p>
        </w:tc>
      </w:tr>
    </w:tbl>
    <w:p w:rsidR="00365088" w:rsidRPr="00365088" w:rsidRDefault="00365088" w:rsidP="00365088">
      <w:pPr>
        <w:pStyle w:val="ConsPlusNormal"/>
        <w:jc w:val="both"/>
      </w:pP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4. Требования к отчетности о выполнении муниципального задания ____________________________________________</w:t>
      </w: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4.1.  Периодичность  представления  отчетов  о  выполнении муниципального задания ____________________________</w:t>
      </w: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4.2. Сроки представления отчетов о выполнении муниципального задания _______________________________________</w:t>
      </w: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4.3. Иные требования к отчетности о выполнении муниципального задания ______________________________________</w:t>
      </w:r>
    </w:p>
    <w:p w:rsidR="00365088" w:rsidRPr="00365088" w:rsidRDefault="00365088" w:rsidP="00365088">
      <w:pPr>
        <w:pStyle w:val="ConsPlusNonformat"/>
        <w:jc w:val="both"/>
        <w:rPr>
          <w:rFonts w:ascii="Times New Roman" w:hAnsi="Times New Roman" w:cs="Times New Roman"/>
        </w:rPr>
      </w:pPr>
      <w:r w:rsidRPr="00365088">
        <w:rPr>
          <w:rFonts w:ascii="Times New Roman" w:hAnsi="Times New Roman" w:cs="Times New Roman"/>
          <w:sz w:val="28"/>
          <w:szCs w:val="28"/>
        </w:rPr>
        <w:t>5. Иные показатели, связанные с выполнением муниципального задания,</w:t>
      </w:r>
      <w:r w:rsidRPr="00365088">
        <w:rPr>
          <w:rStyle w:val="affffff2"/>
          <w:rFonts w:ascii="Times New Roman" w:hAnsi="Times New Roman" w:cs="Times New Roman"/>
          <w:sz w:val="28"/>
          <w:szCs w:val="28"/>
        </w:rPr>
        <w:footnoteReference w:id="14"/>
      </w:r>
      <w:r w:rsidRPr="00365088">
        <w:rPr>
          <w:rFonts w:ascii="Times New Roman" w:hAnsi="Times New Roman" w:cs="Times New Roman"/>
          <w:sz w:val="28"/>
          <w:szCs w:val="28"/>
        </w:rPr>
        <w:t xml:space="preserve"> _________________________</w:t>
      </w:r>
      <w:r w:rsidRPr="00365088">
        <w:rPr>
          <w:rFonts w:ascii="Times New Roman" w:hAnsi="Times New Roman" w:cs="Times New Roman"/>
        </w:rPr>
        <w:t>_______________   __</w:t>
      </w:r>
    </w:p>
    <w:p w:rsidR="00365088" w:rsidRPr="00365088" w:rsidRDefault="00365088" w:rsidP="00365088">
      <w:pPr>
        <w:rPr>
          <w:rFonts w:ascii="Times New Roman" w:hAnsi="Times New Roman"/>
        </w:rPr>
        <w:sectPr w:rsidR="00365088" w:rsidRPr="00365088" w:rsidSect="00323BD7">
          <w:footnotePr>
            <w:pos w:val="beneathText"/>
          </w:footnotePr>
          <w:endnotePr>
            <w:numFmt w:val="decimal"/>
          </w:endnotePr>
          <w:pgSz w:w="16840" w:h="11907" w:orient="landscape"/>
          <w:pgMar w:top="1135" w:right="1134" w:bottom="568" w:left="1134" w:header="0" w:footer="0" w:gutter="0"/>
          <w:cols w:space="720"/>
        </w:sectPr>
      </w:pPr>
    </w:p>
    <w:tbl>
      <w:tblPr>
        <w:tblW w:w="5528" w:type="dxa"/>
        <w:tblInd w:w="4503" w:type="dxa"/>
        <w:tblLook w:val="04A0" w:firstRow="1" w:lastRow="0" w:firstColumn="1" w:lastColumn="0" w:noHBand="0" w:noVBand="1"/>
      </w:tblPr>
      <w:tblGrid>
        <w:gridCol w:w="5528"/>
      </w:tblGrid>
      <w:tr w:rsidR="00365088" w:rsidRPr="00365088" w:rsidTr="00323BD7">
        <w:tc>
          <w:tcPr>
            <w:tcW w:w="5528" w:type="dxa"/>
          </w:tcPr>
          <w:p w:rsidR="00365088" w:rsidRPr="00365088" w:rsidRDefault="00365088" w:rsidP="00323BD7">
            <w:pPr>
              <w:jc w:val="right"/>
              <w:rPr>
                <w:rFonts w:ascii="Times New Roman" w:hAnsi="Times New Roman"/>
                <w:sz w:val="28"/>
                <w:szCs w:val="28"/>
              </w:rPr>
            </w:pPr>
            <w:r w:rsidRPr="00365088">
              <w:rPr>
                <w:rFonts w:ascii="Times New Roman" w:hAnsi="Times New Roman"/>
                <w:sz w:val="28"/>
                <w:szCs w:val="28"/>
              </w:rPr>
              <w:t>Приложение 2</w:t>
            </w:r>
          </w:p>
          <w:p w:rsidR="00365088" w:rsidRPr="00365088" w:rsidRDefault="00365088" w:rsidP="00323BD7">
            <w:pPr>
              <w:autoSpaceDN w:val="0"/>
              <w:jc w:val="right"/>
              <w:rPr>
                <w:rFonts w:ascii="Times New Roman" w:hAnsi="Times New Roman"/>
              </w:rPr>
            </w:pPr>
            <w:r w:rsidRPr="00365088">
              <w:rPr>
                <w:rFonts w:ascii="Times New Roman" w:hAnsi="Times New Roman"/>
                <w:sz w:val="28"/>
                <w:szCs w:val="28"/>
              </w:rPr>
              <w:t xml:space="preserve">к </w:t>
            </w:r>
            <w:r w:rsidRPr="00365088">
              <w:rPr>
                <w:rFonts w:ascii="Times New Roman" w:hAnsi="Times New Roman"/>
                <w:bCs/>
                <w:sz w:val="28"/>
                <w:szCs w:val="28"/>
              </w:rPr>
              <w:t xml:space="preserve">Порядку </w:t>
            </w:r>
            <w:r w:rsidRPr="00365088">
              <w:rPr>
                <w:rFonts w:ascii="Times New Roman" w:hAnsi="Times New Roman"/>
                <w:sz w:val="28"/>
                <w:szCs w:val="28"/>
              </w:rPr>
              <w:t>формирования муниципального задания  на оказание муниципальных услуг (выполнение работ) в отношении муниципальных учреждений городского округа Анадырь и финансовом обеспечении выполнения муниципального задания</w:t>
            </w:r>
          </w:p>
        </w:tc>
      </w:tr>
    </w:tbl>
    <w:p w:rsidR="00365088" w:rsidRPr="00365088" w:rsidRDefault="00365088" w:rsidP="00365088">
      <w:pPr>
        <w:pStyle w:val="ConsPlusNormal"/>
        <w:jc w:val="right"/>
        <w:rPr>
          <w:sz w:val="22"/>
        </w:rPr>
      </w:pP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center"/>
        <w:rPr>
          <w:rFonts w:ascii="Times New Roman" w:hAnsi="Times New Roman" w:cs="Times New Roman"/>
          <w:sz w:val="28"/>
          <w:szCs w:val="28"/>
        </w:rPr>
      </w:pP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t xml:space="preserve">ОТЧЕТ О ВЫПОЛНЕНИИ </w:t>
      </w: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t>МУНИЦИПАЛЬНОГО ЗАДАНИЯ</w:t>
      </w: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t>на 20__ год и на плановый период 20__ и 20__ годов</w:t>
      </w: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t>от «___»___________20___г.</w:t>
      </w:r>
    </w:p>
    <w:p w:rsidR="00365088" w:rsidRPr="00365088" w:rsidRDefault="00365088" w:rsidP="00365088">
      <w:pPr>
        <w:pStyle w:val="ConsPlusNonforma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842"/>
        <w:gridCol w:w="1418"/>
      </w:tblGrid>
      <w:tr w:rsidR="00365088" w:rsidRPr="00365088" w:rsidTr="00323BD7">
        <w:tc>
          <w:tcPr>
            <w:tcW w:w="8046" w:type="dxa"/>
            <w:gridSpan w:val="2"/>
            <w:tcBorders>
              <w:top w:val="nil"/>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8"/>
                <w:szCs w:val="28"/>
              </w:rPr>
            </w:pPr>
            <w:r w:rsidRPr="00365088">
              <w:rPr>
                <w:rFonts w:ascii="Times New Roman" w:hAnsi="Times New Roman" w:cs="Times New Roman"/>
                <w:sz w:val="28"/>
                <w:szCs w:val="28"/>
              </w:rPr>
              <w:t>Коды</w:t>
            </w:r>
          </w:p>
        </w:tc>
      </w:tr>
      <w:tr w:rsidR="00365088" w:rsidRPr="00365088" w:rsidTr="00323BD7">
        <w:trPr>
          <w:trHeight w:val="966"/>
        </w:trPr>
        <w:tc>
          <w:tcPr>
            <w:tcW w:w="6204" w:type="dxa"/>
            <w:tcBorders>
              <w:top w:val="nil"/>
              <w:left w:val="nil"/>
              <w:bottom w:val="nil"/>
              <w:right w:val="nil"/>
            </w:tcBorders>
          </w:tcPr>
          <w:p w:rsidR="00365088" w:rsidRPr="00365088" w:rsidRDefault="00365088" w:rsidP="00323BD7">
            <w:pPr>
              <w:pStyle w:val="ConsPlusNonformat"/>
              <w:rPr>
                <w:rFonts w:ascii="Times New Roman" w:hAnsi="Times New Roman" w:cs="Times New Roman"/>
                <w:sz w:val="28"/>
                <w:szCs w:val="28"/>
              </w:rPr>
            </w:pPr>
            <w:r w:rsidRPr="00365088">
              <w:rPr>
                <w:rFonts w:ascii="Times New Roman" w:hAnsi="Times New Roman" w:cs="Times New Roman"/>
                <w:sz w:val="28"/>
                <w:szCs w:val="28"/>
              </w:rPr>
              <w:t>Наименование муниципального учреждения городского округа Анадырь:_________________</w:t>
            </w:r>
          </w:p>
          <w:p w:rsidR="00365088" w:rsidRPr="00365088" w:rsidRDefault="00365088" w:rsidP="00323BD7">
            <w:pPr>
              <w:pStyle w:val="ConsPlusNonformat"/>
              <w:rPr>
                <w:rFonts w:ascii="Times New Roman" w:hAnsi="Times New Roman" w:cs="Times New Roman"/>
                <w:sz w:val="28"/>
                <w:szCs w:val="28"/>
              </w:rPr>
            </w:pPr>
            <w:r w:rsidRPr="00365088">
              <w:rPr>
                <w:rFonts w:ascii="Times New Roman" w:hAnsi="Times New Roman" w:cs="Times New Roman"/>
                <w:sz w:val="28"/>
                <w:szCs w:val="28"/>
              </w:rPr>
              <w:t>_________________________________________</w:t>
            </w:r>
          </w:p>
          <w:p w:rsidR="00365088" w:rsidRPr="00365088" w:rsidRDefault="00365088" w:rsidP="00323BD7">
            <w:pPr>
              <w:pStyle w:val="ConsPlusNonformat"/>
              <w:jc w:val="both"/>
              <w:rPr>
                <w:rFonts w:ascii="Times New Roman" w:hAnsi="Times New Roman" w:cs="Times New Roman"/>
                <w:sz w:val="28"/>
                <w:szCs w:val="28"/>
              </w:rPr>
            </w:pPr>
          </w:p>
        </w:tc>
        <w:tc>
          <w:tcPr>
            <w:tcW w:w="1842" w:type="dxa"/>
            <w:tcBorders>
              <w:top w:val="nil"/>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4"/>
                <w:szCs w:val="24"/>
              </w:rPr>
            </w:pPr>
            <w:r w:rsidRPr="00365088">
              <w:rPr>
                <w:rFonts w:ascii="Times New Roman" w:hAnsi="Times New Roman" w:cs="Times New Roman"/>
                <w:sz w:val="24"/>
                <w:szCs w:val="24"/>
              </w:rPr>
              <w:t>По Сводному реестру</w:t>
            </w:r>
          </w:p>
        </w:tc>
        <w:tc>
          <w:tcPr>
            <w:tcW w:w="141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8"/>
                <w:szCs w:val="28"/>
              </w:rPr>
            </w:pPr>
          </w:p>
        </w:tc>
      </w:tr>
      <w:tr w:rsidR="00365088" w:rsidRPr="00365088" w:rsidTr="00323BD7">
        <w:tc>
          <w:tcPr>
            <w:tcW w:w="6204" w:type="dxa"/>
            <w:vMerge w:val="restart"/>
            <w:tcBorders>
              <w:top w:val="nil"/>
              <w:left w:val="nil"/>
              <w:right w:val="nil"/>
            </w:tcBorders>
          </w:tcPr>
          <w:p w:rsidR="00365088" w:rsidRPr="00365088" w:rsidRDefault="00365088" w:rsidP="00323BD7">
            <w:pPr>
              <w:pStyle w:val="ConsPlusNonformat"/>
              <w:rPr>
                <w:rFonts w:ascii="Times New Roman" w:hAnsi="Times New Roman" w:cs="Times New Roman"/>
                <w:sz w:val="28"/>
                <w:szCs w:val="28"/>
              </w:rPr>
            </w:pPr>
            <w:r w:rsidRPr="00365088">
              <w:rPr>
                <w:rFonts w:ascii="Times New Roman" w:hAnsi="Times New Roman" w:cs="Times New Roman"/>
                <w:sz w:val="28"/>
                <w:szCs w:val="28"/>
              </w:rPr>
              <w:t>Виды деятельности муниципального учреждения городского округа Анадырь:</w:t>
            </w:r>
          </w:p>
          <w:p w:rsidR="00365088" w:rsidRPr="00365088" w:rsidRDefault="00365088" w:rsidP="00323BD7">
            <w:pPr>
              <w:pStyle w:val="ConsPlusNonformat"/>
              <w:rPr>
                <w:rFonts w:ascii="Times New Roman" w:hAnsi="Times New Roman" w:cs="Times New Roman"/>
                <w:sz w:val="28"/>
                <w:szCs w:val="28"/>
              </w:rPr>
            </w:pPr>
            <w:r w:rsidRPr="00365088">
              <w:rPr>
                <w:rFonts w:ascii="Times New Roman" w:hAnsi="Times New Roman" w:cs="Times New Roman"/>
                <w:sz w:val="28"/>
                <w:szCs w:val="28"/>
              </w:rPr>
              <w:t>1._______________________________________</w:t>
            </w:r>
          </w:p>
          <w:p w:rsidR="00365088" w:rsidRPr="00365088" w:rsidRDefault="00365088" w:rsidP="00323BD7">
            <w:pPr>
              <w:pStyle w:val="ConsPlusNonformat"/>
              <w:rPr>
                <w:rFonts w:ascii="Times New Roman" w:hAnsi="Times New Roman" w:cs="Times New Roman"/>
                <w:sz w:val="28"/>
                <w:szCs w:val="28"/>
              </w:rPr>
            </w:pPr>
          </w:p>
          <w:p w:rsidR="00365088" w:rsidRPr="00365088" w:rsidRDefault="00365088" w:rsidP="00323BD7">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2._______________________________________</w:t>
            </w:r>
          </w:p>
        </w:tc>
        <w:tc>
          <w:tcPr>
            <w:tcW w:w="1842" w:type="dxa"/>
            <w:tcBorders>
              <w:top w:val="nil"/>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4"/>
                <w:szCs w:val="24"/>
              </w:rPr>
            </w:pPr>
            <w:r w:rsidRPr="00365088">
              <w:rPr>
                <w:rFonts w:ascii="Times New Roman" w:hAnsi="Times New Roman" w:cs="Times New Roman"/>
                <w:sz w:val="24"/>
                <w:szCs w:val="24"/>
              </w:rPr>
              <w:t xml:space="preserve">Дата </w:t>
            </w:r>
          </w:p>
        </w:tc>
        <w:tc>
          <w:tcPr>
            <w:tcW w:w="141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8"/>
                <w:szCs w:val="28"/>
              </w:rPr>
            </w:pPr>
          </w:p>
        </w:tc>
      </w:tr>
      <w:tr w:rsidR="00365088" w:rsidRPr="00365088" w:rsidTr="00323BD7">
        <w:trPr>
          <w:trHeight w:val="638"/>
        </w:trPr>
        <w:tc>
          <w:tcPr>
            <w:tcW w:w="6204" w:type="dxa"/>
            <w:vMerge/>
            <w:tcBorders>
              <w:left w:val="nil"/>
              <w:right w:val="nil"/>
            </w:tcBorders>
            <w:vAlign w:val="center"/>
          </w:tcPr>
          <w:p w:rsidR="00365088" w:rsidRPr="00365088" w:rsidRDefault="00365088" w:rsidP="00323BD7">
            <w:pPr>
              <w:rPr>
                <w:rFonts w:ascii="Times New Roman" w:hAnsi="Times New Roman"/>
                <w:sz w:val="28"/>
                <w:szCs w:val="28"/>
              </w:rPr>
            </w:pPr>
          </w:p>
        </w:tc>
        <w:tc>
          <w:tcPr>
            <w:tcW w:w="1842" w:type="dxa"/>
            <w:vMerge w:val="restart"/>
            <w:tcBorders>
              <w:top w:val="nil"/>
              <w:left w:val="nil"/>
              <w:right w:val="single" w:sz="4" w:space="0" w:color="auto"/>
            </w:tcBorders>
          </w:tcPr>
          <w:p w:rsidR="00365088" w:rsidRPr="00365088" w:rsidRDefault="00365088" w:rsidP="00323BD7">
            <w:pPr>
              <w:pStyle w:val="ConsPlusNonformat"/>
              <w:jc w:val="right"/>
              <w:rPr>
                <w:rFonts w:ascii="Times New Roman" w:hAnsi="Times New Roman" w:cs="Times New Roman"/>
                <w:sz w:val="24"/>
                <w:szCs w:val="24"/>
              </w:rPr>
            </w:pPr>
          </w:p>
          <w:p w:rsidR="00365088" w:rsidRPr="00365088" w:rsidRDefault="00365088" w:rsidP="00323BD7">
            <w:pPr>
              <w:pStyle w:val="ConsPlusNonformat"/>
              <w:jc w:val="right"/>
              <w:rPr>
                <w:rFonts w:ascii="Times New Roman" w:hAnsi="Times New Roman" w:cs="Times New Roman"/>
                <w:sz w:val="24"/>
                <w:szCs w:val="24"/>
              </w:rPr>
            </w:pPr>
            <w:r w:rsidRPr="00365088">
              <w:rPr>
                <w:rFonts w:ascii="Times New Roman" w:hAnsi="Times New Roman" w:cs="Times New Roman"/>
                <w:sz w:val="24"/>
                <w:szCs w:val="24"/>
              </w:rPr>
              <w:t>По ОКВЭД</w:t>
            </w:r>
          </w:p>
          <w:p w:rsidR="00365088" w:rsidRPr="00365088" w:rsidRDefault="00365088" w:rsidP="00323BD7">
            <w:pPr>
              <w:rPr>
                <w:rFonts w:ascii="Times New Roman" w:hAnsi="Times New Roman"/>
              </w:rPr>
            </w:pPr>
          </w:p>
          <w:p w:rsidR="00365088" w:rsidRPr="00365088" w:rsidRDefault="00365088" w:rsidP="00323BD7">
            <w:pPr>
              <w:rPr>
                <w:rFonts w:ascii="Times New Roman" w:hAnsi="Times New Roman"/>
              </w:rPr>
            </w:pPr>
          </w:p>
          <w:p w:rsidR="00365088" w:rsidRPr="00365088" w:rsidRDefault="00365088" w:rsidP="00323BD7">
            <w:pPr>
              <w:tabs>
                <w:tab w:val="left" w:pos="1365"/>
              </w:tabs>
              <w:jc w:val="right"/>
              <w:rPr>
                <w:rFonts w:ascii="Times New Roman" w:hAnsi="Times New Roman"/>
              </w:rPr>
            </w:pPr>
            <w:r w:rsidRPr="00365088">
              <w:rPr>
                <w:rFonts w:ascii="Times New Roman" w:hAnsi="Times New Roman"/>
              </w:rPr>
              <w:t>По ОКВЭД</w:t>
            </w:r>
          </w:p>
        </w:tc>
        <w:tc>
          <w:tcPr>
            <w:tcW w:w="141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8"/>
                <w:szCs w:val="28"/>
              </w:rPr>
            </w:pPr>
          </w:p>
        </w:tc>
      </w:tr>
      <w:tr w:rsidR="00365088" w:rsidRPr="00365088" w:rsidTr="00323BD7">
        <w:trPr>
          <w:trHeight w:val="637"/>
        </w:trPr>
        <w:tc>
          <w:tcPr>
            <w:tcW w:w="6204" w:type="dxa"/>
            <w:vMerge/>
            <w:tcBorders>
              <w:left w:val="nil"/>
              <w:bottom w:val="nil"/>
              <w:right w:val="nil"/>
            </w:tcBorders>
            <w:vAlign w:val="center"/>
          </w:tcPr>
          <w:p w:rsidR="00365088" w:rsidRPr="00365088" w:rsidRDefault="00365088" w:rsidP="00323BD7">
            <w:pPr>
              <w:rPr>
                <w:rFonts w:ascii="Times New Roman" w:hAnsi="Times New Roman"/>
                <w:sz w:val="28"/>
                <w:szCs w:val="28"/>
              </w:rPr>
            </w:pPr>
          </w:p>
        </w:tc>
        <w:tc>
          <w:tcPr>
            <w:tcW w:w="1842" w:type="dxa"/>
            <w:vMerge/>
            <w:tcBorders>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8"/>
                <w:szCs w:val="28"/>
              </w:rPr>
            </w:pPr>
          </w:p>
        </w:tc>
      </w:tr>
      <w:tr w:rsidR="00365088" w:rsidRPr="00365088" w:rsidTr="00323BD7">
        <w:tc>
          <w:tcPr>
            <w:tcW w:w="6204" w:type="dxa"/>
            <w:vMerge w:val="restart"/>
            <w:tcBorders>
              <w:top w:val="nil"/>
              <w:left w:val="nil"/>
              <w:bottom w:val="nil"/>
              <w:right w:val="nil"/>
            </w:tcBorders>
          </w:tcPr>
          <w:p w:rsidR="00365088" w:rsidRPr="00365088" w:rsidRDefault="00365088" w:rsidP="00323BD7">
            <w:pPr>
              <w:pStyle w:val="ConsPlusNonformat"/>
              <w:rPr>
                <w:rFonts w:ascii="Times New Roman" w:hAnsi="Times New Roman" w:cs="Times New Roman"/>
                <w:sz w:val="28"/>
                <w:szCs w:val="28"/>
              </w:rPr>
            </w:pPr>
            <w:r w:rsidRPr="00365088">
              <w:rPr>
                <w:rFonts w:ascii="Times New Roman" w:hAnsi="Times New Roman" w:cs="Times New Roman"/>
                <w:sz w:val="28"/>
                <w:szCs w:val="28"/>
              </w:rPr>
              <w:t>Вид муниципального учреждения городского округа Анадырь:__________________________</w:t>
            </w:r>
          </w:p>
          <w:p w:rsidR="00365088" w:rsidRPr="00365088" w:rsidRDefault="00365088" w:rsidP="00323BD7">
            <w:pPr>
              <w:pStyle w:val="ConsPlusNonformat"/>
              <w:rPr>
                <w:rFonts w:ascii="Times New Roman" w:hAnsi="Times New Roman" w:cs="Times New Roman"/>
                <w:sz w:val="28"/>
                <w:szCs w:val="28"/>
              </w:rPr>
            </w:pPr>
            <w:r w:rsidRPr="00365088">
              <w:rPr>
                <w:rFonts w:ascii="Times New Roman" w:hAnsi="Times New Roman" w:cs="Times New Roman"/>
                <w:sz w:val="28"/>
                <w:szCs w:val="28"/>
              </w:rPr>
              <w:t>_________________________________________</w:t>
            </w:r>
          </w:p>
          <w:p w:rsidR="00365088" w:rsidRPr="00365088" w:rsidRDefault="00365088" w:rsidP="00323BD7">
            <w:pPr>
              <w:pStyle w:val="ConsPlusNonformat"/>
              <w:jc w:val="center"/>
              <w:rPr>
                <w:rFonts w:ascii="Times New Roman" w:hAnsi="Times New Roman" w:cs="Times New Roman"/>
                <w:sz w:val="16"/>
                <w:szCs w:val="16"/>
              </w:rPr>
            </w:pPr>
            <w:r w:rsidRPr="00365088">
              <w:rPr>
                <w:rFonts w:ascii="Times New Roman" w:hAnsi="Times New Roman" w:cs="Times New Roman"/>
                <w:sz w:val="16"/>
                <w:szCs w:val="16"/>
              </w:rPr>
              <w:t>(указывается вид муниципального учреждения из базового (отраслевого) перечня)</w:t>
            </w:r>
          </w:p>
          <w:p w:rsidR="00365088" w:rsidRPr="00365088" w:rsidRDefault="00365088" w:rsidP="00323BD7">
            <w:pPr>
              <w:pStyle w:val="ConsPlusNonformat"/>
              <w:jc w:val="both"/>
              <w:rPr>
                <w:rFonts w:ascii="Times New Roman" w:hAnsi="Times New Roman" w:cs="Times New Roman"/>
                <w:sz w:val="28"/>
                <w:szCs w:val="28"/>
              </w:rPr>
            </w:pPr>
          </w:p>
        </w:tc>
        <w:tc>
          <w:tcPr>
            <w:tcW w:w="1842" w:type="dxa"/>
            <w:tcBorders>
              <w:top w:val="nil"/>
              <w:left w:val="nil"/>
              <w:bottom w:val="nil"/>
              <w:right w:val="nil"/>
            </w:tcBorders>
          </w:tcPr>
          <w:p w:rsidR="00365088" w:rsidRPr="00365088" w:rsidRDefault="00365088" w:rsidP="00323BD7">
            <w:pPr>
              <w:pStyle w:val="ConsPlusNonformat"/>
              <w:jc w:val="right"/>
              <w:rPr>
                <w:rFonts w:ascii="Times New Roman" w:hAnsi="Times New Roman" w:cs="Times New Roman"/>
                <w:sz w:val="24"/>
                <w:szCs w:val="24"/>
              </w:rPr>
            </w:pPr>
          </w:p>
        </w:tc>
        <w:tc>
          <w:tcPr>
            <w:tcW w:w="1418" w:type="dxa"/>
            <w:tcBorders>
              <w:top w:val="single" w:sz="4" w:space="0" w:color="auto"/>
              <w:left w:val="nil"/>
              <w:bottom w:val="nil"/>
              <w:right w:val="nil"/>
            </w:tcBorders>
          </w:tcPr>
          <w:p w:rsidR="00365088" w:rsidRPr="00365088" w:rsidRDefault="00365088" w:rsidP="00323BD7">
            <w:pPr>
              <w:pStyle w:val="ConsPlusNonformat"/>
              <w:jc w:val="both"/>
              <w:rPr>
                <w:rFonts w:ascii="Times New Roman" w:hAnsi="Times New Roman" w:cs="Times New Roman"/>
                <w:sz w:val="28"/>
                <w:szCs w:val="28"/>
              </w:rPr>
            </w:pPr>
          </w:p>
        </w:tc>
      </w:tr>
      <w:tr w:rsidR="00365088" w:rsidRPr="00365088" w:rsidTr="00323BD7">
        <w:tc>
          <w:tcPr>
            <w:tcW w:w="6204" w:type="dxa"/>
            <w:vMerge/>
            <w:tcBorders>
              <w:top w:val="nil"/>
              <w:left w:val="nil"/>
              <w:bottom w:val="nil"/>
              <w:right w:val="nil"/>
            </w:tcBorders>
            <w:vAlign w:val="center"/>
          </w:tcPr>
          <w:p w:rsidR="00365088" w:rsidRPr="00365088" w:rsidRDefault="00365088" w:rsidP="00323BD7">
            <w:pPr>
              <w:rPr>
                <w:rFonts w:ascii="Times New Roman" w:hAnsi="Times New Roman"/>
                <w:sz w:val="28"/>
                <w:szCs w:val="28"/>
              </w:rPr>
            </w:pPr>
          </w:p>
        </w:tc>
        <w:tc>
          <w:tcPr>
            <w:tcW w:w="1842" w:type="dxa"/>
            <w:tcBorders>
              <w:top w:val="nil"/>
              <w:left w:val="nil"/>
              <w:bottom w:val="nil"/>
              <w:right w:val="nil"/>
            </w:tcBorders>
          </w:tcPr>
          <w:p w:rsidR="00365088" w:rsidRPr="00365088" w:rsidRDefault="00365088" w:rsidP="00323BD7">
            <w:pPr>
              <w:pStyle w:val="ConsPlusNonformat"/>
              <w:jc w:val="right"/>
              <w:rPr>
                <w:rFonts w:ascii="Times New Roman" w:hAnsi="Times New Roman" w:cs="Times New Roman"/>
                <w:sz w:val="24"/>
                <w:szCs w:val="24"/>
              </w:rPr>
            </w:pPr>
          </w:p>
        </w:tc>
        <w:tc>
          <w:tcPr>
            <w:tcW w:w="1418" w:type="dxa"/>
            <w:tcBorders>
              <w:top w:val="nil"/>
              <w:left w:val="nil"/>
              <w:bottom w:val="nil"/>
              <w:right w:val="nil"/>
            </w:tcBorders>
          </w:tcPr>
          <w:p w:rsidR="00365088" w:rsidRPr="00365088" w:rsidRDefault="00365088" w:rsidP="00323BD7">
            <w:pPr>
              <w:pStyle w:val="ConsPlusNonformat"/>
              <w:jc w:val="both"/>
              <w:rPr>
                <w:rFonts w:ascii="Times New Roman" w:hAnsi="Times New Roman" w:cs="Times New Roman"/>
                <w:sz w:val="28"/>
                <w:szCs w:val="28"/>
              </w:rPr>
            </w:pPr>
          </w:p>
        </w:tc>
      </w:tr>
      <w:tr w:rsidR="00365088" w:rsidRPr="00365088" w:rsidTr="00323BD7">
        <w:tc>
          <w:tcPr>
            <w:tcW w:w="6204" w:type="dxa"/>
            <w:tcBorders>
              <w:top w:val="nil"/>
              <w:left w:val="nil"/>
              <w:bottom w:val="nil"/>
              <w:right w:val="nil"/>
            </w:tcBorders>
            <w:vAlign w:val="center"/>
          </w:tcPr>
          <w:p w:rsidR="00365088" w:rsidRPr="00365088" w:rsidRDefault="00365088" w:rsidP="00323BD7">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Периодичность:_________________________</w:t>
            </w:r>
          </w:p>
          <w:p w:rsidR="00365088" w:rsidRPr="00365088" w:rsidRDefault="00365088" w:rsidP="00323BD7">
            <w:pPr>
              <w:pStyle w:val="ConsPlusNonformat"/>
              <w:jc w:val="center"/>
              <w:rPr>
                <w:rFonts w:ascii="Times New Roman" w:hAnsi="Times New Roman" w:cs="Times New Roman"/>
                <w:sz w:val="28"/>
                <w:szCs w:val="28"/>
              </w:rPr>
            </w:pPr>
          </w:p>
        </w:tc>
        <w:tc>
          <w:tcPr>
            <w:tcW w:w="1842" w:type="dxa"/>
            <w:tcBorders>
              <w:top w:val="nil"/>
              <w:left w:val="nil"/>
              <w:bottom w:val="nil"/>
              <w:right w:val="nil"/>
            </w:tcBorders>
          </w:tcPr>
          <w:p w:rsidR="00365088" w:rsidRPr="00365088" w:rsidRDefault="00365088" w:rsidP="00323BD7">
            <w:pPr>
              <w:pStyle w:val="ConsPlusNonformat"/>
              <w:jc w:val="right"/>
              <w:rPr>
                <w:rFonts w:ascii="Times New Roman" w:hAnsi="Times New Roman" w:cs="Times New Roman"/>
                <w:sz w:val="24"/>
                <w:szCs w:val="24"/>
              </w:rPr>
            </w:pPr>
          </w:p>
        </w:tc>
        <w:tc>
          <w:tcPr>
            <w:tcW w:w="1418" w:type="dxa"/>
            <w:tcBorders>
              <w:top w:val="nil"/>
              <w:left w:val="nil"/>
              <w:bottom w:val="nil"/>
              <w:right w:val="nil"/>
            </w:tcBorders>
          </w:tcPr>
          <w:p w:rsidR="00365088" w:rsidRPr="00365088" w:rsidRDefault="00365088" w:rsidP="00323BD7">
            <w:pPr>
              <w:pStyle w:val="ConsPlusNonformat"/>
              <w:jc w:val="both"/>
              <w:rPr>
                <w:rFonts w:ascii="Times New Roman" w:hAnsi="Times New Roman" w:cs="Times New Roman"/>
                <w:sz w:val="28"/>
                <w:szCs w:val="28"/>
              </w:rPr>
            </w:pPr>
          </w:p>
        </w:tc>
      </w:tr>
    </w:tbl>
    <w:p w:rsidR="00365088" w:rsidRPr="00365088" w:rsidRDefault="00365088" w:rsidP="00365088">
      <w:pPr>
        <w:pStyle w:val="ConsPlusNonformat"/>
        <w:jc w:val="center"/>
        <w:rPr>
          <w:rFonts w:ascii="Times New Roman" w:hAnsi="Times New Roman" w:cs="Times New Roman"/>
          <w:sz w:val="28"/>
          <w:szCs w:val="28"/>
        </w:rPr>
      </w:pPr>
    </w:p>
    <w:p w:rsidR="00365088" w:rsidRPr="00365088" w:rsidRDefault="00365088" w:rsidP="00365088">
      <w:pPr>
        <w:pStyle w:val="ConsPlusNonformat"/>
        <w:tabs>
          <w:tab w:val="left" w:pos="2475"/>
        </w:tabs>
        <w:rPr>
          <w:rFonts w:ascii="Times New Roman" w:hAnsi="Times New Roman" w:cs="Times New Roman"/>
          <w:sz w:val="28"/>
          <w:szCs w:val="28"/>
        </w:rPr>
      </w:pPr>
      <w:r w:rsidRPr="00365088">
        <w:rPr>
          <w:rFonts w:ascii="Times New Roman" w:hAnsi="Times New Roman" w:cs="Times New Roman"/>
          <w:sz w:val="28"/>
          <w:szCs w:val="28"/>
        </w:rPr>
        <w:tab/>
      </w:r>
    </w:p>
    <w:p w:rsidR="00365088" w:rsidRPr="00365088" w:rsidRDefault="00365088" w:rsidP="00365088">
      <w:pPr>
        <w:pStyle w:val="ConsPlusNormal"/>
        <w:jc w:val="right"/>
        <w:rPr>
          <w:sz w:val="22"/>
        </w:rPr>
      </w:pPr>
    </w:p>
    <w:p w:rsidR="00365088" w:rsidRPr="00365088" w:rsidRDefault="00365088" w:rsidP="00365088">
      <w:pPr>
        <w:pStyle w:val="ConsPlusNormal"/>
        <w:jc w:val="right"/>
        <w:rPr>
          <w:sz w:val="22"/>
        </w:rPr>
      </w:pPr>
    </w:p>
    <w:p w:rsidR="00365088" w:rsidRPr="00365088" w:rsidRDefault="00365088" w:rsidP="00365088">
      <w:pPr>
        <w:pStyle w:val="ConsPlusNormal"/>
        <w:jc w:val="right"/>
        <w:rPr>
          <w:sz w:val="22"/>
        </w:rPr>
      </w:pPr>
    </w:p>
    <w:p w:rsidR="00365088" w:rsidRPr="00365088" w:rsidRDefault="00365088" w:rsidP="00365088">
      <w:pPr>
        <w:pStyle w:val="ConsPlusNormal"/>
        <w:jc w:val="right"/>
        <w:rPr>
          <w:sz w:val="22"/>
        </w:rPr>
      </w:pPr>
    </w:p>
    <w:p w:rsidR="00365088" w:rsidRPr="00365088" w:rsidRDefault="00365088" w:rsidP="00365088">
      <w:pPr>
        <w:pStyle w:val="ConsPlusNormal"/>
        <w:jc w:val="right"/>
        <w:rPr>
          <w:sz w:val="22"/>
        </w:rPr>
      </w:pPr>
    </w:p>
    <w:p w:rsidR="00365088" w:rsidRPr="00365088" w:rsidRDefault="00365088" w:rsidP="00365088">
      <w:pPr>
        <w:pStyle w:val="ConsPlusNormal"/>
        <w:jc w:val="right"/>
        <w:rPr>
          <w:sz w:val="22"/>
        </w:rPr>
      </w:pPr>
    </w:p>
    <w:p w:rsidR="00365088" w:rsidRPr="00365088" w:rsidRDefault="00365088" w:rsidP="00365088">
      <w:pPr>
        <w:pStyle w:val="ConsPlusNormal"/>
        <w:jc w:val="right"/>
        <w:rPr>
          <w:sz w:val="22"/>
        </w:rPr>
      </w:pPr>
    </w:p>
    <w:p w:rsidR="00365088" w:rsidRPr="00365088" w:rsidRDefault="00365088" w:rsidP="00365088">
      <w:pPr>
        <w:pStyle w:val="ConsPlusNormal"/>
        <w:jc w:val="right"/>
        <w:rPr>
          <w:sz w:val="22"/>
        </w:rPr>
      </w:pPr>
    </w:p>
    <w:p w:rsidR="00365088" w:rsidRPr="00365088" w:rsidRDefault="00365088" w:rsidP="00365088">
      <w:pPr>
        <w:pStyle w:val="ConsPlusNormal"/>
        <w:jc w:val="right"/>
        <w:rPr>
          <w:sz w:val="22"/>
        </w:rPr>
      </w:pPr>
    </w:p>
    <w:p w:rsidR="00365088" w:rsidRPr="00365088" w:rsidRDefault="00365088" w:rsidP="00365088">
      <w:pPr>
        <w:pStyle w:val="ConsPlusNormal"/>
        <w:jc w:val="right"/>
        <w:rPr>
          <w:sz w:val="22"/>
        </w:rPr>
      </w:pPr>
    </w:p>
    <w:p w:rsidR="00365088" w:rsidRPr="00365088" w:rsidRDefault="00365088" w:rsidP="00365088">
      <w:pPr>
        <w:pStyle w:val="ConsPlusNormal"/>
        <w:jc w:val="right"/>
        <w:rPr>
          <w:sz w:val="22"/>
        </w:rPr>
      </w:pPr>
    </w:p>
    <w:p w:rsidR="00365088" w:rsidRPr="00365088" w:rsidRDefault="00365088" w:rsidP="00365088">
      <w:pPr>
        <w:pStyle w:val="ConsPlusNormal"/>
        <w:jc w:val="right"/>
        <w:rPr>
          <w:sz w:val="22"/>
        </w:rPr>
      </w:pPr>
    </w:p>
    <w:p w:rsidR="00365088" w:rsidRPr="00365088" w:rsidRDefault="00365088" w:rsidP="00365088">
      <w:pPr>
        <w:rPr>
          <w:rFonts w:ascii="Times New Roman" w:hAnsi="Times New Roman"/>
          <w:sz w:val="22"/>
        </w:rPr>
        <w:sectPr w:rsidR="00365088" w:rsidRPr="00365088">
          <w:footnotePr>
            <w:pos w:val="beneathText"/>
          </w:footnotePr>
          <w:pgSz w:w="11900" w:h="16800"/>
          <w:pgMar w:top="568" w:right="709" w:bottom="1134" w:left="1559" w:header="720" w:footer="720" w:gutter="0"/>
          <w:cols w:space="720"/>
        </w:sectPr>
      </w:pP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t>Часть 1. Сведения об оказываемых муниципальных услугах</w:t>
      </w:r>
      <w:r w:rsidRPr="00365088">
        <w:rPr>
          <w:rStyle w:val="affffff2"/>
          <w:rFonts w:ascii="Times New Roman" w:hAnsi="Times New Roman" w:cs="Times New Roman"/>
          <w:b/>
          <w:sz w:val="28"/>
          <w:szCs w:val="28"/>
        </w:rPr>
        <w:footnoteReference w:id="15"/>
      </w: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t>Раздел _____</w:t>
      </w:r>
    </w:p>
    <w:p w:rsidR="00365088" w:rsidRPr="00365088" w:rsidRDefault="00365088" w:rsidP="00365088">
      <w:pPr>
        <w:pStyle w:val="ConsPlusNonformat"/>
        <w:jc w:val="center"/>
        <w:rPr>
          <w:rFonts w:ascii="Times New Roman" w:hAnsi="Times New Roman" w:cs="Times New Roman"/>
          <w:sz w:val="28"/>
          <w:szCs w:val="28"/>
        </w:rPr>
      </w:pPr>
    </w:p>
    <w:tbl>
      <w:tblPr>
        <w:tblW w:w="0" w:type="auto"/>
        <w:tblLook w:val="04A0" w:firstRow="1" w:lastRow="0" w:firstColumn="1" w:lastColumn="0" w:noHBand="0" w:noVBand="1"/>
      </w:tblPr>
      <w:tblGrid>
        <w:gridCol w:w="8688"/>
        <w:gridCol w:w="2518"/>
        <w:gridCol w:w="3887"/>
      </w:tblGrid>
      <w:tr w:rsidR="00365088" w:rsidRPr="00365088" w:rsidTr="00323BD7">
        <w:tc>
          <w:tcPr>
            <w:tcW w:w="8755" w:type="dxa"/>
          </w:tcPr>
          <w:p w:rsidR="00365088" w:rsidRPr="00365088" w:rsidRDefault="00365088" w:rsidP="00323BD7">
            <w:pPr>
              <w:pStyle w:val="ConsPlusNonformat"/>
              <w:numPr>
                <w:ilvl w:val="0"/>
                <w:numId w:val="38"/>
              </w:numPr>
              <w:ind w:left="426"/>
              <w:jc w:val="both"/>
              <w:rPr>
                <w:rFonts w:ascii="Times New Roman" w:hAnsi="Times New Roman" w:cs="Times New Roman"/>
                <w:sz w:val="28"/>
                <w:szCs w:val="28"/>
              </w:rPr>
            </w:pPr>
            <w:r w:rsidRPr="00365088">
              <w:rPr>
                <w:rFonts w:ascii="Times New Roman" w:hAnsi="Times New Roman" w:cs="Times New Roman"/>
                <w:sz w:val="28"/>
                <w:szCs w:val="28"/>
              </w:rPr>
              <w:t xml:space="preserve">Наименование </w:t>
            </w:r>
          </w:p>
          <w:p w:rsidR="00365088" w:rsidRPr="00365088" w:rsidRDefault="00365088" w:rsidP="00323BD7">
            <w:pPr>
              <w:pStyle w:val="ConsPlusNonformat"/>
              <w:tabs>
                <w:tab w:val="right" w:leader="underscore" w:pos="8340"/>
              </w:tabs>
              <w:ind w:left="142"/>
              <w:jc w:val="both"/>
              <w:rPr>
                <w:rFonts w:ascii="Times New Roman" w:hAnsi="Times New Roman" w:cs="Times New Roman"/>
                <w:sz w:val="28"/>
                <w:szCs w:val="28"/>
              </w:rPr>
            </w:pPr>
            <w:r w:rsidRPr="00365088">
              <w:rPr>
                <w:rFonts w:ascii="Times New Roman" w:hAnsi="Times New Roman" w:cs="Times New Roman"/>
                <w:sz w:val="28"/>
                <w:szCs w:val="28"/>
              </w:rPr>
              <w:t>муниципальной услуги: ______________________________________</w:t>
            </w:r>
          </w:p>
          <w:p w:rsidR="00365088" w:rsidRPr="00365088" w:rsidRDefault="00365088" w:rsidP="00323BD7">
            <w:pPr>
              <w:pStyle w:val="ConsPlusNonformat"/>
              <w:jc w:val="both"/>
              <w:rPr>
                <w:rFonts w:ascii="Times New Roman" w:hAnsi="Times New Roman" w:cs="Times New Roman"/>
                <w:sz w:val="28"/>
                <w:szCs w:val="28"/>
              </w:rPr>
            </w:pPr>
          </w:p>
        </w:tc>
        <w:tc>
          <w:tcPr>
            <w:tcW w:w="2552" w:type="dxa"/>
            <w:tcBorders>
              <w:top w:val="nil"/>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8"/>
                <w:szCs w:val="28"/>
              </w:rPr>
            </w:pPr>
            <w:r w:rsidRPr="00365088">
              <w:rPr>
                <w:rFonts w:ascii="Times New Roman" w:hAnsi="Times New Roman" w:cs="Times New Roman"/>
                <w:sz w:val="28"/>
                <w:szCs w:val="28"/>
              </w:rPr>
              <w:t>Уникальный номер</w:t>
            </w:r>
          </w:p>
          <w:p w:rsidR="00365088" w:rsidRPr="00365088" w:rsidRDefault="00365088" w:rsidP="00323BD7">
            <w:pPr>
              <w:pStyle w:val="ConsPlusNonformat"/>
              <w:jc w:val="right"/>
              <w:rPr>
                <w:rFonts w:ascii="Times New Roman" w:hAnsi="Times New Roman" w:cs="Times New Roman"/>
                <w:sz w:val="28"/>
                <w:szCs w:val="28"/>
              </w:rPr>
            </w:pPr>
            <w:r w:rsidRPr="00365088">
              <w:rPr>
                <w:rFonts w:ascii="Times New Roman" w:hAnsi="Times New Roman" w:cs="Times New Roman"/>
                <w:sz w:val="28"/>
                <w:szCs w:val="28"/>
              </w:rPr>
              <w:t>по ведомственному перечню</w:t>
            </w:r>
          </w:p>
        </w:tc>
        <w:tc>
          <w:tcPr>
            <w:tcW w:w="3969"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8"/>
                <w:szCs w:val="28"/>
              </w:rPr>
            </w:pPr>
          </w:p>
        </w:tc>
      </w:tr>
    </w:tbl>
    <w:p w:rsidR="00365088" w:rsidRPr="00365088" w:rsidRDefault="00365088" w:rsidP="00365088">
      <w:pPr>
        <w:pStyle w:val="ConsPlusNonformat"/>
        <w:numPr>
          <w:ilvl w:val="0"/>
          <w:numId w:val="38"/>
        </w:numPr>
        <w:ind w:left="426"/>
        <w:jc w:val="both"/>
        <w:rPr>
          <w:rFonts w:ascii="Times New Roman" w:hAnsi="Times New Roman" w:cs="Times New Roman"/>
          <w:sz w:val="28"/>
          <w:szCs w:val="28"/>
        </w:rPr>
      </w:pPr>
      <w:r w:rsidRPr="00365088">
        <w:rPr>
          <w:rFonts w:ascii="Times New Roman" w:hAnsi="Times New Roman" w:cs="Times New Roman"/>
          <w:sz w:val="28"/>
          <w:szCs w:val="28"/>
        </w:rPr>
        <w:t>Категории потребителей</w:t>
      </w:r>
    </w:p>
    <w:p w:rsidR="00365088" w:rsidRPr="00365088" w:rsidRDefault="00365088" w:rsidP="00365088">
      <w:pPr>
        <w:pStyle w:val="ConsPlusNonformat"/>
        <w:ind w:left="426" w:hanging="284"/>
        <w:jc w:val="both"/>
        <w:rPr>
          <w:rFonts w:ascii="Times New Roman" w:hAnsi="Times New Roman" w:cs="Times New Roman"/>
          <w:sz w:val="28"/>
          <w:szCs w:val="28"/>
        </w:rPr>
      </w:pPr>
      <w:r w:rsidRPr="00365088">
        <w:rPr>
          <w:rFonts w:ascii="Times New Roman" w:hAnsi="Times New Roman" w:cs="Times New Roman"/>
          <w:sz w:val="28"/>
          <w:szCs w:val="28"/>
        </w:rPr>
        <w:t xml:space="preserve"> муниципальной услуги: ______________________________________</w:t>
      </w: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3. Сведения о фактическом достижении показателей, характеризующих объем и (или) качество муниципальной услуги:</w:t>
      </w: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3.1. Сведения о фактическом достижении показателей, характеризующих качество муниципальной услуги: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992"/>
        <w:gridCol w:w="992"/>
        <w:gridCol w:w="993"/>
        <w:gridCol w:w="992"/>
        <w:gridCol w:w="1276"/>
        <w:gridCol w:w="1134"/>
        <w:gridCol w:w="850"/>
        <w:gridCol w:w="1134"/>
        <w:gridCol w:w="1276"/>
        <w:gridCol w:w="1134"/>
        <w:gridCol w:w="992"/>
        <w:gridCol w:w="851"/>
        <w:gridCol w:w="1134"/>
      </w:tblGrid>
      <w:tr w:rsidR="00365088" w:rsidRPr="00365088" w:rsidTr="00323BD7">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365088" w:rsidRPr="00365088" w:rsidRDefault="00365088" w:rsidP="00323BD7">
            <w:pPr>
              <w:pStyle w:val="ConsPlusNonformat"/>
              <w:ind w:left="113" w:right="113"/>
              <w:jc w:val="center"/>
              <w:rPr>
                <w:rFonts w:ascii="Times New Roman" w:hAnsi="Times New Roman" w:cs="Times New Roman"/>
                <w:sz w:val="22"/>
                <w:szCs w:val="22"/>
              </w:rPr>
            </w:pPr>
            <w:r w:rsidRPr="00365088">
              <w:rPr>
                <w:rFonts w:ascii="Times New Roman" w:hAnsi="Times New Roman" w:cs="Times New Roman"/>
                <w:sz w:val="22"/>
                <w:szCs w:val="22"/>
              </w:rPr>
              <w:t>Уникальный номер реестровой записи</w:t>
            </w:r>
          </w:p>
        </w:tc>
        <w:tc>
          <w:tcPr>
            <w:tcW w:w="2976" w:type="dxa"/>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характеризующий содержание муниципальной услуги</w:t>
            </w:r>
          </w:p>
        </w:tc>
        <w:tc>
          <w:tcPr>
            <w:tcW w:w="1985" w:type="dxa"/>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характеризующий условия (формы) оказания муниципальной услуги</w:t>
            </w:r>
          </w:p>
        </w:tc>
        <w:tc>
          <w:tcPr>
            <w:tcW w:w="9781" w:type="dxa"/>
            <w:gridSpan w:val="9"/>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качества муниципальной услуги</w:t>
            </w:r>
          </w:p>
        </w:tc>
      </w:tr>
      <w:tr w:rsidR="00365088" w:rsidRPr="00365088" w:rsidTr="00323BD7">
        <w:tc>
          <w:tcPr>
            <w:tcW w:w="534"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 xml:space="preserve">единица измерения </w:t>
            </w:r>
          </w:p>
        </w:tc>
        <w:tc>
          <w:tcPr>
            <w:tcW w:w="3544" w:type="dxa"/>
            <w:gridSpan w:val="3"/>
            <w:tcBorders>
              <w:top w:val="single" w:sz="4" w:space="0" w:color="auto"/>
              <w:left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значение</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допусти-мое (возмож-ное) отклонение</w:t>
            </w:r>
          </w:p>
        </w:tc>
        <w:tc>
          <w:tcPr>
            <w:tcW w:w="851"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отклонение, превышаю-щее допустимое (возможное) значение</w:t>
            </w:r>
          </w:p>
        </w:tc>
        <w:tc>
          <w:tcPr>
            <w:tcW w:w="1134"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причина отклонения</w:t>
            </w:r>
          </w:p>
        </w:tc>
      </w:tr>
      <w:tr w:rsidR="00365088" w:rsidRPr="00365088" w:rsidTr="00323BD7">
        <w:tc>
          <w:tcPr>
            <w:tcW w:w="534"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код по ОКЕИ</w:t>
            </w:r>
          </w:p>
        </w:tc>
        <w:tc>
          <w:tcPr>
            <w:tcW w:w="1134" w:type="dxa"/>
            <w:tcBorders>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r w:rsidRPr="00365088">
              <w:rPr>
                <w:rFonts w:ascii="Times New Roman" w:hAnsi="Times New Roman"/>
                <w:sz w:val="22"/>
                <w:szCs w:val="22"/>
              </w:rPr>
              <w:t>утвержде-но в муниципальном задании на год</w:t>
            </w:r>
          </w:p>
        </w:tc>
        <w:tc>
          <w:tcPr>
            <w:tcW w:w="1276" w:type="dxa"/>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r w:rsidRPr="00365088">
              <w:rPr>
                <w:rFonts w:ascii="Times New Roman" w:hAnsi="Times New Roman"/>
                <w:sz w:val="22"/>
                <w:szCs w:val="22"/>
              </w:rPr>
              <w:t>утвержде-но в муниципальном задании на отчетную дату</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r w:rsidRPr="00365088">
              <w:rPr>
                <w:rFonts w:ascii="Times New Roman" w:hAnsi="Times New Roman"/>
                <w:sz w:val="22"/>
                <w:szCs w:val="22"/>
              </w:rPr>
              <w:t>испол-нено на отчетную дату</w:t>
            </w: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r>
      <w:tr w:rsidR="00365088" w:rsidRPr="00365088" w:rsidTr="00323BD7">
        <w:tc>
          <w:tcPr>
            <w:tcW w:w="5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8</w:t>
            </w: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15</w:t>
            </w:r>
          </w:p>
        </w:tc>
      </w:tr>
      <w:tr w:rsidR="00365088" w:rsidRPr="00365088" w:rsidTr="00323BD7">
        <w:tc>
          <w:tcPr>
            <w:tcW w:w="5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r>
    </w:tbl>
    <w:p w:rsidR="00365088" w:rsidRPr="00365088" w:rsidRDefault="00365088" w:rsidP="00365088">
      <w:pPr>
        <w:pStyle w:val="ConsPlusNonformat"/>
        <w:jc w:val="both"/>
        <w:rPr>
          <w:rFonts w:ascii="Times New Roman" w:hAnsi="Times New Roman" w:cs="Times New Roman"/>
          <w:sz w:val="22"/>
          <w:szCs w:val="22"/>
        </w:rPr>
      </w:pPr>
    </w:p>
    <w:p w:rsidR="00365088" w:rsidRPr="00365088" w:rsidRDefault="00365088" w:rsidP="00365088">
      <w:pPr>
        <w:pStyle w:val="ConsPlusNonformat"/>
        <w:numPr>
          <w:ilvl w:val="1"/>
          <w:numId w:val="37"/>
        </w:numPr>
        <w:jc w:val="both"/>
        <w:rPr>
          <w:rFonts w:ascii="Times New Roman" w:hAnsi="Times New Roman" w:cs="Times New Roman"/>
          <w:sz w:val="28"/>
          <w:szCs w:val="28"/>
        </w:rPr>
      </w:pPr>
      <w:r w:rsidRPr="00365088">
        <w:rPr>
          <w:rFonts w:ascii="Times New Roman" w:hAnsi="Times New Roman" w:cs="Times New Roman"/>
          <w:sz w:val="28"/>
          <w:szCs w:val="28"/>
        </w:rPr>
        <w:t>Сведения о фактическом достижении показателей, характеризующих объем муниципальной услуги:</w:t>
      </w:r>
    </w:p>
    <w:p w:rsidR="00365088" w:rsidRPr="00365088" w:rsidRDefault="00365088" w:rsidP="00365088">
      <w:pPr>
        <w:pStyle w:val="ConsPlusNonformat"/>
        <w:jc w:val="both"/>
        <w:rPr>
          <w:rFonts w:ascii="Times New Roman" w:hAnsi="Times New Roman" w:cs="Times New Roman"/>
          <w:sz w:val="28"/>
          <w:szCs w:val="28"/>
        </w:rPr>
      </w:pPr>
    </w:p>
    <w:tbl>
      <w:tblPr>
        <w:tblW w:w="15891"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992"/>
        <w:gridCol w:w="992"/>
        <w:gridCol w:w="993"/>
        <w:gridCol w:w="992"/>
        <w:gridCol w:w="1041"/>
        <w:gridCol w:w="1134"/>
        <w:gridCol w:w="850"/>
        <w:gridCol w:w="1276"/>
        <w:gridCol w:w="1276"/>
        <w:gridCol w:w="992"/>
        <w:gridCol w:w="1134"/>
        <w:gridCol w:w="1134"/>
        <w:gridCol w:w="709"/>
        <w:gridCol w:w="850"/>
      </w:tblGrid>
      <w:tr w:rsidR="00365088" w:rsidRPr="00365088" w:rsidTr="00365088">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365088" w:rsidRPr="00365088" w:rsidRDefault="00365088" w:rsidP="00323BD7">
            <w:pPr>
              <w:pStyle w:val="ConsPlusNonformat"/>
              <w:ind w:left="113" w:right="113"/>
              <w:jc w:val="center"/>
              <w:rPr>
                <w:rFonts w:ascii="Times New Roman" w:hAnsi="Times New Roman" w:cs="Times New Roman"/>
                <w:sz w:val="22"/>
                <w:szCs w:val="22"/>
              </w:rPr>
            </w:pPr>
            <w:r w:rsidRPr="00365088">
              <w:rPr>
                <w:rFonts w:ascii="Times New Roman" w:hAnsi="Times New Roman" w:cs="Times New Roman"/>
                <w:sz w:val="22"/>
                <w:szCs w:val="22"/>
              </w:rPr>
              <w:t>Уникальный номер реестровой записи</w:t>
            </w:r>
          </w:p>
        </w:tc>
        <w:tc>
          <w:tcPr>
            <w:tcW w:w="2976" w:type="dxa"/>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характеризующий содержание муниципальной услуги</w:t>
            </w:r>
          </w:p>
        </w:tc>
        <w:tc>
          <w:tcPr>
            <w:tcW w:w="1985" w:type="dxa"/>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характеризующий условия (формы) оказания муниципальной услуги</w:t>
            </w:r>
          </w:p>
        </w:tc>
        <w:tc>
          <w:tcPr>
            <w:tcW w:w="9546" w:type="dxa"/>
            <w:gridSpan w:val="9"/>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объема муниципальной услуги</w:t>
            </w:r>
          </w:p>
        </w:tc>
        <w:tc>
          <w:tcPr>
            <w:tcW w:w="850" w:type="dxa"/>
            <w:vMerge w:val="restart"/>
            <w:tcBorders>
              <w:top w:val="single" w:sz="4" w:space="0" w:color="auto"/>
              <w:left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Размер платы (цена, тариф)</w:t>
            </w:r>
          </w:p>
        </w:tc>
      </w:tr>
      <w:tr w:rsidR="00365088" w:rsidRPr="00365088" w:rsidTr="00365088">
        <w:tc>
          <w:tcPr>
            <w:tcW w:w="534"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1041"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 xml:space="preserve">единица измерения </w:t>
            </w:r>
          </w:p>
        </w:tc>
        <w:tc>
          <w:tcPr>
            <w:tcW w:w="3544" w:type="dxa"/>
            <w:gridSpan w:val="3"/>
            <w:tcBorders>
              <w:top w:val="single" w:sz="4" w:space="0" w:color="auto"/>
              <w:left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значение</w:t>
            </w:r>
          </w:p>
        </w:tc>
        <w:tc>
          <w:tcPr>
            <w:tcW w:w="1134"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допусти-мое (возмож-ное) отклонение</w:t>
            </w:r>
          </w:p>
        </w:tc>
        <w:tc>
          <w:tcPr>
            <w:tcW w:w="1134"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отклонение, превышаю-щее допустимое (возможное) значение</w:t>
            </w:r>
          </w:p>
        </w:tc>
        <w:tc>
          <w:tcPr>
            <w:tcW w:w="709"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при-чина отклонения</w:t>
            </w:r>
          </w:p>
        </w:tc>
        <w:tc>
          <w:tcPr>
            <w:tcW w:w="850" w:type="dxa"/>
            <w:vMerge/>
            <w:tcBorders>
              <w:left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p>
        </w:tc>
      </w:tr>
      <w:tr w:rsidR="00365088" w:rsidRPr="00365088" w:rsidTr="00365088">
        <w:tc>
          <w:tcPr>
            <w:tcW w:w="534"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код по ОКЕИ</w:t>
            </w:r>
          </w:p>
        </w:tc>
        <w:tc>
          <w:tcPr>
            <w:tcW w:w="1276" w:type="dxa"/>
            <w:tcBorders>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r w:rsidRPr="00365088">
              <w:rPr>
                <w:rFonts w:ascii="Times New Roman" w:hAnsi="Times New Roman"/>
                <w:sz w:val="22"/>
                <w:szCs w:val="22"/>
              </w:rPr>
              <w:t>утвержде-но в муниципальном задании на год</w:t>
            </w:r>
          </w:p>
        </w:tc>
        <w:tc>
          <w:tcPr>
            <w:tcW w:w="1276" w:type="dxa"/>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r w:rsidRPr="00365088">
              <w:rPr>
                <w:rFonts w:ascii="Times New Roman" w:hAnsi="Times New Roman"/>
                <w:sz w:val="22"/>
                <w:szCs w:val="22"/>
              </w:rPr>
              <w:t>утвержде-но в муниципальном задании на отчетную дату</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r w:rsidRPr="00365088">
              <w:rPr>
                <w:rFonts w:ascii="Times New Roman" w:hAnsi="Times New Roman"/>
                <w:sz w:val="22"/>
                <w:szCs w:val="22"/>
              </w:rPr>
              <w:t>испол-нено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850" w:type="dxa"/>
            <w:vMerge/>
            <w:tcBorders>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p>
        </w:tc>
      </w:tr>
      <w:tr w:rsidR="00365088" w:rsidRPr="00365088" w:rsidTr="00365088">
        <w:tc>
          <w:tcPr>
            <w:tcW w:w="5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6</w:t>
            </w:r>
          </w:p>
        </w:tc>
        <w:tc>
          <w:tcPr>
            <w:tcW w:w="1041"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8</w:t>
            </w: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13</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16</w:t>
            </w:r>
          </w:p>
        </w:tc>
      </w:tr>
      <w:tr w:rsidR="00365088" w:rsidRPr="00365088" w:rsidTr="00365088">
        <w:tc>
          <w:tcPr>
            <w:tcW w:w="5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041"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r>
    </w:tbl>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rPr>
      </w:pPr>
    </w:p>
    <w:p w:rsidR="00365088" w:rsidRPr="00365088" w:rsidRDefault="00365088" w:rsidP="00365088">
      <w:pPr>
        <w:pStyle w:val="ConsPlusNonformat"/>
        <w:jc w:val="both"/>
        <w:rPr>
          <w:rFonts w:ascii="Times New Roman" w:hAnsi="Times New Roman" w:cs="Times New Roman"/>
        </w:rPr>
      </w:pPr>
    </w:p>
    <w:p w:rsidR="00365088" w:rsidRPr="00365088" w:rsidRDefault="00365088" w:rsidP="00365088">
      <w:pPr>
        <w:pStyle w:val="ConsPlusNonformat"/>
        <w:jc w:val="both"/>
        <w:rPr>
          <w:rFonts w:ascii="Times New Roman" w:hAnsi="Times New Roman" w:cs="Times New Roman"/>
        </w:rPr>
      </w:pPr>
    </w:p>
    <w:p w:rsidR="00365088" w:rsidRPr="00365088" w:rsidRDefault="00365088" w:rsidP="00365088">
      <w:pPr>
        <w:pStyle w:val="ConsPlusNonformat"/>
        <w:jc w:val="both"/>
        <w:rPr>
          <w:rFonts w:ascii="Times New Roman" w:hAnsi="Times New Roman" w:cs="Times New Roman"/>
        </w:rPr>
      </w:pPr>
    </w:p>
    <w:p w:rsidR="00365088" w:rsidRPr="00365088" w:rsidRDefault="00365088" w:rsidP="00365088">
      <w:pPr>
        <w:pStyle w:val="ConsPlusNonformat"/>
        <w:jc w:val="both"/>
        <w:rPr>
          <w:rFonts w:ascii="Times New Roman" w:hAnsi="Times New Roman" w:cs="Times New Roman"/>
        </w:rPr>
      </w:pPr>
    </w:p>
    <w:p w:rsidR="00365088" w:rsidRPr="00365088" w:rsidRDefault="00365088" w:rsidP="00365088">
      <w:pPr>
        <w:pStyle w:val="ConsPlusNonformat"/>
        <w:jc w:val="both"/>
        <w:rPr>
          <w:rFonts w:ascii="Times New Roman" w:hAnsi="Times New Roman" w:cs="Times New Roman"/>
        </w:rPr>
      </w:pP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br w:type="page"/>
        <w:t>Часть 2. Сведения о выполняемых работах</w:t>
      </w:r>
      <w:r w:rsidRPr="00365088">
        <w:rPr>
          <w:rStyle w:val="affffff2"/>
          <w:rFonts w:ascii="Times New Roman" w:hAnsi="Times New Roman" w:cs="Times New Roman"/>
          <w:b/>
          <w:sz w:val="28"/>
          <w:szCs w:val="28"/>
        </w:rPr>
        <w:footnoteReference w:id="16"/>
      </w:r>
    </w:p>
    <w:p w:rsidR="00365088" w:rsidRPr="00365088" w:rsidRDefault="00365088" w:rsidP="00365088">
      <w:pPr>
        <w:pStyle w:val="ConsPlusNonformat"/>
        <w:jc w:val="both"/>
        <w:rPr>
          <w:rFonts w:ascii="Times New Roman" w:hAnsi="Times New Roman" w:cs="Times New Roman"/>
          <w:b/>
          <w:sz w:val="28"/>
          <w:szCs w:val="28"/>
        </w:rPr>
      </w:pPr>
    </w:p>
    <w:p w:rsidR="00365088" w:rsidRPr="00365088" w:rsidRDefault="00365088" w:rsidP="00365088">
      <w:pPr>
        <w:pStyle w:val="ConsPlusNonformat"/>
        <w:jc w:val="center"/>
        <w:rPr>
          <w:rFonts w:ascii="Times New Roman" w:hAnsi="Times New Roman" w:cs="Times New Roman"/>
          <w:b/>
          <w:sz w:val="28"/>
          <w:szCs w:val="28"/>
        </w:rPr>
      </w:pPr>
      <w:r w:rsidRPr="00365088">
        <w:rPr>
          <w:rFonts w:ascii="Times New Roman" w:hAnsi="Times New Roman" w:cs="Times New Roman"/>
          <w:b/>
          <w:sz w:val="28"/>
          <w:szCs w:val="28"/>
        </w:rPr>
        <w:t>Раздел _____</w:t>
      </w:r>
    </w:p>
    <w:p w:rsidR="00365088" w:rsidRPr="00365088" w:rsidRDefault="00365088" w:rsidP="00365088">
      <w:pPr>
        <w:pStyle w:val="ConsPlusNonformat"/>
        <w:jc w:val="center"/>
        <w:rPr>
          <w:rFonts w:ascii="Times New Roman" w:hAnsi="Times New Roman" w:cs="Times New Roman"/>
          <w:sz w:val="28"/>
          <w:szCs w:val="28"/>
        </w:rPr>
      </w:pPr>
    </w:p>
    <w:tbl>
      <w:tblPr>
        <w:tblW w:w="15417" w:type="dxa"/>
        <w:tblLook w:val="04A0" w:firstRow="1" w:lastRow="0" w:firstColumn="1" w:lastColumn="0" w:noHBand="0" w:noVBand="1"/>
      </w:tblPr>
      <w:tblGrid>
        <w:gridCol w:w="8755"/>
        <w:gridCol w:w="2552"/>
        <w:gridCol w:w="4110"/>
      </w:tblGrid>
      <w:tr w:rsidR="00365088" w:rsidRPr="00365088" w:rsidTr="00323BD7">
        <w:tc>
          <w:tcPr>
            <w:tcW w:w="8755" w:type="dxa"/>
          </w:tcPr>
          <w:p w:rsidR="00365088" w:rsidRPr="00365088" w:rsidRDefault="00365088" w:rsidP="00323BD7">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1. Наименование работы: __________________________________</w:t>
            </w:r>
          </w:p>
          <w:p w:rsidR="00365088" w:rsidRPr="00365088" w:rsidRDefault="00365088" w:rsidP="00323BD7">
            <w:pPr>
              <w:pStyle w:val="ConsPlusNonformat"/>
              <w:jc w:val="both"/>
              <w:rPr>
                <w:rFonts w:ascii="Times New Roman" w:hAnsi="Times New Roman" w:cs="Times New Roman"/>
                <w:sz w:val="28"/>
                <w:szCs w:val="28"/>
              </w:rPr>
            </w:pPr>
          </w:p>
        </w:tc>
        <w:tc>
          <w:tcPr>
            <w:tcW w:w="2552" w:type="dxa"/>
            <w:tcBorders>
              <w:top w:val="nil"/>
              <w:left w:val="nil"/>
              <w:bottom w:val="nil"/>
              <w:right w:val="single" w:sz="4" w:space="0" w:color="auto"/>
            </w:tcBorders>
          </w:tcPr>
          <w:p w:rsidR="00365088" w:rsidRPr="00365088" w:rsidRDefault="00365088" w:rsidP="00323BD7">
            <w:pPr>
              <w:pStyle w:val="ConsPlusNonformat"/>
              <w:jc w:val="right"/>
              <w:rPr>
                <w:rFonts w:ascii="Times New Roman" w:hAnsi="Times New Roman" w:cs="Times New Roman"/>
                <w:sz w:val="28"/>
                <w:szCs w:val="28"/>
              </w:rPr>
            </w:pPr>
            <w:r w:rsidRPr="00365088">
              <w:rPr>
                <w:rFonts w:ascii="Times New Roman" w:hAnsi="Times New Roman" w:cs="Times New Roman"/>
                <w:sz w:val="28"/>
                <w:szCs w:val="28"/>
              </w:rPr>
              <w:t>Уникальный номер</w:t>
            </w:r>
          </w:p>
          <w:p w:rsidR="00365088" w:rsidRPr="00365088" w:rsidRDefault="00365088" w:rsidP="00323BD7">
            <w:pPr>
              <w:pStyle w:val="ConsPlusNonformat"/>
              <w:jc w:val="right"/>
              <w:rPr>
                <w:rFonts w:ascii="Times New Roman" w:hAnsi="Times New Roman" w:cs="Times New Roman"/>
                <w:sz w:val="28"/>
                <w:szCs w:val="28"/>
              </w:rPr>
            </w:pPr>
            <w:r w:rsidRPr="00365088">
              <w:rPr>
                <w:rFonts w:ascii="Times New Roman" w:hAnsi="Times New Roman" w:cs="Times New Roman"/>
                <w:sz w:val="28"/>
                <w:szCs w:val="28"/>
              </w:rPr>
              <w:t>по ведомственному перечню</w:t>
            </w:r>
          </w:p>
        </w:tc>
        <w:tc>
          <w:tcPr>
            <w:tcW w:w="411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8"/>
                <w:szCs w:val="28"/>
              </w:rPr>
            </w:pPr>
          </w:p>
        </w:tc>
      </w:tr>
    </w:tbl>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2. Категории потребителей работы: _________________________</w:t>
      </w: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3.  Сведения  о фактическом достижении показателей, характеризующих объем и (или) качество работы:</w:t>
      </w: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3.1.   Сведения   о  фактическом  достижении  показателей,  характеризующих качество работы: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992"/>
        <w:gridCol w:w="992"/>
        <w:gridCol w:w="993"/>
        <w:gridCol w:w="992"/>
        <w:gridCol w:w="1276"/>
        <w:gridCol w:w="1134"/>
        <w:gridCol w:w="850"/>
        <w:gridCol w:w="1134"/>
        <w:gridCol w:w="1276"/>
        <w:gridCol w:w="1134"/>
        <w:gridCol w:w="992"/>
        <w:gridCol w:w="1021"/>
        <w:gridCol w:w="964"/>
      </w:tblGrid>
      <w:tr w:rsidR="00365088" w:rsidRPr="00365088" w:rsidTr="00323BD7">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365088" w:rsidRPr="00365088" w:rsidRDefault="00365088" w:rsidP="00323BD7">
            <w:pPr>
              <w:pStyle w:val="ConsPlusNonformat"/>
              <w:ind w:left="113" w:right="113"/>
              <w:jc w:val="center"/>
              <w:rPr>
                <w:rFonts w:ascii="Times New Roman" w:hAnsi="Times New Roman" w:cs="Times New Roman"/>
                <w:sz w:val="22"/>
                <w:szCs w:val="22"/>
              </w:rPr>
            </w:pPr>
            <w:r w:rsidRPr="00365088">
              <w:rPr>
                <w:rFonts w:ascii="Times New Roman" w:hAnsi="Times New Roman" w:cs="Times New Roman"/>
                <w:sz w:val="22"/>
                <w:szCs w:val="22"/>
              </w:rPr>
              <w:t>Уникальный номер реестровой записи</w:t>
            </w:r>
          </w:p>
        </w:tc>
        <w:tc>
          <w:tcPr>
            <w:tcW w:w="2976" w:type="dxa"/>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характеризующий содержание работы</w:t>
            </w:r>
          </w:p>
        </w:tc>
        <w:tc>
          <w:tcPr>
            <w:tcW w:w="1985" w:type="dxa"/>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характеризующий условия (формы) оказания работы</w:t>
            </w:r>
          </w:p>
        </w:tc>
        <w:tc>
          <w:tcPr>
            <w:tcW w:w="9781" w:type="dxa"/>
            <w:gridSpan w:val="9"/>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качества работы</w:t>
            </w:r>
          </w:p>
        </w:tc>
      </w:tr>
      <w:tr w:rsidR="00365088" w:rsidRPr="00365088" w:rsidTr="00365088">
        <w:tc>
          <w:tcPr>
            <w:tcW w:w="534"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 xml:space="preserve">единица измерения </w:t>
            </w:r>
          </w:p>
        </w:tc>
        <w:tc>
          <w:tcPr>
            <w:tcW w:w="3544" w:type="dxa"/>
            <w:gridSpan w:val="3"/>
            <w:tcBorders>
              <w:top w:val="single" w:sz="4" w:space="0" w:color="auto"/>
              <w:left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значение</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допусти-мое (возмож-ное) отклонение</w:t>
            </w:r>
          </w:p>
        </w:tc>
        <w:tc>
          <w:tcPr>
            <w:tcW w:w="1021"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отклонение, превышаю-щее допустимое (возможное) значение</w:t>
            </w:r>
          </w:p>
        </w:tc>
        <w:tc>
          <w:tcPr>
            <w:tcW w:w="964"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причина отклонения</w:t>
            </w:r>
          </w:p>
        </w:tc>
      </w:tr>
      <w:tr w:rsidR="00365088" w:rsidRPr="00365088" w:rsidTr="00365088">
        <w:tc>
          <w:tcPr>
            <w:tcW w:w="534"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код по ОКЕИ</w:t>
            </w:r>
          </w:p>
        </w:tc>
        <w:tc>
          <w:tcPr>
            <w:tcW w:w="1134" w:type="dxa"/>
            <w:tcBorders>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r w:rsidRPr="00365088">
              <w:rPr>
                <w:rFonts w:ascii="Times New Roman" w:hAnsi="Times New Roman"/>
                <w:sz w:val="22"/>
                <w:szCs w:val="22"/>
              </w:rPr>
              <w:t>утвержде-но в муниципальном задании на год</w:t>
            </w:r>
          </w:p>
        </w:tc>
        <w:tc>
          <w:tcPr>
            <w:tcW w:w="1276" w:type="dxa"/>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r w:rsidRPr="00365088">
              <w:rPr>
                <w:rFonts w:ascii="Times New Roman" w:hAnsi="Times New Roman"/>
                <w:sz w:val="22"/>
                <w:szCs w:val="22"/>
              </w:rPr>
              <w:t>утвержде-но в муниципальном задании на отчетную дату</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r w:rsidRPr="00365088">
              <w:rPr>
                <w:rFonts w:ascii="Times New Roman" w:hAnsi="Times New Roman"/>
                <w:sz w:val="22"/>
                <w:szCs w:val="22"/>
              </w:rPr>
              <w:t>испол-нено на отчетную дату</w:t>
            </w: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r>
      <w:tr w:rsidR="00365088" w:rsidRPr="00365088" w:rsidTr="00365088">
        <w:tc>
          <w:tcPr>
            <w:tcW w:w="5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8</w:t>
            </w: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13</w:t>
            </w:r>
          </w:p>
        </w:tc>
        <w:tc>
          <w:tcPr>
            <w:tcW w:w="1021"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14</w:t>
            </w:r>
          </w:p>
        </w:tc>
        <w:tc>
          <w:tcPr>
            <w:tcW w:w="96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15</w:t>
            </w:r>
          </w:p>
        </w:tc>
      </w:tr>
      <w:tr w:rsidR="00365088" w:rsidRPr="00365088" w:rsidTr="00365088">
        <w:tc>
          <w:tcPr>
            <w:tcW w:w="5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021"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6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r>
    </w:tbl>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3.2.  Сведения  о фактическом достижении показателей, характеризующих объем работы:</w:t>
      </w:r>
    </w:p>
    <w:p w:rsidR="00365088" w:rsidRPr="00365088" w:rsidRDefault="00365088" w:rsidP="00365088">
      <w:pPr>
        <w:pStyle w:val="ConsPlusNonformat"/>
        <w:jc w:val="both"/>
        <w:rPr>
          <w:rFonts w:ascii="Times New Roman" w:hAnsi="Times New Roman" w:cs="Times New Roman"/>
          <w:sz w:val="28"/>
          <w:szCs w:val="28"/>
        </w:rPr>
      </w:pPr>
    </w:p>
    <w:tbl>
      <w:tblPr>
        <w:tblW w:w="16004"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992"/>
        <w:gridCol w:w="992"/>
        <w:gridCol w:w="993"/>
        <w:gridCol w:w="992"/>
        <w:gridCol w:w="1276"/>
        <w:gridCol w:w="1134"/>
        <w:gridCol w:w="850"/>
        <w:gridCol w:w="1134"/>
        <w:gridCol w:w="1276"/>
        <w:gridCol w:w="1134"/>
        <w:gridCol w:w="992"/>
        <w:gridCol w:w="1041"/>
        <w:gridCol w:w="802"/>
        <w:gridCol w:w="870"/>
      </w:tblGrid>
      <w:tr w:rsidR="00365088" w:rsidRPr="00365088" w:rsidTr="00323BD7">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365088" w:rsidRPr="00365088" w:rsidRDefault="00365088" w:rsidP="00323BD7">
            <w:pPr>
              <w:pStyle w:val="ConsPlusNonformat"/>
              <w:ind w:left="113" w:right="113"/>
              <w:jc w:val="center"/>
              <w:rPr>
                <w:rFonts w:ascii="Times New Roman" w:hAnsi="Times New Roman" w:cs="Times New Roman"/>
                <w:sz w:val="22"/>
                <w:szCs w:val="22"/>
              </w:rPr>
            </w:pPr>
            <w:r w:rsidRPr="00365088">
              <w:rPr>
                <w:rFonts w:ascii="Times New Roman" w:hAnsi="Times New Roman" w:cs="Times New Roman"/>
                <w:sz w:val="22"/>
                <w:szCs w:val="22"/>
              </w:rPr>
              <w:t>Уникальный номер реестровой записи</w:t>
            </w:r>
          </w:p>
        </w:tc>
        <w:tc>
          <w:tcPr>
            <w:tcW w:w="2976" w:type="dxa"/>
            <w:gridSpan w:val="3"/>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характеризующий содержание работы</w:t>
            </w:r>
          </w:p>
        </w:tc>
        <w:tc>
          <w:tcPr>
            <w:tcW w:w="1985" w:type="dxa"/>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характеризующий условия (формы) оказания работы</w:t>
            </w:r>
          </w:p>
        </w:tc>
        <w:tc>
          <w:tcPr>
            <w:tcW w:w="9639" w:type="dxa"/>
            <w:gridSpan w:val="9"/>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Показатель объема работы</w:t>
            </w:r>
          </w:p>
        </w:tc>
        <w:tc>
          <w:tcPr>
            <w:tcW w:w="870" w:type="dxa"/>
            <w:vMerge w:val="restart"/>
            <w:tcBorders>
              <w:top w:val="single" w:sz="4" w:space="0" w:color="auto"/>
              <w:left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p>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Размер платы (цена, тариф)</w:t>
            </w:r>
          </w:p>
        </w:tc>
      </w:tr>
      <w:tr w:rsidR="00365088" w:rsidRPr="00365088" w:rsidTr="00365088">
        <w:tc>
          <w:tcPr>
            <w:tcW w:w="534"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 показателя</w:t>
            </w:r>
          </w:p>
        </w:tc>
        <w:tc>
          <w:tcPr>
            <w:tcW w:w="1984" w:type="dxa"/>
            <w:gridSpan w:val="2"/>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 xml:space="preserve">единица измерения </w:t>
            </w:r>
          </w:p>
        </w:tc>
        <w:tc>
          <w:tcPr>
            <w:tcW w:w="3544" w:type="dxa"/>
            <w:gridSpan w:val="3"/>
            <w:tcBorders>
              <w:top w:val="single" w:sz="4" w:space="0" w:color="auto"/>
              <w:left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значение</w:t>
            </w:r>
          </w:p>
        </w:tc>
        <w:tc>
          <w:tcPr>
            <w:tcW w:w="99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допусти-мое (возмож-ное) отклонение</w:t>
            </w:r>
          </w:p>
        </w:tc>
        <w:tc>
          <w:tcPr>
            <w:tcW w:w="1041"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отклонение, превышаю-щее допустимое (возможное) значение</w:t>
            </w:r>
          </w:p>
        </w:tc>
        <w:tc>
          <w:tcPr>
            <w:tcW w:w="802" w:type="dxa"/>
            <w:vMerge w:val="restart"/>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при-чина отклонения</w:t>
            </w:r>
          </w:p>
        </w:tc>
        <w:tc>
          <w:tcPr>
            <w:tcW w:w="870" w:type="dxa"/>
            <w:vMerge/>
            <w:tcBorders>
              <w:left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p>
        </w:tc>
      </w:tr>
      <w:tr w:rsidR="00365088" w:rsidRPr="00365088" w:rsidTr="00365088">
        <w:tc>
          <w:tcPr>
            <w:tcW w:w="534"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код по ОКЕИ</w:t>
            </w:r>
          </w:p>
        </w:tc>
        <w:tc>
          <w:tcPr>
            <w:tcW w:w="1134" w:type="dxa"/>
            <w:tcBorders>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r w:rsidRPr="00365088">
              <w:rPr>
                <w:rFonts w:ascii="Times New Roman" w:hAnsi="Times New Roman"/>
                <w:sz w:val="22"/>
                <w:szCs w:val="22"/>
              </w:rPr>
              <w:t>утвержде-но в муниципальном задании на год</w:t>
            </w:r>
          </w:p>
        </w:tc>
        <w:tc>
          <w:tcPr>
            <w:tcW w:w="1276" w:type="dxa"/>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r w:rsidRPr="00365088">
              <w:rPr>
                <w:rFonts w:ascii="Times New Roman" w:hAnsi="Times New Roman"/>
                <w:sz w:val="22"/>
                <w:szCs w:val="22"/>
              </w:rPr>
              <w:t>утвержде-но в муниципальном задании на отчетную дату</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r w:rsidRPr="00365088">
              <w:rPr>
                <w:rFonts w:ascii="Times New Roman" w:hAnsi="Times New Roman"/>
                <w:sz w:val="22"/>
                <w:szCs w:val="22"/>
              </w:rPr>
              <w:t>испол-нено на отчетную дату</w:t>
            </w:r>
          </w:p>
        </w:tc>
        <w:tc>
          <w:tcPr>
            <w:tcW w:w="99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365088" w:rsidRPr="00365088" w:rsidRDefault="00365088" w:rsidP="00323BD7">
            <w:pPr>
              <w:rPr>
                <w:rFonts w:ascii="Times New Roman" w:hAnsi="Times New Roman"/>
                <w:sz w:val="22"/>
                <w:szCs w:val="22"/>
              </w:rPr>
            </w:pPr>
          </w:p>
        </w:tc>
        <w:tc>
          <w:tcPr>
            <w:tcW w:w="870" w:type="dxa"/>
            <w:vMerge/>
            <w:tcBorders>
              <w:left w:val="single" w:sz="4" w:space="0" w:color="auto"/>
              <w:bottom w:val="single" w:sz="4" w:space="0" w:color="auto"/>
              <w:right w:val="single" w:sz="4" w:space="0" w:color="auto"/>
            </w:tcBorders>
          </w:tcPr>
          <w:p w:rsidR="00365088" w:rsidRPr="00365088" w:rsidRDefault="00365088" w:rsidP="00323BD7">
            <w:pPr>
              <w:rPr>
                <w:rFonts w:ascii="Times New Roman" w:hAnsi="Times New Roman"/>
                <w:sz w:val="22"/>
                <w:szCs w:val="22"/>
              </w:rPr>
            </w:pPr>
          </w:p>
        </w:tc>
      </w:tr>
      <w:tr w:rsidR="00365088" w:rsidRPr="00365088" w:rsidTr="00365088">
        <w:tc>
          <w:tcPr>
            <w:tcW w:w="5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8</w:t>
            </w: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13</w:t>
            </w:r>
          </w:p>
        </w:tc>
        <w:tc>
          <w:tcPr>
            <w:tcW w:w="1041"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14</w:t>
            </w:r>
          </w:p>
        </w:tc>
        <w:tc>
          <w:tcPr>
            <w:tcW w:w="80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15</w:t>
            </w:r>
          </w:p>
        </w:tc>
        <w:tc>
          <w:tcPr>
            <w:tcW w:w="87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center"/>
              <w:rPr>
                <w:rFonts w:ascii="Times New Roman" w:hAnsi="Times New Roman" w:cs="Times New Roman"/>
                <w:sz w:val="22"/>
                <w:szCs w:val="22"/>
              </w:rPr>
            </w:pPr>
            <w:r w:rsidRPr="00365088">
              <w:rPr>
                <w:rFonts w:ascii="Times New Roman" w:hAnsi="Times New Roman" w:cs="Times New Roman"/>
                <w:sz w:val="22"/>
                <w:szCs w:val="22"/>
              </w:rPr>
              <w:t>16</w:t>
            </w:r>
          </w:p>
        </w:tc>
      </w:tr>
      <w:tr w:rsidR="00365088" w:rsidRPr="00365088" w:rsidTr="00365088">
        <w:tc>
          <w:tcPr>
            <w:tcW w:w="5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1041"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802"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c>
          <w:tcPr>
            <w:tcW w:w="870" w:type="dxa"/>
            <w:tcBorders>
              <w:top w:val="single" w:sz="4" w:space="0" w:color="auto"/>
              <w:left w:val="single" w:sz="4" w:space="0" w:color="auto"/>
              <w:bottom w:val="single" w:sz="4" w:space="0" w:color="auto"/>
              <w:right w:val="single" w:sz="4" w:space="0" w:color="auto"/>
            </w:tcBorders>
          </w:tcPr>
          <w:p w:rsidR="00365088" w:rsidRPr="00365088" w:rsidRDefault="00365088" w:rsidP="00323BD7">
            <w:pPr>
              <w:pStyle w:val="ConsPlusNonformat"/>
              <w:jc w:val="both"/>
              <w:rPr>
                <w:rFonts w:ascii="Times New Roman" w:hAnsi="Times New Roman" w:cs="Times New Roman"/>
                <w:sz w:val="22"/>
                <w:szCs w:val="22"/>
              </w:rPr>
            </w:pPr>
          </w:p>
        </w:tc>
      </w:tr>
    </w:tbl>
    <w:p w:rsidR="00365088" w:rsidRPr="00365088" w:rsidRDefault="00365088" w:rsidP="00365088">
      <w:pPr>
        <w:pStyle w:val="ConsPlusNonformat"/>
        <w:jc w:val="both"/>
        <w:rPr>
          <w:rFonts w:ascii="Times New Roman" w:hAnsi="Times New Roman" w:cs="Times New Roman"/>
          <w:sz w:val="28"/>
          <w:szCs w:val="28"/>
        </w:rPr>
      </w:pPr>
    </w:p>
    <w:p w:rsidR="00365088" w:rsidRPr="00365088" w:rsidRDefault="00365088" w:rsidP="00365088">
      <w:pPr>
        <w:pStyle w:val="ConsPlusNonformat"/>
        <w:jc w:val="both"/>
        <w:rPr>
          <w:rFonts w:ascii="Times New Roman" w:hAnsi="Times New Roman" w:cs="Times New Roman"/>
        </w:rPr>
      </w:pPr>
    </w:p>
    <w:p w:rsidR="00365088" w:rsidRPr="00365088" w:rsidRDefault="00365088" w:rsidP="00365088">
      <w:pPr>
        <w:pStyle w:val="ConsPlusNonformat"/>
        <w:jc w:val="both"/>
        <w:rPr>
          <w:rFonts w:ascii="Times New Roman" w:hAnsi="Times New Roman" w:cs="Times New Roman"/>
          <w:sz w:val="28"/>
          <w:szCs w:val="28"/>
        </w:rPr>
      </w:pPr>
      <w:r w:rsidRPr="00365088">
        <w:rPr>
          <w:rFonts w:ascii="Times New Roman" w:hAnsi="Times New Roman" w:cs="Times New Roman"/>
          <w:sz w:val="28"/>
          <w:szCs w:val="28"/>
        </w:rPr>
        <w:t>Руководитель (уполномоченное лицо) _____________ ___________ ___________________</w:t>
      </w:r>
    </w:p>
    <w:p w:rsidR="00365088" w:rsidRPr="00365088" w:rsidRDefault="00365088" w:rsidP="00365088">
      <w:pPr>
        <w:pStyle w:val="ConsPlusNonformat"/>
        <w:jc w:val="both"/>
        <w:rPr>
          <w:rFonts w:ascii="Times New Roman" w:hAnsi="Times New Roman" w:cs="Times New Roman"/>
          <w:sz w:val="16"/>
          <w:szCs w:val="16"/>
        </w:rPr>
      </w:pPr>
      <w:r w:rsidRPr="00365088">
        <w:rPr>
          <w:rFonts w:ascii="Times New Roman" w:hAnsi="Times New Roman" w:cs="Times New Roman"/>
          <w:sz w:val="16"/>
          <w:szCs w:val="16"/>
        </w:rPr>
        <w:t xml:space="preserve">                                                                                                                      (должность)                        (подпись)                       (расшифровка подписи)</w:t>
      </w:r>
    </w:p>
    <w:p w:rsidR="00365088" w:rsidRPr="00365088" w:rsidRDefault="00365088" w:rsidP="00365088">
      <w:pPr>
        <w:pStyle w:val="ConsPlusNonformat"/>
        <w:jc w:val="both"/>
        <w:rPr>
          <w:rFonts w:ascii="Times New Roman" w:hAnsi="Times New Roman" w:cs="Times New Roman"/>
          <w:sz w:val="16"/>
          <w:szCs w:val="16"/>
        </w:rPr>
      </w:pPr>
      <w:r w:rsidRPr="00365088">
        <w:rPr>
          <w:rFonts w:ascii="Times New Roman" w:hAnsi="Times New Roman" w:cs="Times New Roman"/>
          <w:sz w:val="16"/>
          <w:szCs w:val="16"/>
        </w:rPr>
        <w:t xml:space="preserve">  </w:t>
      </w:r>
    </w:p>
    <w:p w:rsidR="00365088" w:rsidRPr="00365088" w:rsidRDefault="00365088" w:rsidP="00365088">
      <w:pPr>
        <w:pStyle w:val="ConsPlusNonformat"/>
        <w:rPr>
          <w:rFonts w:ascii="Times New Roman" w:hAnsi="Times New Roman" w:cs="Times New Roman"/>
          <w:sz w:val="28"/>
          <w:szCs w:val="28"/>
        </w:rPr>
        <w:sectPr w:rsidR="00365088" w:rsidRPr="00365088" w:rsidSect="00365088">
          <w:footnotePr>
            <w:pos w:val="beneathText"/>
          </w:footnotePr>
          <w:pgSz w:w="16800" w:h="11900" w:orient="landscape"/>
          <w:pgMar w:top="1135" w:right="568" w:bottom="709" w:left="1134" w:header="720" w:footer="720" w:gutter="0"/>
          <w:cols w:space="720"/>
        </w:sectPr>
      </w:pPr>
      <w:r w:rsidRPr="00365088">
        <w:rPr>
          <w:rFonts w:ascii="Times New Roman" w:hAnsi="Times New Roman" w:cs="Times New Roman"/>
          <w:sz w:val="28"/>
          <w:szCs w:val="28"/>
        </w:rPr>
        <w:t>«__» __________ 20__ г.</w:t>
      </w:r>
    </w:p>
    <w:p w:rsidR="00365088" w:rsidRPr="00365088" w:rsidRDefault="00365088" w:rsidP="00365088">
      <w:pPr>
        <w:rPr>
          <w:rFonts w:ascii="Times New Roman" w:hAnsi="Times New Roman"/>
          <w:sz w:val="28"/>
        </w:rPr>
      </w:pPr>
    </w:p>
    <w:sectPr w:rsidR="00365088" w:rsidRPr="00365088" w:rsidSect="00670B73">
      <w:pgSz w:w="11906" w:h="16838"/>
      <w:pgMar w:top="284" w:right="567" w:bottom="1134" w:left="1134"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02" w:rsidRDefault="005D0302" w:rsidP="00E94C90">
      <w:r>
        <w:separator/>
      </w:r>
    </w:p>
  </w:endnote>
  <w:endnote w:type="continuationSeparator" w:id="0">
    <w:p w:rsidR="005D0302" w:rsidRDefault="005D0302" w:rsidP="00E9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02" w:rsidRDefault="005D0302" w:rsidP="00E94C90">
      <w:r>
        <w:separator/>
      </w:r>
    </w:p>
  </w:footnote>
  <w:footnote w:type="continuationSeparator" w:id="0">
    <w:p w:rsidR="005D0302" w:rsidRDefault="005D0302" w:rsidP="00E94C90">
      <w:r>
        <w:continuationSeparator/>
      </w:r>
    </w:p>
  </w:footnote>
  <w:footnote w:id="1">
    <w:p w:rsidR="00323BD7" w:rsidRDefault="00323BD7" w:rsidP="00365088">
      <w:pPr>
        <w:pStyle w:val="aff6"/>
      </w:pPr>
      <w:r>
        <w:rPr>
          <w:rStyle w:val="affffff2"/>
        </w:rPr>
        <w:footnoteRef/>
      </w:r>
      <w:r>
        <w:t xml:space="preserve"> Номер муниципального задания присваивается в системе "Электронный бюджет".</w:t>
      </w:r>
    </w:p>
  </w:footnote>
  <w:footnote w:id="2">
    <w:p w:rsidR="00323BD7" w:rsidRDefault="00323BD7" w:rsidP="00365088">
      <w:pPr>
        <w:pStyle w:val="aff6"/>
      </w:pPr>
      <w:r>
        <w:rPr>
          <w:rStyle w:val="affffff2"/>
        </w:rPr>
        <w:footnoteRef/>
      </w:r>
      <w:r>
        <w:t xml:space="preserve"> Заполняется в случае досрочного прекращения выполнения муниципального задания.</w:t>
      </w:r>
    </w:p>
  </w:footnote>
  <w:footnote w:id="3">
    <w:p w:rsidR="00323BD7" w:rsidRPr="006702E8" w:rsidRDefault="00323BD7" w:rsidP="00365088">
      <w:pPr>
        <w:autoSpaceDE w:val="0"/>
        <w:autoSpaceDN w:val="0"/>
        <w:adjustRightInd w:val="0"/>
        <w:jc w:val="both"/>
      </w:pPr>
      <w:r>
        <w:rPr>
          <w:rStyle w:val="affffff2"/>
        </w:rPr>
        <w:footnoteRef/>
      </w:r>
      <w:r>
        <w:t xml:space="preserve"> </w:t>
      </w:r>
      <w:r w:rsidRPr="006702E8">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footnote>
  <w:footnote w:id="4">
    <w:p w:rsidR="00323BD7" w:rsidRPr="006702E8" w:rsidRDefault="00323BD7" w:rsidP="00365088">
      <w:pPr>
        <w:pStyle w:val="aff6"/>
        <w:jc w:val="both"/>
        <w:rPr>
          <w:rFonts w:ascii="Arial" w:hAnsi="Arial" w:cs="Arial"/>
        </w:rPr>
      </w:pPr>
      <w:r w:rsidRPr="006702E8">
        <w:rPr>
          <w:rStyle w:val="affffff2"/>
        </w:rPr>
        <w:footnoteRef/>
      </w:r>
      <w:r w:rsidRPr="006702E8">
        <w:t xml:space="preserve">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услуг (работ),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w:t>
      </w:r>
      <w:r w:rsidRPr="006702E8">
        <w:rPr>
          <w:sz w:val="22"/>
          <w:szCs w:val="22"/>
        </w:rPr>
        <w:t xml:space="preserve"> средств бюджета городского округа Анадырь, в ведении которого находятся муниципальные казенные учреждения, и единицы их измерения.</w:t>
      </w:r>
    </w:p>
  </w:footnote>
  <w:footnote w:id="5">
    <w:p w:rsidR="00323BD7" w:rsidRDefault="00323BD7" w:rsidP="00365088">
      <w:pPr>
        <w:pStyle w:val="aff6"/>
      </w:pPr>
      <w:r w:rsidRPr="006702E8">
        <w:rPr>
          <w:rStyle w:val="affffff2"/>
        </w:rPr>
        <w:footnoteRef/>
      </w:r>
      <w:r w:rsidRPr="006702E8">
        <w:t xml:space="preserve"> Заполняется в случае, если для разных услуг (работ) устанавливаются различные показатели допустимых (возможных) отклонений или если указанные</w:t>
      </w:r>
      <w:r w:rsidRPr="0061310B">
        <w:t xml:space="preserve"> отклонения устанавливаются в абсолютных величинах. В случае если единицей объема работы является работа в целом, показатель не указывается.</w:t>
      </w:r>
    </w:p>
  </w:footnote>
  <w:footnote w:id="6">
    <w:p w:rsidR="00323BD7" w:rsidRDefault="00323BD7" w:rsidP="00365088">
      <w:pPr>
        <w:pStyle w:val="aff6"/>
      </w:pPr>
      <w:r>
        <w:rPr>
          <w:rStyle w:val="affffff2"/>
        </w:rPr>
        <w:footnoteRef/>
      </w:r>
      <w:r>
        <w:t xml:space="preserve"> </w:t>
      </w:r>
      <w:r w:rsidRPr="005463EC">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footnote>
  <w:footnote w:id="7">
    <w:p w:rsidR="00323BD7" w:rsidRDefault="00323BD7" w:rsidP="00365088">
      <w:pPr>
        <w:pStyle w:val="aff6"/>
      </w:pPr>
      <w:r>
        <w:rPr>
          <w:rStyle w:val="affffff2"/>
        </w:rPr>
        <w:footnoteRef/>
      </w:r>
      <w:r>
        <w:t xml:space="preserve"> </w:t>
      </w:r>
      <w:r w:rsidRPr="0061310B">
        <w:t>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footnote>
  <w:footnote w:id="8">
    <w:p w:rsidR="00323BD7" w:rsidRDefault="00323BD7" w:rsidP="00365088">
      <w:pPr>
        <w:pStyle w:val="aff6"/>
      </w:pPr>
      <w:r>
        <w:rPr>
          <w:rStyle w:val="affffff2"/>
        </w:rPr>
        <w:footnoteRef/>
      </w:r>
      <w:r>
        <w:t xml:space="preserve"> </w:t>
      </w:r>
      <w:r>
        <w:rPr>
          <w:sz w:val="22"/>
        </w:rPr>
        <w:t xml:space="preserve">Формируется при установлении </w:t>
      </w:r>
      <w:r>
        <w:rPr>
          <w:sz w:val="22"/>
          <w:szCs w:val="22"/>
        </w:rPr>
        <w:t>муниципаль</w:t>
      </w:r>
      <w:r>
        <w:rPr>
          <w:sz w:val="22"/>
        </w:rPr>
        <w:t xml:space="preserve">ного задания на оказание </w:t>
      </w:r>
      <w:r>
        <w:rPr>
          <w:sz w:val="22"/>
          <w:szCs w:val="22"/>
        </w:rPr>
        <w:t>муниципаль</w:t>
      </w:r>
      <w:r>
        <w:rPr>
          <w:sz w:val="22"/>
        </w:rPr>
        <w:t>ной услуги (услуг) и работы (работ) и содержит требования к выполнению работы (работ) раздельно по каждой из услуг (работ) с указанием порядкового номера раздела.</w:t>
      </w:r>
    </w:p>
  </w:footnote>
  <w:footnote w:id="9">
    <w:p w:rsidR="00323BD7" w:rsidRDefault="00323BD7" w:rsidP="00365088">
      <w:pPr>
        <w:pStyle w:val="aff6"/>
        <w:rPr>
          <w:rFonts w:ascii="Arial" w:hAnsi="Arial" w:cs="Arial"/>
        </w:rPr>
      </w:pPr>
      <w:r>
        <w:rPr>
          <w:rStyle w:val="affffff2"/>
        </w:rPr>
        <w:footnoteRef/>
      </w:r>
      <w:r>
        <w:t xml:space="preserve"> </w:t>
      </w:r>
      <w:r>
        <w:rPr>
          <w:sz w:val="22"/>
        </w:rPr>
        <w:t xml:space="preserve">Заполняется при установлении показателей, характеризующих качество работы, в ведомственном перечне </w:t>
      </w:r>
      <w:r>
        <w:rPr>
          <w:sz w:val="22"/>
          <w:szCs w:val="22"/>
        </w:rPr>
        <w:t>муниципаль</w:t>
      </w:r>
      <w:r>
        <w:rPr>
          <w:sz w:val="22"/>
        </w:rPr>
        <w:t>ных услуг и работ.</w:t>
      </w:r>
    </w:p>
  </w:footnote>
  <w:footnote w:id="10">
    <w:p w:rsidR="00323BD7" w:rsidRDefault="00323BD7" w:rsidP="00365088">
      <w:pPr>
        <w:pStyle w:val="aff6"/>
      </w:pPr>
      <w:r>
        <w:rPr>
          <w:rStyle w:val="affffff2"/>
        </w:rPr>
        <w:footnoteRef/>
      </w:r>
      <w:r>
        <w:t xml:space="preserve"> </w:t>
      </w:r>
      <w:r w:rsidRPr="0061310B">
        <w:t>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footnote>
  <w:footnote w:id="11">
    <w:p w:rsidR="00323BD7" w:rsidRDefault="00323BD7" w:rsidP="00365088">
      <w:pPr>
        <w:pStyle w:val="aff6"/>
      </w:pPr>
      <w:r>
        <w:rPr>
          <w:rStyle w:val="affffff2"/>
        </w:rPr>
        <w:footnoteRef/>
      </w:r>
      <w:r>
        <w:t xml:space="preserve"> </w:t>
      </w:r>
      <w:r w:rsidRPr="005463EC">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footnote>
  <w:footnote w:id="12">
    <w:p w:rsidR="00323BD7" w:rsidRDefault="00323BD7" w:rsidP="00365088">
      <w:pPr>
        <w:pStyle w:val="aff6"/>
      </w:pPr>
      <w:r>
        <w:rPr>
          <w:rStyle w:val="affffff2"/>
        </w:rPr>
        <w:footnoteRef/>
      </w:r>
      <w:r>
        <w:t xml:space="preserve"> </w:t>
      </w:r>
      <w:r w:rsidRPr="0061310B">
        <w:t>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footnote>
  <w:footnote w:id="13">
    <w:p w:rsidR="00323BD7" w:rsidRDefault="00323BD7" w:rsidP="00365088">
      <w:pPr>
        <w:pStyle w:val="ConsPlusNormal"/>
        <w:jc w:val="both"/>
      </w:pPr>
      <w:r>
        <w:rPr>
          <w:rStyle w:val="affffff2"/>
        </w:rPr>
        <w:footnoteRef/>
      </w:r>
      <w:r>
        <w:t xml:space="preserve"> </w:t>
      </w:r>
      <w:r>
        <w:rPr>
          <w:sz w:val="22"/>
        </w:rPr>
        <w:t>Заполняется в целом по муниципальному заданию.</w:t>
      </w:r>
    </w:p>
  </w:footnote>
  <w:footnote w:id="14">
    <w:p w:rsidR="00323BD7" w:rsidRDefault="00323BD7" w:rsidP="00365088">
      <w:pPr>
        <w:pStyle w:val="ConsPlusNormal"/>
        <w:jc w:val="both"/>
        <w:rPr>
          <w:sz w:val="22"/>
        </w:rPr>
      </w:pPr>
      <w:r>
        <w:rPr>
          <w:rStyle w:val="affffff2"/>
        </w:rPr>
        <w:footnoteRef/>
      </w:r>
      <w:r>
        <w:t xml:space="preserve"> </w:t>
      </w:r>
      <w:r>
        <w:rPr>
          <w:sz w:val="22"/>
        </w:rPr>
        <w:t xml:space="preserve">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или автономных учреждений,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r:id="rId1" w:history="1">
        <w:r w:rsidRPr="007252C8">
          <w:rPr>
            <w:rStyle w:val="a7"/>
            <w:sz w:val="22"/>
          </w:rPr>
          <w:t>подпунктах 3.1</w:t>
        </w:r>
      </w:hyperlink>
      <w:r w:rsidRPr="007252C8">
        <w:rPr>
          <w:sz w:val="22"/>
        </w:rPr>
        <w:t xml:space="preserve"> и </w:t>
      </w:r>
      <w:hyperlink r:id="rId2" w:history="1">
        <w:r w:rsidRPr="007252C8">
          <w:rPr>
            <w:rStyle w:val="a7"/>
            <w:sz w:val="22"/>
          </w:rPr>
          <w:t>3.2</w:t>
        </w:r>
      </w:hyperlink>
      <w:r>
        <w:rPr>
          <w:sz w:val="22"/>
        </w:rPr>
        <w:t xml:space="preserve"> настоящего муниципального задания, не заполняются.</w:t>
      </w:r>
    </w:p>
    <w:p w:rsidR="00323BD7" w:rsidRDefault="00323BD7" w:rsidP="00365088">
      <w:pPr>
        <w:pStyle w:val="aff6"/>
        <w:rPr>
          <w:rFonts w:ascii="Arial" w:hAnsi="Arial" w:cs="Arial"/>
        </w:rPr>
      </w:pPr>
    </w:p>
  </w:footnote>
  <w:footnote w:id="15">
    <w:p w:rsidR="00323BD7" w:rsidRDefault="00323BD7" w:rsidP="00365088">
      <w:pPr>
        <w:pStyle w:val="aff6"/>
      </w:pPr>
      <w:r>
        <w:rPr>
          <w:rStyle w:val="affffff2"/>
        </w:rPr>
        <w:footnoteRef/>
      </w:r>
      <w:r>
        <w:rPr>
          <w:color w:val="FF0000"/>
          <w:sz w:val="28"/>
          <w:szCs w:val="28"/>
        </w:rPr>
        <w:t xml:space="preserve"> </w:t>
      </w:r>
      <w:r>
        <w:rPr>
          <w:sz w:val="22"/>
          <w:szCs w:val="22"/>
        </w:rPr>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footnote>
  <w:footnote w:id="16">
    <w:p w:rsidR="00323BD7" w:rsidRDefault="00323BD7" w:rsidP="00365088">
      <w:pPr>
        <w:pStyle w:val="ConsPlusNormal"/>
        <w:jc w:val="both"/>
        <w:rPr>
          <w:color w:val="FF0000"/>
          <w:sz w:val="24"/>
          <w:szCs w:val="24"/>
        </w:rPr>
      </w:pPr>
      <w:r>
        <w:rPr>
          <w:rStyle w:val="affffff2"/>
        </w:rPr>
        <w:footnoteRef/>
      </w:r>
      <w:r>
        <w:t xml:space="preserve"> </w:t>
      </w:r>
      <w:r>
        <w:rPr>
          <w:sz w:val="22"/>
          <w:szCs w:val="22"/>
        </w:rPr>
        <w:t xml:space="preserve">Формируется при </w:t>
      </w:r>
      <w:r w:rsidRPr="00A3529F">
        <w:rPr>
          <w:sz w:val="22"/>
          <w:szCs w:val="22"/>
        </w:rPr>
        <w:t xml:space="preserve">установлении </w:t>
      </w:r>
      <w:r>
        <w:rPr>
          <w:sz w:val="22"/>
          <w:szCs w:val="22"/>
        </w:rPr>
        <w:t>муниципального</w:t>
      </w:r>
      <w:r w:rsidRPr="00A3529F">
        <w:rPr>
          <w:sz w:val="22"/>
          <w:szCs w:val="22"/>
        </w:rPr>
        <w:t xml:space="preserve"> задания на оказание муниципальной услуги</w:t>
      </w:r>
      <w:r>
        <w:rPr>
          <w:sz w:val="22"/>
          <w:szCs w:val="22"/>
        </w:rPr>
        <w:t xml:space="preserve"> (услуг) и работы (работ) и содержит требования к выполнению работы (работ) раздельно по каждой из работ с указанием порядкового номера раздела.</w:t>
      </w:r>
    </w:p>
    <w:p w:rsidR="00323BD7" w:rsidRDefault="00323BD7" w:rsidP="00365088">
      <w:pPr>
        <w:pStyle w:val="aff6"/>
        <w:rPr>
          <w:rFonts w:ascii="Arial" w:hAnsi="Arial" w:cs="Ari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127517"/>
      <w:docPartObj>
        <w:docPartGallery w:val="Page Numbers (Top of Page)"/>
        <w:docPartUnique/>
      </w:docPartObj>
    </w:sdtPr>
    <w:sdtEndPr/>
    <w:sdtContent>
      <w:p w:rsidR="00323BD7" w:rsidRDefault="00323BD7">
        <w:pPr>
          <w:pStyle w:val="aa"/>
          <w:jc w:val="center"/>
        </w:pPr>
        <w:r>
          <w:fldChar w:fldCharType="begin"/>
        </w:r>
        <w:r>
          <w:instrText>PAGE   \* MERGEFORMAT</w:instrText>
        </w:r>
        <w:r>
          <w:fldChar w:fldCharType="separate"/>
        </w:r>
        <w:r w:rsidR="006552FD">
          <w:rPr>
            <w:noProof/>
          </w:rPr>
          <w:t>2</w:t>
        </w:r>
        <w:r>
          <w:fldChar w:fldCharType="end"/>
        </w:r>
      </w:p>
    </w:sdtContent>
  </w:sdt>
  <w:p w:rsidR="00323BD7" w:rsidRDefault="00323BD7" w:rsidP="007F451A">
    <w:pPr>
      <w:pStyle w:val="a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D7" w:rsidRDefault="00323BD7">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323BD7" w:rsidRDefault="00323BD7">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D7" w:rsidRDefault="00323BD7">
    <w:pPr>
      <w:pStyle w:val="aa"/>
      <w:framePr w:wrap="around" w:vAnchor="text" w:hAnchor="margin" w:xAlign="center" w:y="1"/>
      <w:rPr>
        <w:rStyle w:val="af1"/>
      </w:rPr>
    </w:pPr>
    <w:r>
      <w:rPr>
        <w:rStyle w:val="af1"/>
      </w:rPr>
      <w:t xml:space="preserve">  </w:t>
    </w:r>
  </w:p>
  <w:p w:rsidR="00323BD7" w:rsidRDefault="00323BD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3CAB40"/>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2191D3E"/>
    <w:multiLevelType w:val="hybridMultilevel"/>
    <w:tmpl w:val="BC2A1356"/>
    <w:lvl w:ilvl="0" w:tplc="37AE7E12">
      <w:start w:val="1"/>
      <w:numFmt w:val="decimal"/>
      <w:lvlText w:val="%1."/>
      <w:lvlJc w:val="left"/>
      <w:pPr>
        <w:tabs>
          <w:tab w:val="num" w:pos="454"/>
        </w:tabs>
        <w:ind w:left="-113" w:firstLine="539"/>
      </w:pPr>
      <w:rPr>
        <w:rFonts w:cs="Times New Roman"/>
      </w:rPr>
    </w:lvl>
    <w:lvl w:ilvl="1" w:tplc="1556FEF0">
      <w:start w:val="1"/>
      <w:numFmt w:val="decimal"/>
      <w:lvlText w:val="%2)"/>
      <w:lvlJc w:val="left"/>
      <w:pPr>
        <w:tabs>
          <w:tab w:val="num" w:pos="786"/>
        </w:tabs>
        <w:ind w:left="786" w:hanging="360"/>
      </w:pPr>
      <w:rPr>
        <w:rFonts w:cs="Times New Roman"/>
      </w:rPr>
    </w:lvl>
    <w:lvl w:ilvl="2" w:tplc="02142BBA">
      <w:numFmt w:val="none"/>
      <w:lvlText w:val=""/>
      <w:lvlJc w:val="left"/>
      <w:pPr>
        <w:tabs>
          <w:tab w:val="num" w:pos="66"/>
        </w:tabs>
        <w:ind w:left="-294" w:firstLine="0"/>
      </w:pPr>
      <w:rPr>
        <w:rFonts w:cs="Times New Roman"/>
      </w:rPr>
    </w:lvl>
    <w:lvl w:ilvl="3" w:tplc="008AED28">
      <w:numFmt w:val="none"/>
      <w:lvlText w:val=""/>
      <w:lvlJc w:val="left"/>
      <w:pPr>
        <w:tabs>
          <w:tab w:val="num" w:pos="66"/>
        </w:tabs>
        <w:ind w:left="-294" w:firstLine="0"/>
      </w:pPr>
      <w:rPr>
        <w:rFonts w:cs="Times New Roman"/>
      </w:rPr>
    </w:lvl>
    <w:lvl w:ilvl="4" w:tplc="A90A56C2">
      <w:numFmt w:val="none"/>
      <w:lvlText w:val=""/>
      <w:lvlJc w:val="left"/>
      <w:pPr>
        <w:tabs>
          <w:tab w:val="num" w:pos="66"/>
        </w:tabs>
        <w:ind w:left="-294" w:firstLine="0"/>
      </w:pPr>
      <w:rPr>
        <w:rFonts w:cs="Times New Roman"/>
      </w:rPr>
    </w:lvl>
    <w:lvl w:ilvl="5" w:tplc="C8A4D5C4">
      <w:numFmt w:val="none"/>
      <w:lvlText w:val=""/>
      <w:lvlJc w:val="left"/>
      <w:pPr>
        <w:tabs>
          <w:tab w:val="num" w:pos="66"/>
        </w:tabs>
        <w:ind w:left="-294" w:firstLine="0"/>
      </w:pPr>
      <w:rPr>
        <w:rFonts w:cs="Times New Roman"/>
      </w:rPr>
    </w:lvl>
    <w:lvl w:ilvl="6" w:tplc="40B60618">
      <w:numFmt w:val="none"/>
      <w:lvlText w:val=""/>
      <w:lvlJc w:val="left"/>
      <w:pPr>
        <w:tabs>
          <w:tab w:val="num" w:pos="66"/>
        </w:tabs>
        <w:ind w:left="-294" w:firstLine="0"/>
      </w:pPr>
      <w:rPr>
        <w:rFonts w:cs="Times New Roman"/>
      </w:rPr>
    </w:lvl>
    <w:lvl w:ilvl="7" w:tplc="457033A8">
      <w:numFmt w:val="none"/>
      <w:lvlText w:val=""/>
      <w:lvlJc w:val="left"/>
      <w:pPr>
        <w:tabs>
          <w:tab w:val="num" w:pos="66"/>
        </w:tabs>
        <w:ind w:left="-294" w:firstLine="0"/>
      </w:pPr>
      <w:rPr>
        <w:rFonts w:cs="Times New Roman"/>
      </w:rPr>
    </w:lvl>
    <w:lvl w:ilvl="8" w:tplc="27DA342C">
      <w:numFmt w:val="none"/>
      <w:lvlText w:val=""/>
      <w:lvlJc w:val="left"/>
      <w:pPr>
        <w:tabs>
          <w:tab w:val="num" w:pos="66"/>
        </w:tabs>
        <w:ind w:left="-294" w:firstLine="0"/>
      </w:pPr>
      <w:rPr>
        <w:rFonts w:cs="Times New Roman"/>
      </w:rPr>
    </w:lvl>
  </w:abstractNum>
  <w:abstractNum w:abstractNumId="2" w15:restartNumberingAfterBreak="0">
    <w:nsid w:val="04D04FC1"/>
    <w:multiLevelType w:val="singleLevel"/>
    <w:tmpl w:val="D1927B52"/>
    <w:lvl w:ilvl="0">
      <w:start w:val="10"/>
      <w:numFmt w:val="decimal"/>
      <w:lvlText w:val="%1."/>
      <w:legacy w:legacy="1" w:legacySpace="0" w:legacyIndent="408"/>
      <w:lvlJc w:val="left"/>
      <w:pPr>
        <w:ind w:left="0" w:firstLine="0"/>
      </w:pPr>
      <w:rPr>
        <w:rFonts w:ascii="Times New Roman" w:hAnsi="Times New Roman" w:cs="Times New Roman" w:hint="default"/>
      </w:rPr>
    </w:lvl>
  </w:abstractNum>
  <w:abstractNum w:abstractNumId="3" w15:restartNumberingAfterBreak="0">
    <w:nsid w:val="10AB1092"/>
    <w:multiLevelType w:val="hybridMultilevel"/>
    <w:tmpl w:val="3576527E"/>
    <w:lvl w:ilvl="0" w:tplc="819EF3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AA85E2A"/>
    <w:multiLevelType w:val="hybridMultilevel"/>
    <w:tmpl w:val="70C258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4C72BA6"/>
    <w:multiLevelType w:val="hybridMultilevel"/>
    <w:tmpl w:val="CA70B1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25530961"/>
    <w:multiLevelType w:val="singleLevel"/>
    <w:tmpl w:val="0518D512"/>
    <w:lvl w:ilvl="0">
      <w:start w:val="1"/>
      <w:numFmt w:val="decimal"/>
      <w:lvlText w:val="%1."/>
      <w:legacy w:legacy="1" w:legacySpace="0" w:legacyIndent="288"/>
      <w:lvlJc w:val="left"/>
      <w:pPr>
        <w:ind w:left="142" w:firstLine="0"/>
      </w:pPr>
      <w:rPr>
        <w:rFonts w:ascii="Times New Roman" w:hAnsi="Times New Roman" w:cs="Times New Roman" w:hint="default"/>
      </w:rPr>
    </w:lvl>
  </w:abstractNum>
  <w:abstractNum w:abstractNumId="7" w15:restartNumberingAfterBreak="0">
    <w:nsid w:val="2B7B35E7"/>
    <w:multiLevelType w:val="multilevel"/>
    <w:tmpl w:val="A620A8B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8" w15:restartNumberingAfterBreak="0">
    <w:nsid w:val="2FC146FB"/>
    <w:multiLevelType w:val="singleLevel"/>
    <w:tmpl w:val="A780507C"/>
    <w:lvl w:ilvl="0">
      <w:start w:val="8"/>
      <w:numFmt w:val="decimal"/>
      <w:lvlText w:val="%1."/>
      <w:legacy w:legacy="1" w:legacySpace="0" w:legacyIndent="284"/>
      <w:lvlJc w:val="left"/>
      <w:pPr>
        <w:ind w:left="0" w:firstLine="0"/>
      </w:pPr>
      <w:rPr>
        <w:rFonts w:ascii="Times New Roman" w:hAnsi="Times New Roman" w:cs="Times New Roman" w:hint="default"/>
      </w:rPr>
    </w:lvl>
  </w:abstractNum>
  <w:abstractNum w:abstractNumId="9" w15:restartNumberingAfterBreak="0">
    <w:nsid w:val="38560C5A"/>
    <w:multiLevelType w:val="hybridMultilevel"/>
    <w:tmpl w:val="5F001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4000E1"/>
    <w:multiLevelType w:val="hybridMultilevel"/>
    <w:tmpl w:val="0E983E6C"/>
    <w:lvl w:ilvl="0" w:tplc="B87023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2CC58CA"/>
    <w:multiLevelType w:val="multilevel"/>
    <w:tmpl w:val="B728F4EA"/>
    <w:lvl w:ilvl="0">
      <w:start w:val="1"/>
      <w:numFmt w:val="decimal"/>
      <w:lvlText w:val="%1."/>
      <w:lvlJc w:val="left"/>
      <w:pPr>
        <w:ind w:left="1920" w:hanging="360"/>
      </w:pPr>
      <w:rPr>
        <w:b/>
      </w:rPr>
    </w:lvl>
    <w:lvl w:ilvl="1">
      <w:start w:val="2"/>
      <w:numFmt w:val="decimal"/>
      <w:isLgl/>
      <w:lvlText w:val="%1.%2."/>
      <w:lvlJc w:val="left"/>
      <w:pPr>
        <w:ind w:left="502" w:hanging="360"/>
      </w:pPr>
      <w:rPr>
        <w:color w:val="auto"/>
        <w:sz w:val="28"/>
        <w:szCs w:val="28"/>
      </w:rPr>
    </w:lvl>
    <w:lvl w:ilvl="2">
      <w:start w:val="1"/>
      <w:numFmt w:val="decimal"/>
      <w:isLgl/>
      <w:lvlText w:val="%1.%2.%3."/>
      <w:lvlJc w:val="left"/>
      <w:pPr>
        <w:ind w:left="1080" w:hanging="720"/>
      </w:pPr>
      <w:rPr>
        <w:color w:val="auto"/>
        <w:sz w:val="24"/>
      </w:rPr>
    </w:lvl>
    <w:lvl w:ilvl="3">
      <w:start w:val="1"/>
      <w:numFmt w:val="decimal"/>
      <w:isLgl/>
      <w:lvlText w:val="%1.%2.%3.%4."/>
      <w:lvlJc w:val="left"/>
      <w:pPr>
        <w:ind w:left="1080" w:hanging="720"/>
      </w:pPr>
      <w:rPr>
        <w:color w:val="auto"/>
        <w:sz w:val="24"/>
      </w:rPr>
    </w:lvl>
    <w:lvl w:ilvl="4">
      <w:start w:val="1"/>
      <w:numFmt w:val="decimal"/>
      <w:isLgl/>
      <w:lvlText w:val="%1.%2.%3.%4.%5."/>
      <w:lvlJc w:val="left"/>
      <w:pPr>
        <w:ind w:left="1440" w:hanging="1080"/>
      </w:pPr>
      <w:rPr>
        <w:color w:val="auto"/>
        <w:sz w:val="24"/>
      </w:rPr>
    </w:lvl>
    <w:lvl w:ilvl="5">
      <w:start w:val="1"/>
      <w:numFmt w:val="decimal"/>
      <w:isLgl/>
      <w:lvlText w:val="%1.%2.%3.%4.%5.%6."/>
      <w:lvlJc w:val="left"/>
      <w:pPr>
        <w:ind w:left="1440" w:hanging="1080"/>
      </w:pPr>
      <w:rPr>
        <w:color w:val="auto"/>
        <w:sz w:val="24"/>
      </w:rPr>
    </w:lvl>
    <w:lvl w:ilvl="6">
      <w:start w:val="1"/>
      <w:numFmt w:val="decimal"/>
      <w:isLgl/>
      <w:lvlText w:val="%1.%2.%3.%4.%5.%6.%7."/>
      <w:lvlJc w:val="left"/>
      <w:pPr>
        <w:ind w:left="1800" w:hanging="1440"/>
      </w:pPr>
      <w:rPr>
        <w:color w:val="auto"/>
        <w:sz w:val="24"/>
      </w:rPr>
    </w:lvl>
    <w:lvl w:ilvl="7">
      <w:start w:val="1"/>
      <w:numFmt w:val="decimal"/>
      <w:isLgl/>
      <w:lvlText w:val="%1.%2.%3.%4.%5.%6.%7.%8."/>
      <w:lvlJc w:val="left"/>
      <w:pPr>
        <w:ind w:left="1800" w:hanging="1440"/>
      </w:pPr>
      <w:rPr>
        <w:color w:val="auto"/>
        <w:sz w:val="24"/>
      </w:rPr>
    </w:lvl>
    <w:lvl w:ilvl="8">
      <w:start w:val="1"/>
      <w:numFmt w:val="decimal"/>
      <w:isLgl/>
      <w:lvlText w:val="%1.%2.%3.%4.%5.%6.%7.%8.%9."/>
      <w:lvlJc w:val="left"/>
      <w:pPr>
        <w:ind w:left="2160" w:hanging="1800"/>
      </w:pPr>
      <w:rPr>
        <w:color w:val="auto"/>
        <w:sz w:val="24"/>
      </w:rPr>
    </w:lvl>
  </w:abstractNum>
  <w:abstractNum w:abstractNumId="12" w15:restartNumberingAfterBreak="0">
    <w:nsid w:val="435C5367"/>
    <w:multiLevelType w:val="singleLevel"/>
    <w:tmpl w:val="0419000F"/>
    <w:lvl w:ilvl="0">
      <w:start w:val="1"/>
      <w:numFmt w:val="decimal"/>
      <w:lvlText w:val="%1."/>
      <w:lvlJc w:val="left"/>
      <w:pPr>
        <w:tabs>
          <w:tab w:val="num" w:pos="1495"/>
        </w:tabs>
        <w:ind w:left="1495" w:hanging="360"/>
      </w:pPr>
    </w:lvl>
  </w:abstractNum>
  <w:abstractNum w:abstractNumId="13" w15:restartNumberingAfterBreak="0">
    <w:nsid w:val="45464CC8"/>
    <w:multiLevelType w:val="hybridMultilevel"/>
    <w:tmpl w:val="83724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DB2146"/>
    <w:multiLevelType w:val="multilevel"/>
    <w:tmpl w:val="91805E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87278FE"/>
    <w:multiLevelType w:val="multilevel"/>
    <w:tmpl w:val="FE581078"/>
    <w:lvl w:ilvl="0">
      <w:start w:val="1"/>
      <w:numFmt w:val="decimal"/>
      <w:lvlText w:val="%1."/>
      <w:lvlJc w:val="left"/>
      <w:pPr>
        <w:tabs>
          <w:tab w:val="num" w:pos="6611"/>
        </w:tabs>
        <w:ind w:left="6611" w:firstLine="709"/>
      </w:pPr>
    </w:lvl>
    <w:lvl w:ilvl="1">
      <w:start w:val="1"/>
      <w:numFmt w:val="decimal"/>
      <w:lvlText w:val="3.%2."/>
      <w:lvlJc w:val="left"/>
      <w:pPr>
        <w:tabs>
          <w:tab w:val="num" w:pos="0"/>
        </w:tabs>
        <w:ind w:left="0" w:firstLine="709"/>
      </w:pPr>
    </w:lvl>
    <w:lvl w:ilvl="2">
      <w:start w:val="1"/>
      <w:numFmt w:val="decimal"/>
      <w:lvlText w:val="%1.%2.%3."/>
      <w:lvlJc w:val="left"/>
      <w:pPr>
        <w:tabs>
          <w:tab w:val="num" w:pos="2422"/>
        </w:tabs>
        <w:ind w:left="2422" w:hanging="720"/>
      </w:pPr>
    </w:lvl>
    <w:lvl w:ilvl="3">
      <w:start w:val="1"/>
      <w:numFmt w:val="decimal"/>
      <w:lvlText w:val="%1.%2.%3.%4."/>
      <w:lvlJc w:val="left"/>
      <w:pPr>
        <w:tabs>
          <w:tab w:val="num" w:pos="3633"/>
        </w:tabs>
        <w:ind w:left="3633" w:hanging="1080"/>
      </w:pPr>
    </w:lvl>
    <w:lvl w:ilvl="4">
      <w:start w:val="1"/>
      <w:numFmt w:val="decimal"/>
      <w:lvlText w:val="%1.%2.%3.%4.%5."/>
      <w:lvlJc w:val="left"/>
      <w:pPr>
        <w:tabs>
          <w:tab w:val="num" w:pos="4484"/>
        </w:tabs>
        <w:ind w:left="4484"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906"/>
        </w:tabs>
        <w:ind w:left="6906" w:hanging="180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abstractNum w:abstractNumId="16" w15:restartNumberingAfterBreak="0">
    <w:nsid w:val="4DDB19F4"/>
    <w:multiLevelType w:val="hybridMultilevel"/>
    <w:tmpl w:val="9CDC4F42"/>
    <w:lvl w:ilvl="0" w:tplc="15C22AC8">
      <w:start w:val="1"/>
      <w:numFmt w:val="decimal"/>
      <w:lvlText w:val="%1)"/>
      <w:lvlJc w:val="left"/>
      <w:pPr>
        <w:tabs>
          <w:tab w:val="num" w:pos="0"/>
        </w:tabs>
        <w:ind w:left="0" w:firstLine="709"/>
      </w:pPr>
    </w:lvl>
    <w:lvl w:ilvl="1" w:tplc="25F8FA58">
      <w:start w:val="1"/>
      <w:numFmt w:val="russianLower"/>
      <w:lvlText w:val="%2)"/>
      <w:lvlJc w:val="left"/>
      <w:pPr>
        <w:tabs>
          <w:tab w:val="num" w:pos="0"/>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E350757"/>
    <w:multiLevelType w:val="singleLevel"/>
    <w:tmpl w:val="887A290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8" w15:restartNumberingAfterBreak="0">
    <w:nsid w:val="531A5F6E"/>
    <w:multiLevelType w:val="singleLevel"/>
    <w:tmpl w:val="95B004D2"/>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19" w15:restartNumberingAfterBreak="0">
    <w:nsid w:val="57ED7671"/>
    <w:multiLevelType w:val="singleLevel"/>
    <w:tmpl w:val="1E84F658"/>
    <w:lvl w:ilvl="0">
      <w:numFmt w:val="bullet"/>
      <w:lvlText w:val="-"/>
      <w:lvlJc w:val="left"/>
      <w:pPr>
        <w:tabs>
          <w:tab w:val="num" w:pos="360"/>
        </w:tabs>
        <w:ind w:left="360" w:hanging="360"/>
      </w:pPr>
    </w:lvl>
  </w:abstractNum>
  <w:abstractNum w:abstractNumId="20" w15:restartNumberingAfterBreak="0">
    <w:nsid w:val="58D80E08"/>
    <w:multiLevelType w:val="hybridMultilevel"/>
    <w:tmpl w:val="42E230AA"/>
    <w:lvl w:ilvl="0" w:tplc="FDFC3A26">
      <w:start w:val="1"/>
      <w:numFmt w:val="decimal"/>
      <w:lvlText w:val="%1)"/>
      <w:lvlJc w:val="left"/>
      <w:pPr>
        <w:tabs>
          <w:tab w:val="num" w:pos="1440"/>
        </w:tabs>
        <w:ind w:left="1440" w:hanging="90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B800EC7"/>
    <w:multiLevelType w:val="hybridMultilevel"/>
    <w:tmpl w:val="EB98DF60"/>
    <w:lvl w:ilvl="0" w:tplc="F6F0E144">
      <w:start w:val="1"/>
      <w:numFmt w:val="decimal"/>
      <w:lvlText w:val="%1."/>
      <w:lvlJc w:val="left"/>
      <w:pPr>
        <w:tabs>
          <w:tab w:val="num" w:pos="1070"/>
        </w:tabs>
        <w:ind w:left="1070" w:hanging="360"/>
      </w:pPr>
    </w:lvl>
    <w:lvl w:ilvl="1" w:tplc="6A0A80F8">
      <w:numFmt w:val="none"/>
      <w:lvlText w:val=""/>
      <w:lvlJc w:val="left"/>
      <w:pPr>
        <w:tabs>
          <w:tab w:val="num" w:pos="360"/>
        </w:tabs>
      </w:pPr>
    </w:lvl>
    <w:lvl w:ilvl="2" w:tplc="4174575E">
      <w:numFmt w:val="none"/>
      <w:lvlText w:val=""/>
      <w:lvlJc w:val="left"/>
      <w:pPr>
        <w:tabs>
          <w:tab w:val="num" w:pos="360"/>
        </w:tabs>
      </w:pPr>
    </w:lvl>
    <w:lvl w:ilvl="3" w:tplc="382437E2">
      <w:numFmt w:val="none"/>
      <w:lvlText w:val=""/>
      <w:lvlJc w:val="left"/>
      <w:pPr>
        <w:tabs>
          <w:tab w:val="num" w:pos="360"/>
        </w:tabs>
      </w:pPr>
    </w:lvl>
    <w:lvl w:ilvl="4" w:tplc="5AE8D346">
      <w:numFmt w:val="none"/>
      <w:lvlText w:val=""/>
      <w:lvlJc w:val="left"/>
      <w:pPr>
        <w:tabs>
          <w:tab w:val="num" w:pos="360"/>
        </w:tabs>
      </w:pPr>
    </w:lvl>
    <w:lvl w:ilvl="5" w:tplc="CB2CCC50">
      <w:numFmt w:val="none"/>
      <w:lvlText w:val=""/>
      <w:lvlJc w:val="left"/>
      <w:pPr>
        <w:tabs>
          <w:tab w:val="num" w:pos="360"/>
        </w:tabs>
      </w:pPr>
    </w:lvl>
    <w:lvl w:ilvl="6" w:tplc="A8881BF8">
      <w:numFmt w:val="none"/>
      <w:lvlText w:val=""/>
      <w:lvlJc w:val="left"/>
      <w:pPr>
        <w:tabs>
          <w:tab w:val="num" w:pos="360"/>
        </w:tabs>
      </w:pPr>
    </w:lvl>
    <w:lvl w:ilvl="7" w:tplc="447EF63E">
      <w:numFmt w:val="none"/>
      <w:lvlText w:val=""/>
      <w:lvlJc w:val="left"/>
      <w:pPr>
        <w:tabs>
          <w:tab w:val="num" w:pos="360"/>
        </w:tabs>
      </w:pPr>
    </w:lvl>
    <w:lvl w:ilvl="8" w:tplc="4F82B11A">
      <w:numFmt w:val="none"/>
      <w:lvlText w:val=""/>
      <w:lvlJc w:val="left"/>
      <w:pPr>
        <w:tabs>
          <w:tab w:val="num" w:pos="360"/>
        </w:tabs>
      </w:pPr>
    </w:lvl>
  </w:abstractNum>
  <w:abstractNum w:abstractNumId="22" w15:restartNumberingAfterBreak="0">
    <w:nsid w:val="65EC5CD6"/>
    <w:multiLevelType w:val="hybridMultilevel"/>
    <w:tmpl w:val="3038193C"/>
    <w:lvl w:ilvl="0" w:tplc="962C810C">
      <w:start w:val="1"/>
      <w:numFmt w:val="decimal"/>
      <w:lvlText w:val="%1."/>
      <w:lvlJc w:val="left"/>
      <w:pPr>
        <w:tabs>
          <w:tab w:val="num" w:pos="3060"/>
        </w:tabs>
        <w:ind w:left="3060" w:hanging="360"/>
      </w:pPr>
    </w:lvl>
    <w:lvl w:ilvl="1" w:tplc="20CEDAF4">
      <w:numFmt w:val="none"/>
      <w:lvlText w:val=""/>
      <w:lvlJc w:val="left"/>
      <w:pPr>
        <w:tabs>
          <w:tab w:val="num" w:pos="2700"/>
        </w:tabs>
        <w:ind w:left="0" w:firstLine="0"/>
      </w:pPr>
    </w:lvl>
    <w:lvl w:ilvl="2" w:tplc="6E54079E">
      <w:numFmt w:val="none"/>
      <w:lvlText w:val=""/>
      <w:lvlJc w:val="left"/>
      <w:pPr>
        <w:tabs>
          <w:tab w:val="num" w:pos="2700"/>
        </w:tabs>
        <w:ind w:left="0" w:firstLine="0"/>
      </w:pPr>
    </w:lvl>
    <w:lvl w:ilvl="3" w:tplc="B01E101A">
      <w:numFmt w:val="none"/>
      <w:lvlText w:val=""/>
      <w:lvlJc w:val="left"/>
      <w:pPr>
        <w:tabs>
          <w:tab w:val="num" w:pos="2700"/>
        </w:tabs>
        <w:ind w:left="0" w:firstLine="0"/>
      </w:pPr>
    </w:lvl>
    <w:lvl w:ilvl="4" w:tplc="0D9A10A0">
      <w:numFmt w:val="none"/>
      <w:lvlText w:val=""/>
      <w:lvlJc w:val="left"/>
      <w:pPr>
        <w:tabs>
          <w:tab w:val="num" w:pos="2700"/>
        </w:tabs>
        <w:ind w:left="0" w:firstLine="0"/>
      </w:pPr>
    </w:lvl>
    <w:lvl w:ilvl="5" w:tplc="18AE508C">
      <w:numFmt w:val="none"/>
      <w:lvlText w:val=""/>
      <w:lvlJc w:val="left"/>
      <w:pPr>
        <w:tabs>
          <w:tab w:val="num" w:pos="2700"/>
        </w:tabs>
        <w:ind w:left="0" w:firstLine="0"/>
      </w:pPr>
    </w:lvl>
    <w:lvl w:ilvl="6" w:tplc="8168D856">
      <w:numFmt w:val="none"/>
      <w:lvlText w:val=""/>
      <w:lvlJc w:val="left"/>
      <w:pPr>
        <w:tabs>
          <w:tab w:val="num" w:pos="2700"/>
        </w:tabs>
        <w:ind w:left="0" w:firstLine="0"/>
      </w:pPr>
    </w:lvl>
    <w:lvl w:ilvl="7" w:tplc="D910E81E">
      <w:numFmt w:val="none"/>
      <w:lvlText w:val=""/>
      <w:lvlJc w:val="left"/>
      <w:pPr>
        <w:tabs>
          <w:tab w:val="num" w:pos="2700"/>
        </w:tabs>
        <w:ind w:left="0" w:firstLine="0"/>
      </w:pPr>
    </w:lvl>
    <w:lvl w:ilvl="8" w:tplc="56B48902">
      <w:numFmt w:val="none"/>
      <w:lvlText w:val=""/>
      <w:lvlJc w:val="left"/>
      <w:pPr>
        <w:tabs>
          <w:tab w:val="num" w:pos="2700"/>
        </w:tabs>
        <w:ind w:left="0" w:firstLine="0"/>
      </w:pPr>
    </w:lvl>
  </w:abstractNum>
  <w:abstractNum w:abstractNumId="23" w15:restartNumberingAfterBreak="0">
    <w:nsid w:val="65F6534C"/>
    <w:multiLevelType w:val="singleLevel"/>
    <w:tmpl w:val="A34E7C64"/>
    <w:lvl w:ilvl="0">
      <w:start w:val="1"/>
      <w:numFmt w:val="decimal"/>
      <w:lvlText w:val="%1."/>
      <w:lvlJc w:val="left"/>
      <w:pPr>
        <w:tabs>
          <w:tab w:val="num" w:pos="927"/>
        </w:tabs>
        <w:ind w:left="927" w:hanging="360"/>
      </w:pPr>
      <w:rPr>
        <w:rFonts w:hint="default"/>
      </w:rPr>
    </w:lvl>
  </w:abstractNum>
  <w:abstractNum w:abstractNumId="24" w15:restartNumberingAfterBreak="0">
    <w:nsid w:val="6C28077B"/>
    <w:multiLevelType w:val="multilevel"/>
    <w:tmpl w:val="38AECE7E"/>
    <w:lvl w:ilvl="0">
      <w:start w:val="1"/>
      <w:numFmt w:val="decimal"/>
      <w:lvlText w:val="%1."/>
      <w:lvlJc w:val="left"/>
      <w:pPr>
        <w:tabs>
          <w:tab w:val="num" w:pos="1494"/>
        </w:tabs>
        <w:ind w:left="1494" w:hanging="360"/>
      </w:pPr>
      <w:rPr>
        <w:rFonts w:hint="default"/>
      </w:rPr>
    </w:lvl>
    <w:lvl w:ilvl="1">
      <w:start w:val="3"/>
      <w:numFmt w:val="decimal"/>
      <w:isLgl/>
      <w:lvlText w:val="%1.%2."/>
      <w:lvlJc w:val="left"/>
      <w:pPr>
        <w:tabs>
          <w:tab w:val="num" w:pos="1629"/>
        </w:tabs>
        <w:ind w:left="1629"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25" w15:restartNumberingAfterBreak="0">
    <w:nsid w:val="709E2798"/>
    <w:multiLevelType w:val="hybridMultilevel"/>
    <w:tmpl w:val="54FCCAE0"/>
    <w:lvl w:ilvl="0" w:tplc="412A7C1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842590D"/>
    <w:multiLevelType w:val="multilevel"/>
    <w:tmpl w:val="20747522"/>
    <w:lvl w:ilvl="0">
      <w:start w:val="1"/>
      <w:numFmt w:val="upperRoman"/>
      <w:lvlText w:val="%1."/>
      <w:lvlJc w:val="left"/>
      <w:pPr>
        <w:ind w:left="1080" w:hanging="72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78FF222C"/>
    <w:multiLevelType w:val="hybridMultilevel"/>
    <w:tmpl w:val="E3ACBF4E"/>
    <w:lvl w:ilvl="0" w:tplc="B0DEC606">
      <w:start w:val="1"/>
      <w:numFmt w:val="decimal"/>
      <w:lvlText w:val="%1."/>
      <w:lvlJc w:val="left"/>
      <w:pPr>
        <w:tabs>
          <w:tab w:val="num" w:pos="2115"/>
        </w:tabs>
        <w:ind w:left="2115" w:hanging="1215"/>
      </w:pPr>
    </w:lvl>
    <w:lvl w:ilvl="1" w:tplc="4C12BAB0">
      <w:numFmt w:val="none"/>
      <w:lvlText w:val=""/>
      <w:lvlJc w:val="left"/>
      <w:pPr>
        <w:tabs>
          <w:tab w:val="num" w:pos="360"/>
        </w:tabs>
      </w:pPr>
    </w:lvl>
    <w:lvl w:ilvl="2" w:tplc="8B083A80">
      <w:numFmt w:val="none"/>
      <w:lvlText w:val=""/>
      <w:lvlJc w:val="left"/>
      <w:pPr>
        <w:tabs>
          <w:tab w:val="num" w:pos="360"/>
        </w:tabs>
      </w:pPr>
    </w:lvl>
    <w:lvl w:ilvl="3" w:tplc="BD364C3E">
      <w:numFmt w:val="none"/>
      <w:lvlText w:val=""/>
      <w:lvlJc w:val="left"/>
      <w:pPr>
        <w:tabs>
          <w:tab w:val="num" w:pos="360"/>
        </w:tabs>
      </w:pPr>
    </w:lvl>
    <w:lvl w:ilvl="4" w:tplc="74542D8A">
      <w:numFmt w:val="none"/>
      <w:lvlText w:val=""/>
      <w:lvlJc w:val="left"/>
      <w:pPr>
        <w:tabs>
          <w:tab w:val="num" w:pos="360"/>
        </w:tabs>
      </w:pPr>
    </w:lvl>
    <w:lvl w:ilvl="5" w:tplc="87902276">
      <w:numFmt w:val="none"/>
      <w:lvlText w:val=""/>
      <w:lvlJc w:val="left"/>
      <w:pPr>
        <w:tabs>
          <w:tab w:val="num" w:pos="360"/>
        </w:tabs>
      </w:pPr>
    </w:lvl>
    <w:lvl w:ilvl="6" w:tplc="52EED2AE">
      <w:numFmt w:val="none"/>
      <w:lvlText w:val=""/>
      <w:lvlJc w:val="left"/>
      <w:pPr>
        <w:tabs>
          <w:tab w:val="num" w:pos="360"/>
        </w:tabs>
      </w:pPr>
    </w:lvl>
    <w:lvl w:ilvl="7" w:tplc="E3446078">
      <w:numFmt w:val="none"/>
      <w:lvlText w:val=""/>
      <w:lvlJc w:val="left"/>
      <w:pPr>
        <w:tabs>
          <w:tab w:val="num" w:pos="360"/>
        </w:tabs>
      </w:pPr>
    </w:lvl>
    <w:lvl w:ilvl="8" w:tplc="51F0C24C">
      <w:numFmt w:val="none"/>
      <w:lvlText w:val=""/>
      <w:lvlJc w:val="left"/>
      <w:pPr>
        <w:tabs>
          <w:tab w:val="num" w:pos="360"/>
        </w:tabs>
      </w:pPr>
    </w:lvl>
  </w:abstractNum>
  <w:abstractNum w:abstractNumId="28" w15:restartNumberingAfterBreak="0">
    <w:nsid w:val="7A76581B"/>
    <w:multiLevelType w:val="hybridMultilevel"/>
    <w:tmpl w:val="DED4F55E"/>
    <w:lvl w:ilvl="0" w:tplc="1508497E">
      <w:start w:val="1"/>
      <w:numFmt w:val="decimal"/>
      <w:lvlText w:val="%1."/>
      <w:lvlJc w:val="left"/>
      <w:pPr>
        <w:tabs>
          <w:tab w:val="num" w:pos="-401"/>
        </w:tabs>
        <w:ind w:left="1410" w:firstLine="0"/>
      </w:pPr>
    </w:lvl>
    <w:lvl w:ilvl="1" w:tplc="10FAB208">
      <w:start w:val="1"/>
      <w:numFmt w:val="decimal"/>
      <w:lvlText w:val="%2."/>
      <w:lvlJc w:val="left"/>
      <w:pPr>
        <w:tabs>
          <w:tab w:val="num" w:pos="-1385"/>
        </w:tabs>
        <w:ind w:left="426" w:firstLine="0"/>
      </w:pPr>
      <w:rPr>
        <w:sz w:val="28"/>
        <w:szCs w:val="28"/>
      </w:rPr>
    </w:lvl>
    <w:lvl w:ilvl="2" w:tplc="BC548B80">
      <w:start w:val="1"/>
      <w:numFmt w:val="decimal"/>
      <w:lvlText w:val="6.%3."/>
      <w:lvlJc w:val="left"/>
      <w:pPr>
        <w:tabs>
          <w:tab w:val="num" w:pos="2008"/>
        </w:tabs>
        <w:ind w:left="1980" w:firstLine="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6C25E4"/>
    <w:multiLevelType w:val="hybridMultilevel"/>
    <w:tmpl w:val="4FD4F9A0"/>
    <w:lvl w:ilvl="0" w:tplc="80DE5690">
      <w:start w:val="1"/>
      <w:numFmt w:val="upperRoman"/>
      <w:lvlText w:val="%1."/>
      <w:lvlJc w:val="left"/>
      <w:pPr>
        <w:ind w:left="381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24"/>
  </w:num>
  <w:num w:numId="3">
    <w:abstractNumId w:val="12"/>
  </w:num>
  <w:num w:numId="4">
    <w:abstractNumId w:val="5"/>
  </w:num>
  <w:num w:numId="5">
    <w:abstractNumId w:val="4"/>
  </w:num>
  <w:num w:numId="6">
    <w:abstractNumId w:val="2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0"/>
  </w:num>
  <w:num w:numId="15">
    <w:abstractNumId w:val="11"/>
  </w:num>
  <w:num w:numId="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num>
  <w:num w:numId="28">
    <w:abstractNumId w:val="6"/>
    <w:lvlOverride w:ilvl="0">
      <w:lvl w:ilvl="0">
        <w:start w:val="1"/>
        <w:numFmt w:val="decimal"/>
        <w:lvlText w:val="%1."/>
        <w:legacy w:legacy="1" w:legacySpace="0" w:legacyIndent="284"/>
        <w:lvlJc w:val="left"/>
        <w:pPr>
          <w:ind w:left="0" w:firstLine="0"/>
        </w:pPr>
        <w:rPr>
          <w:rFonts w:ascii="Times New Roman" w:hAnsi="Times New Roman" w:cs="Times New Roman" w:hint="default"/>
        </w:rPr>
      </w:lvl>
    </w:lvlOverride>
  </w:num>
  <w:num w:numId="29">
    <w:abstractNumId w:val="8"/>
    <w:lvlOverride w:ilvl="0">
      <w:startOverride w:val="8"/>
    </w:lvlOverride>
  </w:num>
  <w:num w:numId="30">
    <w:abstractNumId w:val="2"/>
    <w:lvlOverride w:ilvl="0">
      <w:startOverride w:val="10"/>
    </w:lvlOverride>
  </w:num>
  <w:num w:numId="31">
    <w:abstractNumId w:val="2"/>
    <w:lvlOverride w:ilvl="0">
      <w:lvl w:ilvl="0">
        <w:start w:val="10"/>
        <w:numFmt w:val="decimal"/>
        <w:lvlText w:val="%1."/>
        <w:legacy w:legacy="1" w:legacySpace="0" w:legacyIndent="403"/>
        <w:lvlJc w:val="left"/>
        <w:pPr>
          <w:ind w:left="0" w:firstLine="0"/>
        </w:pPr>
        <w:rPr>
          <w:rFonts w:ascii="Times New Roman" w:hAnsi="Times New Roman" w:cs="Times New Roman" w:hint="default"/>
        </w:rPr>
      </w:lvl>
    </w:lvlOverride>
  </w:num>
  <w:num w:numId="32">
    <w:abstractNumId w:val="17"/>
    <w:lvlOverride w:ilvl="0">
      <w:startOverride w:val="1"/>
    </w:lvlOverride>
  </w:num>
  <w:num w:numId="33">
    <w:abstractNumId w:val="18"/>
    <w:lvlOverride w:ilvl="0">
      <w:lvl w:ilvl="0">
        <w:start w:val="10"/>
        <w:numFmt w:val="decimal"/>
        <w:lvlText w:val="%1."/>
        <w:legacy w:legacy="1" w:legacySpace="0" w:legacyIndent="399"/>
        <w:lvlJc w:val="left"/>
        <w:pPr>
          <w:ind w:left="0" w:firstLine="0"/>
        </w:pPr>
        <w:rPr>
          <w:rFonts w:ascii="Times New Roman" w:hAnsi="Times New Roman" w:cs="Times New Roman" w:hint="default"/>
        </w:rPr>
      </w:lvl>
    </w:lvlOverride>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14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50"/>
    <w:rsid w:val="00003FB2"/>
    <w:rsid w:val="000047F9"/>
    <w:rsid w:val="000070A9"/>
    <w:rsid w:val="0000756D"/>
    <w:rsid w:val="00011426"/>
    <w:rsid w:val="00011F45"/>
    <w:rsid w:val="0001265C"/>
    <w:rsid w:val="00014BA6"/>
    <w:rsid w:val="000153B4"/>
    <w:rsid w:val="0001653D"/>
    <w:rsid w:val="0001758A"/>
    <w:rsid w:val="000210BB"/>
    <w:rsid w:val="00021280"/>
    <w:rsid w:val="00021AA0"/>
    <w:rsid w:val="00023CAF"/>
    <w:rsid w:val="00025D98"/>
    <w:rsid w:val="00026DE1"/>
    <w:rsid w:val="00027EC5"/>
    <w:rsid w:val="00031209"/>
    <w:rsid w:val="000312EA"/>
    <w:rsid w:val="00037506"/>
    <w:rsid w:val="000378E7"/>
    <w:rsid w:val="000379A6"/>
    <w:rsid w:val="00037C35"/>
    <w:rsid w:val="000404AA"/>
    <w:rsid w:val="000435B8"/>
    <w:rsid w:val="00047463"/>
    <w:rsid w:val="00047945"/>
    <w:rsid w:val="00050ECF"/>
    <w:rsid w:val="00052DEF"/>
    <w:rsid w:val="00053A3A"/>
    <w:rsid w:val="00054AE7"/>
    <w:rsid w:val="00056F3C"/>
    <w:rsid w:val="00057F9A"/>
    <w:rsid w:val="0006039D"/>
    <w:rsid w:val="00061A01"/>
    <w:rsid w:val="00061F95"/>
    <w:rsid w:val="00062360"/>
    <w:rsid w:val="00067F44"/>
    <w:rsid w:val="0007190A"/>
    <w:rsid w:val="00071FE9"/>
    <w:rsid w:val="00072019"/>
    <w:rsid w:val="000724CF"/>
    <w:rsid w:val="000734C8"/>
    <w:rsid w:val="00075457"/>
    <w:rsid w:val="00076A94"/>
    <w:rsid w:val="00076B5B"/>
    <w:rsid w:val="0008052B"/>
    <w:rsid w:val="00080F55"/>
    <w:rsid w:val="00081211"/>
    <w:rsid w:val="00081ACC"/>
    <w:rsid w:val="00082AE6"/>
    <w:rsid w:val="00085204"/>
    <w:rsid w:val="00086B76"/>
    <w:rsid w:val="0008795F"/>
    <w:rsid w:val="00087D7D"/>
    <w:rsid w:val="00090F58"/>
    <w:rsid w:val="000917A0"/>
    <w:rsid w:val="000A0933"/>
    <w:rsid w:val="000A2519"/>
    <w:rsid w:val="000A3323"/>
    <w:rsid w:val="000A4F4F"/>
    <w:rsid w:val="000A56E5"/>
    <w:rsid w:val="000A6E1C"/>
    <w:rsid w:val="000B3A84"/>
    <w:rsid w:val="000B4A63"/>
    <w:rsid w:val="000B538C"/>
    <w:rsid w:val="000B621E"/>
    <w:rsid w:val="000B665E"/>
    <w:rsid w:val="000B6B78"/>
    <w:rsid w:val="000B7999"/>
    <w:rsid w:val="000C19AA"/>
    <w:rsid w:val="000C2B20"/>
    <w:rsid w:val="000C53BB"/>
    <w:rsid w:val="000C53FF"/>
    <w:rsid w:val="000C6968"/>
    <w:rsid w:val="000D2F13"/>
    <w:rsid w:val="000D4D31"/>
    <w:rsid w:val="000D57DA"/>
    <w:rsid w:val="000D59BE"/>
    <w:rsid w:val="000D5EC7"/>
    <w:rsid w:val="000D72E2"/>
    <w:rsid w:val="000E24D2"/>
    <w:rsid w:val="000E277A"/>
    <w:rsid w:val="000E48C8"/>
    <w:rsid w:val="000F174B"/>
    <w:rsid w:val="000F2191"/>
    <w:rsid w:val="000F5D9A"/>
    <w:rsid w:val="000F6065"/>
    <w:rsid w:val="00103278"/>
    <w:rsid w:val="0010642D"/>
    <w:rsid w:val="00106FD0"/>
    <w:rsid w:val="00110719"/>
    <w:rsid w:val="00110A84"/>
    <w:rsid w:val="00110D08"/>
    <w:rsid w:val="001148F6"/>
    <w:rsid w:val="00117F21"/>
    <w:rsid w:val="001203AB"/>
    <w:rsid w:val="00121218"/>
    <w:rsid w:val="00121738"/>
    <w:rsid w:val="00122687"/>
    <w:rsid w:val="00123FF5"/>
    <w:rsid w:val="00124D17"/>
    <w:rsid w:val="00124E3E"/>
    <w:rsid w:val="0012571E"/>
    <w:rsid w:val="00125F43"/>
    <w:rsid w:val="001272C5"/>
    <w:rsid w:val="00127FC4"/>
    <w:rsid w:val="00130E27"/>
    <w:rsid w:val="00132FCB"/>
    <w:rsid w:val="00135E9F"/>
    <w:rsid w:val="00136896"/>
    <w:rsid w:val="00136B3E"/>
    <w:rsid w:val="00141B5C"/>
    <w:rsid w:val="00142182"/>
    <w:rsid w:val="0014270B"/>
    <w:rsid w:val="00144A1E"/>
    <w:rsid w:val="00144A83"/>
    <w:rsid w:val="00150820"/>
    <w:rsid w:val="001519C3"/>
    <w:rsid w:val="00152155"/>
    <w:rsid w:val="00154A48"/>
    <w:rsid w:val="00154B71"/>
    <w:rsid w:val="00154C01"/>
    <w:rsid w:val="0015711B"/>
    <w:rsid w:val="00161D6D"/>
    <w:rsid w:val="00162ED1"/>
    <w:rsid w:val="00163FA5"/>
    <w:rsid w:val="00165053"/>
    <w:rsid w:val="00165B2E"/>
    <w:rsid w:val="001721F4"/>
    <w:rsid w:val="00173A1C"/>
    <w:rsid w:val="00174768"/>
    <w:rsid w:val="00174B2E"/>
    <w:rsid w:val="001775FD"/>
    <w:rsid w:val="00177905"/>
    <w:rsid w:val="00177F8A"/>
    <w:rsid w:val="00181BE0"/>
    <w:rsid w:val="00182C81"/>
    <w:rsid w:val="0018392B"/>
    <w:rsid w:val="001875BE"/>
    <w:rsid w:val="00192841"/>
    <w:rsid w:val="0019473A"/>
    <w:rsid w:val="00196C44"/>
    <w:rsid w:val="001A06F0"/>
    <w:rsid w:val="001A0D0C"/>
    <w:rsid w:val="001A2648"/>
    <w:rsid w:val="001A3F52"/>
    <w:rsid w:val="001A5263"/>
    <w:rsid w:val="001A7533"/>
    <w:rsid w:val="001B0285"/>
    <w:rsid w:val="001B21B7"/>
    <w:rsid w:val="001B266B"/>
    <w:rsid w:val="001B6767"/>
    <w:rsid w:val="001C0725"/>
    <w:rsid w:val="001C1342"/>
    <w:rsid w:val="001C3910"/>
    <w:rsid w:val="001C755E"/>
    <w:rsid w:val="001D0476"/>
    <w:rsid w:val="001D06E4"/>
    <w:rsid w:val="001D1422"/>
    <w:rsid w:val="001D1EF8"/>
    <w:rsid w:val="001D31F3"/>
    <w:rsid w:val="001D46D5"/>
    <w:rsid w:val="001D5047"/>
    <w:rsid w:val="001D6BA7"/>
    <w:rsid w:val="001D76DB"/>
    <w:rsid w:val="001E0FC5"/>
    <w:rsid w:val="001E44A2"/>
    <w:rsid w:val="001E79C1"/>
    <w:rsid w:val="001F1712"/>
    <w:rsid w:val="001F2046"/>
    <w:rsid w:val="001F3B0B"/>
    <w:rsid w:val="001F3E84"/>
    <w:rsid w:val="001F4124"/>
    <w:rsid w:val="001F4A41"/>
    <w:rsid w:val="001F5945"/>
    <w:rsid w:val="001F62F6"/>
    <w:rsid w:val="001F680F"/>
    <w:rsid w:val="001F72FA"/>
    <w:rsid w:val="001F7B79"/>
    <w:rsid w:val="00200403"/>
    <w:rsid w:val="00200F78"/>
    <w:rsid w:val="00205CD6"/>
    <w:rsid w:val="00207212"/>
    <w:rsid w:val="002111B1"/>
    <w:rsid w:val="00211563"/>
    <w:rsid w:val="002141E0"/>
    <w:rsid w:val="00214804"/>
    <w:rsid w:val="00216B95"/>
    <w:rsid w:val="00216CEA"/>
    <w:rsid w:val="0022232C"/>
    <w:rsid w:val="002235BC"/>
    <w:rsid w:val="002264CE"/>
    <w:rsid w:val="00226B86"/>
    <w:rsid w:val="00226C17"/>
    <w:rsid w:val="00227B8B"/>
    <w:rsid w:val="00231594"/>
    <w:rsid w:val="002331B0"/>
    <w:rsid w:val="002349B7"/>
    <w:rsid w:val="002371A2"/>
    <w:rsid w:val="002371C5"/>
    <w:rsid w:val="00237348"/>
    <w:rsid w:val="00240CE7"/>
    <w:rsid w:val="00241688"/>
    <w:rsid w:val="00241777"/>
    <w:rsid w:val="00242960"/>
    <w:rsid w:val="00243030"/>
    <w:rsid w:val="002438D7"/>
    <w:rsid w:val="00244226"/>
    <w:rsid w:val="002457B9"/>
    <w:rsid w:val="0024606B"/>
    <w:rsid w:val="00250233"/>
    <w:rsid w:val="00250B64"/>
    <w:rsid w:val="002528EE"/>
    <w:rsid w:val="002544AA"/>
    <w:rsid w:val="002619CD"/>
    <w:rsid w:val="00262D89"/>
    <w:rsid w:val="0026418A"/>
    <w:rsid w:val="00266106"/>
    <w:rsid w:val="00267F30"/>
    <w:rsid w:val="002709EA"/>
    <w:rsid w:val="00270B35"/>
    <w:rsid w:val="0027316A"/>
    <w:rsid w:val="00273BD0"/>
    <w:rsid w:val="00275221"/>
    <w:rsid w:val="00275770"/>
    <w:rsid w:val="00276189"/>
    <w:rsid w:val="0027738A"/>
    <w:rsid w:val="0028066B"/>
    <w:rsid w:val="002824DD"/>
    <w:rsid w:val="00282853"/>
    <w:rsid w:val="0028290A"/>
    <w:rsid w:val="00283321"/>
    <w:rsid w:val="00284E19"/>
    <w:rsid w:val="002857F5"/>
    <w:rsid w:val="00285962"/>
    <w:rsid w:val="0028596B"/>
    <w:rsid w:val="00285AE0"/>
    <w:rsid w:val="00286908"/>
    <w:rsid w:val="00295784"/>
    <w:rsid w:val="002975F8"/>
    <w:rsid w:val="002A052E"/>
    <w:rsid w:val="002A14B2"/>
    <w:rsid w:val="002A3CD9"/>
    <w:rsid w:val="002B04CB"/>
    <w:rsid w:val="002B0B5F"/>
    <w:rsid w:val="002B3F68"/>
    <w:rsid w:val="002B437B"/>
    <w:rsid w:val="002B5CC9"/>
    <w:rsid w:val="002B7BAB"/>
    <w:rsid w:val="002C19E9"/>
    <w:rsid w:val="002D2C92"/>
    <w:rsid w:val="002D3DC7"/>
    <w:rsid w:val="002D5565"/>
    <w:rsid w:val="002D6F0B"/>
    <w:rsid w:val="002E588E"/>
    <w:rsid w:val="002F1E69"/>
    <w:rsid w:val="002F1E82"/>
    <w:rsid w:val="002F2677"/>
    <w:rsid w:val="002F2B08"/>
    <w:rsid w:val="002F3E3C"/>
    <w:rsid w:val="002F41ED"/>
    <w:rsid w:val="002F7CB8"/>
    <w:rsid w:val="003029A8"/>
    <w:rsid w:val="00303F8C"/>
    <w:rsid w:val="00304EDC"/>
    <w:rsid w:val="003107A1"/>
    <w:rsid w:val="003148A9"/>
    <w:rsid w:val="00315C07"/>
    <w:rsid w:val="0031646F"/>
    <w:rsid w:val="0031705F"/>
    <w:rsid w:val="0031767F"/>
    <w:rsid w:val="003177B1"/>
    <w:rsid w:val="00322CBD"/>
    <w:rsid w:val="003230BC"/>
    <w:rsid w:val="00323BD7"/>
    <w:rsid w:val="003258C7"/>
    <w:rsid w:val="003309DF"/>
    <w:rsid w:val="003312C7"/>
    <w:rsid w:val="00333B7C"/>
    <w:rsid w:val="0033507E"/>
    <w:rsid w:val="00342287"/>
    <w:rsid w:val="00342A4A"/>
    <w:rsid w:val="00342CFC"/>
    <w:rsid w:val="00342F0E"/>
    <w:rsid w:val="00344A31"/>
    <w:rsid w:val="003501BD"/>
    <w:rsid w:val="003515A4"/>
    <w:rsid w:val="003521AC"/>
    <w:rsid w:val="003532AC"/>
    <w:rsid w:val="003533F1"/>
    <w:rsid w:val="00354BFF"/>
    <w:rsid w:val="003552B5"/>
    <w:rsid w:val="0035643D"/>
    <w:rsid w:val="0035665B"/>
    <w:rsid w:val="0036099A"/>
    <w:rsid w:val="003641EC"/>
    <w:rsid w:val="00365088"/>
    <w:rsid w:val="00365118"/>
    <w:rsid w:val="0036563E"/>
    <w:rsid w:val="00367C6F"/>
    <w:rsid w:val="00370BF6"/>
    <w:rsid w:val="00370E97"/>
    <w:rsid w:val="00371140"/>
    <w:rsid w:val="0037308A"/>
    <w:rsid w:val="00376556"/>
    <w:rsid w:val="00376EF1"/>
    <w:rsid w:val="00380297"/>
    <w:rsid w:val="003805DA"/>
    <w:rsid w:val="00380BB4"/>
    <w:rsid w:val="0038145D"/>
    <w:rsid w:val="00382E03"/>
    <w:rsid w:val="00384C8A"/>
    <w:rsid w:val="0038532D"/>
    <w:rsid w:val="003A1409"/>
    <w:rsid w:val="003A55DF"/>
    <w:rsid w:val="003A6051"/>
    <w:rsid w:val="003B6CAD"/>
    <w:rsid w:val="003B7176"/>
    <w:rsid w:val="003C0833"/>
    <w:rsid w:val="003C25A5"/>
    <w:rsid w:val="003C2C41"/>
    <w:rsid w:val="003C3148"/>
    <w:rsid w:val="003C547C"/>
    <w:rsid w:val="003D0710"/>
    <w:rsid w:val="003D16B6"/>
    <w:rsid w:val="003D6D14"/>
    <w:rsid w:val="003E1745"/>
    <w:rsid w:val="003F0C96"/>
    <w:rsid w:val="003F2751"/>
    <w:rsid w:val="003F4BD6"/>
    <w:rsid w:val="003F599A"/>
    <w:rsid w:val="003F614C"/>
    <w:rsid w:val="003F668C"/>
    <w:rsid w:val="003F669E"/>
    <w:rsid w:val="003F6842"/>
    <w:rsid w:val="00401BB7"/>
    <w:rsid w:val="00402411"/>
    <w:rsid w:val="004027BE"/>
    <w:rsid w:val="00405F4F"/>
    <w:rsid w:val="0040672D"/>
    <w:rsid w:val="00407D8B"/>
    <w:rsid w:val="00410BA1"/>
    <w:rsid w:val="00411925"/>
    <w:rsid w:val="00414E0C"/>
    <w:rsid w:val="0041642B"/>
    <w:rsid w:val="00416E34"/>
    <w:rsid w:val="00417CF8"/>
    <w:rsid w:val="004208D7"/>
    <w:rsid w:val="00422264"/>
    <w:rsid w:val="00422AE3"/>
    <w:rsid w:val="00422F61"/>
    <w:rsid w:val="004239CC"/>
    <w:rsid w:val="0042580B"/>
    <w:rsid w:val="00425856"/>
    <w:rsid w:val="00426BA8"/>
    <w:rsid w:val="004317B2"/>
    <w:rsid w:val="00432322"/>
    <w:rsid w:val="00435011"/>
    <w:rsid w:val="0043771B"/>
    <w:rsid w:val="00437BCF"/>
    <w:rsid w:val="00440C73"/>
    <w:rsid w:val="00441EDC"/>
    <w:rsid w:val="0044483F"/>
    <w:rsid w:val="00444C6A"/>
    <w:rsid w:val="00447312"/>
    <w:rsid w:val="00447859"/>
    <w:rsid w:val="00447C9A"/>
    <w:rsid w:val="00450924"/>
    <w:rsid w:val="00451ABF"/>
    <w:rsid w:val="0045349D"/>
    <w:rsid w:val="004554FD"/>
    <w:rsid w:val="00460803"/>
    <w:rsid w:val="004628B9"/>
    <w:rsid w:val="00463B5D"/>
    <w:rsid w:val="00465280"/>
    <w:rsid w:val="00465DE6"/>
    <w:rsid w:val="00467179"/>
    <w:rsid w:val="0046719E"/>
    <w:rsid w:val="00470128"/>
    <w:rsid w:val="0047256E"/>
    <w:rsid w:val="00473049"/>
    <w:rsid w:val="0047359C"/>
    <w:rsid w:val="00475A64"/>
    <w:rsid w:val="00476D7D"/>
    <w:rsid w:val="00477E8A"/>
    <w:rsid w:val="00481104"/>
    <w:rsid w:val="004827DD"/>
    <w:rsid w:val="00482EE9"/>
    <w:rsid w:val="00483B27"/>
    <w:rsid w:val="00483F63"/>
    <w:rsid w:val="00484A24"/>
    <w:rsid w:val="0048587E"/>
    <w:rsid w:val="00486A38"/>
    <w:rsid w:val="0048751F"/>
    <w:rsid w:val="0048789D"/>
    <w:rsid w:val="00487AA3"/>
    <w:rsid w:val="004932B7"/>
    <w:rsid w:val="004945BB"/>
    <w:rsid w:val="004A4A83"/>
    <w:rsid w:val="004A5D9D"/>
    <w:rsid w:val="004A625A"/>
    <w:rsid w:val="004B15A7"/>
    <w:rsid w:val="004B270B"/>
    <w:rsid w:val="004B2FC9"/>
    <w:rsid w:val="004B31D2"/>
    <w:rsid w:val="004B474F"/>
    <w:rsid w:val="004B4E78"/>
    <w:rsid w:val="004B51CF"/>
    <w:rsid w:val="004B62CB"/>
    <w:rsid w:val="004C5D31"/>
    <w:rsid w:val="004C714A"/>
    <w:rsid w:val="004D00E8"/>
    <w:rsid w:val="004D0615"/>
    <w:rsid w:val="004D16BD"/>
    <w:rsid w:val="004D65F3"/>
    <w:rsid w:val="004D69AC"/>
    <w:rsid w:val="004E1BEC"/>
    <w:rsid w:val="004E1C1F"/>
    <w:rsid w:val="004E1FC8"/>
    <w:rsid w:val="004E27FF"/>
    <w:rsid w:val="004E293E"/>
    <w:rsid w:val="004E2DAE"/>
    <w:rsid w:val="004E4BF0"/>
    <w:rsid w:val="004E5DFA"/>
    <w:rsid w:val="004F1159"/>
    <w:rsid w:val="004F16D8"/>
    <w:rsid w:val="004F344F"/>
    <w:rsid w:val="004F4927"/>
    <w:rsid w:val="00500137"/>
    <w:rsid w:val="0050061A"/>
    <w:rsid w:val="00501126"/>
    <w:rsid w:val="00501646"/>
    <w:rsid w:val="00506F7C"/>
    <w:rsid w:val="00507417"/>
    <w:rsid w:val="00510B8C"/>
    <w:rsid w:val="0051218E"/>
    <w:rsid w:val="00512367"/>
    <w:rsid w:val="00516E85"/>
    <w:rsid w:val="005207EF"/>
    <w:rsid w:val="00520837"/>
    <w:rsid w:val="00520E08"/>
    <w:rsid w:val="00521201"/>
    <w:rsid w:val="005222A1"/>
    <w:rsid w:val="00522845"/>
    <w:rsid w:val="00523841"/>
    <w:rsid w:val="00523937"/>
    <w:rsid w:val="00532AEC"/>
    <w:rsid w:val="00534891"/>
    <w:rsid w:val="00536973"/>
    <w:rsid w:val="005404FC"/>
    <w:rsid w:val="00540982"/>
    <w:rsid w:val="00541858"/>
    <w:rsid w:val="005427DD"/>
    <w:rsid w:val="00545C8F"/>
    <w:rsid w:val="00546983"/>
    <w:rsid w:val="00546BF4"/>
    <w:rsid w:val="00550649"/>
    <w:rsid w:val="00551BE9"/>
    <w:rsid w:val="00553756"/>
    <w:rsid w:val="00553927"/>
    <w:rsid w:val="005543ED"/>
    <w:rsid w:val="0055486D"/>
    <w:rsid w:val="005553C3"/>
    <w:rsid w:val="00555C5C"/>
    <w:rsid w:val="005564E7"/>
    <w:rsid w:val="00556AAC"/>
    <w:rsid w:val="00556CF4"/>
    <w:rsid w:val="00557406"/>
    <w:rsid w:val="005605BA"/>
    <w:rsid w:val="00562ECB"/>
    <w:rsid w:val="00564D37"/>
    <w:rsid w:val="005664FA"/>
    <w:rsid w:val="00566C7E"/>
    <w:rsid w:val="005700CC"/>
    <w:rsid w:val="00571DBD"/>
    <w:rsid w:val="0057290A"/>
    <w:rsid w:val="00575EB9"/>
    <w:rsid w:val="005820C2"/>
    <w:rsid w:val="0058392D"/>
    <w:rsid w:val="00583AF5"/>
    <w:rsid w:val="00584B87"/>
    <w:rsid w:val="00585016"/>
    <w:rsid w:val="0058663F"/>
    <w:rsid w:val="005A47C2"/>
    <w:rsid w:val="005A7F90"/>
    <w:rsid w:val="005B1E97"/>
    <w:rsid w:val="005B281E"/>
    <w:rsid w:val="005B74FF"/>
    <w:rsid w:val="005C23F1"/>
    <w:rsid w:val="005C2739"/>
    <w:rsid w:val="005C4104"/>
    <w:rsid w:val="005C53BB"/>
    <w:rsid w:val="005C6E97"/>
    <w:rsid w:val="005C7966"/>
    <w:rsid w:val="005C7FB1"/>
    <w:rsid w:val="005D0302"/>
    <w:rsid w:val="005D1498"/>
    <w:rsid w:val="005D779A"/>
    <w:rsid w:val="005D7FA7"/>
    <w:rsid w:val="005E220F"/>
    <w:rsid w:val="005E37B4"/>
    <w:rsid w:val="005F06F5"/>
    <w:rsid w:val="005F2219"/>
    <w:rsid w:val="005F4695"/>
    <w:rsid w:val="005F4B5A"/>
    <w:rsid w:val="0060135A"/>
    <w:rsid w:val="00602A3D"/>
    <w:rsid w:val="00604642"/>
    <w:rsid w:val="00607056"/>
    <w:rsid w:val="00613083"/>
    <w:rsid w:val="00613FD7"/>
    <w:rsid w:val="00615A6A"/>
    <w:rsid w:val="00615E50"/>
    <w:rsid w:val="00617B02"/>
    <w:rsid w:val="006222E2"/>
    <w:rsid w:val="00623FE4"/>
    <w:rsid w:val="00625AF3"/>
    <w:rsid w:val="00626DD6"/>
    <w:rsid w:val="00627102"/>
    <w:rsid w:val="0063042C"/>
    <w:rsid w:val="0063129E"/>
    <w:rsid w:val="0064169F"/>
    <w:rsid w:val="00645E51"/>
    <w:rsid w:val="00646706"/>
    <w:rsid w:val="00654495"/>
    <w:rsid w:val="006552FD"/>
    <w:rsid w:val="00656448"/>
    <w:rsid w:val="006566F3"/>
    <w:rsid w:val="00663CAD"/>
    <w:rsid w:val="00664F1A"/>
    <w:rsid w:val="00670B73"/>
    <w:rsid w:val="00671A91"/>
    <w:rsid w:val="00681922"/>
    <w:rsid w:val="0068274F"/>
    <w:rsid w:val="00684DD1"/>
    <w:rsid w:val="00687053"/>
    <w:rsid w:val="0069211C"/>
    <w:rsid w:val="00692EDC"/>
    <w:rsid w:val="006930FA"/>
    <w:rsid w:val="006A23FB"/>
    <w:rsid w:val="006A7FF4"/>
    <w:rsid w:val="006B0913"/>
    <w:rsid w:val="006B1BB2"/>
    <w:rsid w:val="006B1CB5"/>
    <w:rsid w:val="006B2471"/>
    <w:rsid w:val="006B2656"/>
    <w:rsid w:val="006B3325"/>
    <w:rsid w:val="006C0D3E"/>
    <w:rsid w:val="006C111F"/>
    <w:rsid w:val="006C243D"/>
    <w:rsid w:val="006C2DEE"/>
    <w:rsid w:val="006C49C9"/>
    <w:rsid w:val="006D173A"/>
    <w:rsid w:val="006D51A6"/>
    <w:rsid w:val="006D6FBC"/>
    <w:rsid w:val="006E6D68"/>
    <w:rsid w:val="006E7518"/>
    <w:rsid w:val="006E7586"/>
    <w:rsid w:val="006E7B21"/>
    <w:rsid w:val="006F2C7C"/>
    <w:rsid w:val="006F2FB3"/>
    <w:rsid w:val="006F454C"/>
    <w:rsid w:val="006F5172"/>
    <w:rsid w:val="006F5DDD"/>
    <w:rsid w:val="00700EF8"/>
    <w:rsid w:val="007015C6"/>
    <w:rsid w:val="00701A0D"/>
    <w:rsid w:val="007024D0"/>
    <w:rsid w:val="00706B05"/>
    <w:rsid w:val="00710748"/>
    <w:rsid w:val="007107C6"/>
    <w:rsid w:val="007113CC"/>
    <w:rsid w:val="007122DC"/>
    <w:rsid w:val="00713A2B"/>
    <w:rsid w:val="00714682"/>
    <w:rsid w:val="007166DC"/>
    <w:rsid w:val="007173EB"/>
    <w:rsid w:val="00717D1A"/>
    <w:rsid w:val="00720472"/>
    <w:rsid w:val="00721831"/>
    <w:rsid w:val="00723097"/>
    <w:rsid w:val="00724488"/>
    <w:rsid w:val="00726283"/>
    <w:rsid w:val="00733124"/>
    <w:rsid w:val="00734E40"/>
    <w:rsid w:val="00736BED"/>
    <w:rsid w:val="0074236D"/>
    <w:rsid w:val="0074276C"/>
    <w:rsid w:val="00742C7A"/>
    <w:rsid w:val="00743699"/>
    <w:rsid w:val="0074379D"/>
    <w:rsid w:val="00744D71"/>
    <w:rsid w:val="00745292"/>
    <w:rsid w:val="00751447"/>
    <w:rsid w:val="0075497C"/>
    <w:rsid w:val="007563FF"/>
    <w:rsid w:val="00757909"/>
    <w:rsid w:val="007628F7"/>
    <w:rsid w:val="00762C9C"/>
    <w:rsid w:val="00763FF7"/>
    <w:rsid w:val="00764566"/>
    <w:rsid w:val="00765E5A"/>
    <w:rsid w:val="0077300B"/>
    <w:rsid w:val="007735A2"/>
    <w:rsid w:val="007741F6"/>
    <w:rsid w:val="007821D5"/>
    <w:rsid w:val="007824BB"/>
    <w:rsid w:val="00784050"/>
    <w:rsid w:val="00784E72"/>
    <w:rsid w:val="0078620F"/>
    <w:rsid w:val="00786329"/>
    <w:rsid w:val="00790E1A"/>
    <w:rsid w:val="00793271"/>
    <w:rsid w:val="00793913"/>
    <w:rsid w:val="00794022"/>
    <w:rsid w:val="007961C6"/>
    <w:rsid w:val="0079662A"/>
    <w:rsid w:val="007A17D5"/>
    <w:rsid w:val="007A1AD5"/>
    <w:rsid w:val="007A1C3A"/>
    <w:rsid w:val="007A1D06"/>
    <w:rsid w:val="007A1EF4"/>
    <w:rsid w:val="007A1F82"/>
    <w:rsid w:val="007A2C5E"/>
    <w:rsid w:val="007A3370"/>
    <w:rsid w:val="007A3D00"/>
    <w:rsid w:val="007A5734"/>
    <w:rsid w:val="007B03BE"/>
    <w:rsid w:val="007B1B9D"/>
    <w:rsid w:val="007B2724"/>
    <w:rsid w:val="007B2F4D"/>
    <w:rsid w:val="007B38B3"/>
    <w:rsid w:val="007B3974"/>
    <w:rsid w:val="007B4D68"/>
    <w:rsid w:val="007B60AF"/>
    <w:rsid w:val="007B6852"/>
    <w:rsid w:val="007B76EA"/>
    <w:rsid w:val="007C19FB"/>
    <w:rsid w:val="007C1D92"/>
    <w:rsid w:val="007C2766"/>
    <w:rsid w:val="007C540A"/>
    <w:rsid w:val="007C5AF0"/>
    <w:rsid w:val="007C65E2"/>
    <w:rsid w:val="007C7078"/>
    <w:rsid w:val="007C7CA6"/>
    <w:rsid w:val="007C7E23"/>
    <w:rsid w:val="007D37F2"/>
    <w:rsid w:val="007D4B83"/>
    <w:rsid w:val="007D616C"/>
    <w:rsid w:val="007D62DD"/>
    <w:rsid w:val="007E3F31"/>
    <w:rsid w:val="007E5641"/>
    <w:rsid w:val="007E618E"/>
    <w:rsid w:val="007F1E90"/>
    <w:rsid w:val="007F448D"/>
    <w:rsid w:val="007F451A"/>
    <w:rsid w:val="007F6CE8"/>
    <w:rsid w:val="0080054F"/>
    <w:rsid w:val="0080109E"/>
    <w:rsid w:val="00804993"/>
    <w:rsid w:val="008061B7"/>
    <w:rsid w:val="0080641D"/>
    <w:rsid w:val="0081112A"/>
    <w:rsid w:val="0081549C"/>
    <w:rsid w:val="0081557D"/>
    <w:rsid w:val="00815B7F"/>
    <w:rsid w:val="00815E8C"/>
    <w:rsid w:val="00816F55"/>
    <w:rsid w:val="00821248"/>
    <w:rsid w:val="008218E7"/>
    <w:rsid w:val="00821CE7"/>
    <w:rsid w:val="00825752"/>
    <w:rsid w:val="00833757"/>
    <w:rsid w:val="008347AC"/>
    <w:rsid w:val="0083576E"/>
    <w:rsid w:val="00835E44"/>
    <w:rsid w:val="00835F32"/>
    <w:rsid w:val="00840BEC"/>
    <w:rsid w:val="0084295F"/>
    <w:rsid w:val="00843807"/>
    <w:rsid w:val="008444A5"/>
    <w:rsid w:val="00845A3C"/>
    <w:rsid w:val="00851F72"/>
    <w:rsid w:val="00852262"/>
    <w:rsid w:val="00852B82"/>
    <w:rsid w:val="00853038"/>
    <w:rsid w:val="00853AF9"/>
    <w:rsid w:val="0085593F"/>
    <w:rsid w:val="0085781E"/>
    <w:rsid w:val="0086301A"/>
    <w:rsid w:val="00863733"/>
    <w:rsid w:val="00872315"/>
    <w:rsid w:val="008725AC"/>
    <w:rsid w:val="00872757"/>
    <w:rsid w:val="00872758"/>
    <w:rsid w:val="00873643"/>
    <w:rsid w:val="00873F42"/>
    <w:rsid w:val="00874DB7"/>
    <w:rsid w:val="00874EA2"/>
    <w:rsid w:val="008752C3"/>
    <w:rsid w:val="0087757A"/>
    <w:rsid w:val="00877EEF"/>
    <w:rsid w:val="00880708"/>
    <w:rsid w:val="00882E85"/>
    <w:rsid w:val="008839A8"/>
    <w:rsid w:val="00883CC6"/>
    <w:rsid w:val="00883D01"/>
    <w:rsid w:val="00886782"/>
    <w:rsid w:val="00887F09"/>
    <w:rsid w:val="00887FB8"/>
    <w:rsid w:val="00890C4A"/>
    <w:rsid w:val="00891B8A"/>
    <w:rsid w:val="0089356B"/>
    <w:rsid w:val="00894274"/>
    <w:rsid w:val="008A1BBD"/>
    <w:rsid w:val="008A2010"/>
    <w:rsid w:val="008A4633"/>
    <w:rsid w:val="008A5D3F"/>
    <w:rsid w:val="008A6092"/>
    <w:rsid w:val="008A6CD0"/>
    <w:rsid w:val="008A7B75"/>
    <w:rsid w:val="008B0C0A"/>
    <w:rsid w:val="008B0E54"/>
    <w:rsid w:val="008B1416"/>
    <w:rsid w:val="008B60CB"/>
    <w:rsid w:val="008B69FE"/>
    <w:rsid w:val="008B6C81"/>
    <w:rsid w:val="008B6D35"/>
    <w:rsid w:val="008B7763"/>
    <w:rsid w:val="008C187B"/>
    <w:rsid w:val="008C533C"/>
    <w:rsid w:val="008C5361"/>
    <w:rsid w:val="008C7B3B"/>
    <w:rsid w:val="008C7F20"/>
    <w:rsid w:val="008D63C9"/>
    <w:rsid w:val="008D6EBD"/>
    <w:rsid w:val="008D788B"/>
    <w:rsid w:val="008E0305"/>
    <w:rsid w:val="008E3CA9"/>
    <w:rsid w:val="008E5D63"/>
    <w:rsid w:val="008E6891"/>
    <w:rsid w:val="008F0B84"/>
    <w:rsid w:val="008F24C6"/>
    <w:rsid w:val="008F3079"/>
    <w:rsid w:val="00902867"/>
    <w:rsid w:val="009038E6"/>
    <w:rsid w:val="00904694"/>
    <w:rsid w:val="00905210"/>
    <w:rsid w:val="00905DB1"/>
    <w:rsid w:val="0090657D"/>
    <w:rsid w:val="0091211D"/>
    <w:rsid w:val="00912325"/>
    <w:rsid w:val="00915F5A"/>
    <w:rsid w:val="009167F6"/>
    <w:rsid w:val="00920ED5"/>
    <w:rsid w:val="009234E2"/>
    <w:rsid w:val="00924B62"/>
    <w:rsid w:val="00926F69"/>
    <w:rsid w:val="0093020C"/>
    <w:rsid w:val="00930BB9"/>
    <w:rsid w:val="00931E02"/>
    <w:rsid w:val="00934B0D"/>
    <w:rsid w:val="00942001"/>
    <w:rsid w:val="00943BDC"/>
    <w:rsid w:val="00943F50"/>
    <w:rsid w:val="00944D3B"/>
    <w:rsid w:val="00947370"/>
    <w:rsid w:val="00950535"/>
    <w:rsid w:val="00951B20"/>
    <w:rsid w:val="00952017"/>
    <w:rsid w:val="00953BD9"/>
    <w:rsid w:val="00955D12"/>
    <w:rsid w:val="00956122"/>
    <w:rsid w:val="00962E34"/>
    <w:rsid w:val="009668A1"/>
    <w:rsid w:val="009671D3"/>
    <w:rsid w:val="009736FF"/>
    <w:rsid w:val="00974C75"/>
    <w:rsid w:val="00981933"/>
    <w:rsid w:val="009862E1"/>
    <w:rsid w:val="0098631A"/>
    <w:rsid w:val="00986993"/>
    <w:rsid w:val="00991349"/>
    <w:rsid w:val="009918C3"/>
    <w:rsid w:val="00992EEE"/>
    <w:rsid w:val="009934E9"/>
    <w:rsid w:val="00993810"/>
    <w:rsid w:val="00994C5C"/>
    <w:rsid w:val="0099594E"/>
    <w:rsid w:val="00996875"/>
    <w:rsid w:val="00996EE6"/>
    <w:rsid w:val="009A08B6"/>
    <w:rsid w:val="009A4CDA"/>
    <w:rsid w:val="009A5443"/>
    <w:rsid w:val="009B1366"/>
    <w:rsid w:val="009B1835"/>
    <w:rsid w:val="009B2291"/>
    <w:rsid w:val="009B2D86"/>
    <w:rsid w:val="009B2E6F"/>
    <w:rsid w:val="009B3B0E"/>
    <w:rsid w:val="009B7E8F"/>
    <w:rsid w:val="009C15C8"/>
    <w:rsid w:val="009C1F1F"/>
    <w:rsid w:val="009C2CE1"/>
    <w:rsid w:val="009C367F"/>
    <w:rsid w:val="009C6126"/>
    <w:rsid w:val="009C6987"/>
    <w:rsid w:val="009C6E5D"/>
    <w:rsid w:val="009C7F60"/>
    <w:rsid w:val="009D051A"/>
    <w:rsid w:val="009D1418"/>
    <w:rsid w:val="009D2E7F"/>
    <w:rsid w:val="009D36B4"/>
    <w:rsid w:val="009D424C"/>
    <w:rsid w:val="009D6F8D"/>
    <w:rsid w:val="009D7646"/>
    <w:rsid w:val="009D7913"/>
    <w:rsid w:val="009E0A67"/>
    <w:rsid w:val="009E2603"/>
    <w:rsid w:val="009E2D34"/>
    <w:rsid w:val="009E4071"/>
    <w:rsid w:val="009E77D4"/>
    <w:rsid w:val="009E7D79"/>
    <w:rsid w:val="009F0599"/>
    <w:rsid w:val="009F0A6B"/>
    <w:rsid w:val="009F288A"/>
    <w:rsid w:val="009F4E18"/>
    <w:rsid w:val="009F4F34"/>
    <w:rsid w:val="009F6B77"/>
    <w:rsid w:val="00A00086"/>
    <w:rsid w:val="00A01087"/>
    <w:rsid w:val="00A01687"/>
    <w:rsid w:val="00A0216F"/>
    <w:rsid w:val="00A024AC"/>
    <w:rsid w:val="00A03CAA"/>
    <w:rsid w:val="00A11DC4"/>
    <w:rsid w:val="00A1322A"/>
    <w:rsid w:val="00A136B1"/>
    <w:rsid w:val="00A149CC"/>
    <w:rsid w:val="00A21C7D"/>
    <w:rsid w:val="00A238B1"/>
    <w:rsid w:val="00A2613D"/>
    <w:rsid w:val="00A27055"/>
    <w:rsid w:val="00A2764C"/>
    <w:rsid w:val="00A30E26"/>
    <w:rsid w:val="00A36FEE"/>
    <w:rsid w:val="00A37272"/>
    <w:rsid w:val="00A37994"/>
    <w:rsid w:val="00A426E9"/>
    <w:rsid w:val="00A433DF"/>
    <w:rsid w:val="00A43DEC"/>
    <w:rsid w:val="00A47CBB"/>
    <w:rsid w:val="00A530F4"/>
    <w:rsid w:val="00A536AB"/>
    <w:rsid w:val="00A569C3"/>
    <w:rsid w:val="00A6036C"/>
    <w:rsid w:val="00A60538"/>
    <w:rsid w:val="00A6262A"/>
    <w:rsid w:val="00A63B77"/>
    <w:rsid w:val="00A65522"/>
    <w:rsid w:val="00A70C0C"/>
    <w:rsid w:val="00A72A76"/>
    <w:rsid w:val="00A733B0"/>
    <w:rsid w:val="00A7578A"/>
    <w:rsid w:val="00A76B95"/>
    <w:rsid w:val="00A82B83"/>
    <w:rsid w:val="00A84C7B"/>
    <w:rsid w:val="00A84D83"/>
    <w:rsid w:val="00A862F1"/>
    <w:rsid w:val="00A87081"/>
    <w:rsid w:val="00A877BE"/>
    <w:rsid w:val="00A90EDB"/>
    <w:rsid w:val="00A9133C"/>
    <w:rsid w:val="00A91FAD"/>
    <w:rsid w:val="00A92B83"/>
    <w:rsid w:val="00A95ADF"/>
    <w:rsid w:val="00A96289"/>
    <w:rsid w:val="00A9798C"/>
    <w:rsid w:val="00AA117E"/>
    <w:rsid w:val="00AA1E2F"/>
    <w:rsid w:val="00AA2E05"/>
    <w:rsid w:val="00AA7800"/>
    <w:rsid w:val="00AB0AD0"/>
    <w:rsid w:val="00AB0F1C"/>
    <w:rsid w:val="00AB1151"/>
    <w:rsid w:val="00AB1A0A"/>
    <w:rsid w:val="00AB27E7"/>
    <w:rsid w:val="00AB330F"/>
    <w:rsid w:val="00AB49C7"/>
    <w:rsid w:val="00AB68CF"/>
    <w:rsid w:val="00AC18FB"/>
    <w:rsid w:val="00AC273B"/>
    <w:rsid w:val="00AC38FF"/>
    <w:rsid w:val="00AC4460"/>
    <w:rsid w:val="00AD155B"/>
    <w:rsid w:val="00AD2ACD"/>
    <w:rsid w:val="00AD40FF"/>
    <w:rsid w:val="00AD4918"/>
    <w:rsid w:val="00AD4D41"/>
    <w:rsid w:val="00AD61D0"/>
    <w:rsid w:val="00AD7D28"/>
    <w:rsid w:val="00AE0A3F"/>
    <w:rsid w:val="00AE4431"/>
    <w:rsid w:val="00AE447D"/>
    <w:rsid w:val="00AE4F2D"/>
    <w:rsid w:val="00AE6F9B"/>
    <w:rsid w:val="00AE7C5C"/>
    <w:rsid w:val="00AF018D"/>
    <w:rsid w:val="00AF23EF"/>
    <w:rsid w:val="00AF25C5"/>
    <w:rsid w:val="00AF43D9"/>
    <w:rsid w:val="00AF4C81"/>
    <w:rsid w:val="00AF6768"/>
    <w:rsid w:val="00AF6EBE"/>
    <w:rsid w:val="00B021E4"/>
    <w:rsid w:val="00B03F91"/>
    <w:rsid w:val="00B04AD0"/>
    <w:rsid w:val="00B06288"/>
    <w:rsid w:val="00B07793"/>
    <w:rsid w:val="00B077BA"/>
    <w:rsid w:val="00B117B3"/>
    <w:rsid w:val="00B21D8E"/>
    <w:rsid w:val="00B24073"/>
    <w:rsid w:val="00B2422F"/>
    <w:rsid w:val="00B24BB3"/>
    <w:rsid w:val="00B274BD"/>
    <w:rsid w:val="00B304DB"/>
    <w:rsid w:val="00B31ABE"/>
    <w:rsid w:val="00B326FF"/>
    <w:rsid w:val="00B33294"/>
    <w:rsid w:val="00B3367C"/>
    <w:rsid w:val="00B337CA"/>
    <w:rsid w:val="00B34FA7"/>
    <w:rsid w:val="00B35C35"/>
    <w:rsid w:val="00B405A8"/>
    <w:rsid w:val="00B448E0"/>
    <w:rsid w:val="00B459AF"/>
    <w:rsid w:val="00B45D50"/>
    <w:rsid w:val="00B46410"/>
    <w:rsid w:val="00B5029D"/>
    <w:rsid w:val="00B50DC8"/>
    <w:rsid w:val="00B55A39"/>
    <w:rsid w:val="00B64D4E"/>
    <w:rsid w:val="00B6563A"/>
    <w:rsid w:val="00B71D3A"/>
    <w:rsid w:val="00B733E5"/>
    <w:rsid w:val="00B82A1D"/>
    <w:rsid w:val="00B9730F"/>
    <w:rsid w:val="00BA251F"/>
    <w:rsid w:val="00BA3295"/>
    <w:rsid w:val="00BA40E6"/>
    <w:rsid w:val="00BA6108"/>
    <w:rsid w:val="00BA624C"/>
    <w:rsid w:val="00BA7614"/>
    <w:rsid w:val="00BA7AD9"/>
    <w:rsid w:val="00BA7B7D"/>
    <w:rsid w:val="00BB046A"/>
    <w:rsid w:val="00BB1831"/>
    <w:rsid w:val="00BB1DBE"/>
    <w:rsid w:val="00BB1DE1"/>
    <w:rsid w:val="00BB2701"/>
    <w:rsid w:val="00BB282E"/>
    <w:rsid w:val="00BB2E58"/>
    <w:rsid w:val="00BB5048"/>
    <w:rsid w:val="00BB5935"/>
    <w:rsid w:val="00BB5DE7"/>
    <w:rsid w:val="00BB7EBB"/>
    <w:rsid w:val="00BC294D"/>
    <w:rsid w:val="00BC2BED"/>
    <w:rsid w:val="00BC2C3B"/>
    <w:rsid w:val="00BC2F83"/>
    <w:rsid w:val="00BC47D2"/>
    <w:rsid w:val="00BC4ECE"/>
    <w:rsid w:val="00BC5A58"/>
    <w:rsid w:val="00BC780B"/>
    <w:rsid w:val="00BD08CD"/>
    <w:rsid w:val="00BD2701"/>
    <w:rsid w:val="00BD74C8"/>
    <w:rsid w:val="00BE0433"/>
    <w:rsid w:val="00BE245D"/>
    <w:rsid w:val="00BE2CE4"/>
    <w:rsid w:val="00BE2DB8"/>
    <w:rsid w:val="00BE3A9D"/>
    <w:rsid w:val="00BE4708"/>
    <w:rsid w:val="00BE50AA"/>
    <w:rsid w:val="00BF1242"/>
    <w:rsid w:val="00BF2002"/>
    <w:rsid w:val="00BF3505"/>
    <w:rsid w:val="00BF459E"/>
    <w:rsid w:val="00BF47C9"/>
    <w:rsid w:val="00BF5FB6"/>
    <w:rsid w:val="00BF64B5"/>
    <w:rsid w:val="00C01E04"/>
    <w:rsid w:val="00C02458"/>
    <w:rsid w:val="00C030E9"/>
    <w:rsid w:val="00C04248"/>
    <w:rsid w:val="00C051CB"/>
    <w:rsid w:val="00C05ADB"/>
    <w:rsid w:val="00C05DC6"/>
    <w:rsid w:val="00C06F44"/>
    <w:rsid w:val="00C07B2B"/>
    <w:rsid w:val="00C10D1A"/>
    <w:rsid w:val="00C11423"/>
    <w:rsid w:val="00C115D7"/>
    <w:rsid w:val="00C201B8"/>
    <w:rsid w:val="00C20C99"/>
    <w:rsid w:val="00C217CF"/>
    <w:rsid w:val="00C24052"/>
    <w:rsid w:val="00C25D99"/>
    <w:rsid w:val="00C33AA6"/>
    <w:rsid w:val="00C36A79"/>
    <w:rsid w:val="00C37CC2"/>
    <w:rsid w:val="00C40E21"/>
    <w:rsid w:val="00C41456"/>
    <w:rsid w:val="00C42414"/>
    <w:rsid w:val="00C4275F"/>
    <w:rsid w:val="00C43952"/>
    <w:rsid w:val="00C43C66"/>
    <w:rsid w:val="00C4711B"/>
    <w:rsid w:val="00C52C14"/>
    <w:rsid w:val="00C553ED"/>
    <w:rsid w:val="00C557DC"/>
    <w:rsid w:val="00C6601D"/>
    <w:rsid w:val="00C66B91"/>
    <w:rsid w:val="00C6748D"/>
    <w:rsid w:val="00C67EF0"/>
    <w:rsid w:val="00C72360"/>
    <w:rsid w:val="00C72440"/>
    <w:rsid w:val="00C74C08"/>
    <w:rsid w:val="00C74E32"/>
    <w:rsid w:val="00C764BB"/>
    <w:rsid w:val="00C8215F"/>
    <w:rsid w:val="00C9170B"/>
    <w:rsid w:val="00C944D6"/>
    <w:rsid w:val="00C94C69"/>
    <w:rsid w:val="00C975B5"/>
    <w:rsid w:val="00CA32A1"/>
    <w:rsid w:val="00CA419C"/>
    <w:rsid w:val="00CA522C"/>
    <w:rsid w:val="00CA5492"/>
    <w:rsid w:val="00CB09B0"/>
    <w:rsid w:val="00CB1A2A"/>
    <w:rsid w:val="00CB1D13"/>
    <w:rsid w:val="00CB2D99"/>
    <w:rsid w:val="00CB313D"/>
    <w:rsid w:val="00CB50C6"/>
    <w:rsid w:val="00CB5D98"/>
    <w:rsid w:val="00CB5F3B"/>
    <w:rsid w:val="00CB6159"/>
    <w:rsid w:val="00CB7A6A"/>
    <w:rsid w:val="00CC091A"/>
    <w:rsid w:val="00CC0C77"/>
    <w:rsid w:val="00CD0134"/>
    <w:rsid w:val="00CD65D6"/>
    <w:rsid w:val="00CD7FEC"/>
    <w:rsid w:val="00CE2F18"/>
    <w:rsid w:val="00CE3493"/>
    <w:rsid w:val="00CE35AA"/>
    <w:rsid w:val="00CE3AAF"/>
    <w:rsid w:val="00CE4E9F"/>
    <w:rsid w:val="00CE609A"/>
    <w:rsid w:val="00CF1E1E"/>
    <w:rsid w:val="00CF2FCB"/>
    <w:rsid w:val="00CF677E"/>
    <w:rsid w:val="00D00478"/>
    <w:rsid w:val="00D0183B"/>
    <w:rsid w:val="00D03B90"/>
    <w:rsid w:val="00D04008"/>
    <w:rsid w:val="00D04315"/>
    <w:rsid w:val="00D0685A"/>
    <w:rsid w:val="00D07F80"/>
    <w:rsid w:val="00D10C7E"/>
    <w:rsid w:val="00D11F77"/>
    <w:rsid w:val="00D14134"/>
    <w:rsid w:val="00D15910"/>
    <w:rsid w:val="00D20B52"/>
    <w:rsid w:val="00D24BA8"/>
    <w:rsid w:val="00D2653B"/>
    <w:rsid w:val="00D27F31"/>
    <w:rsid w:val="00D3023E"/>
    <w:rsid w:val="00D3198D"/>
    <w:rsid w:val="00D36AD0"/>
    <w:rsid w:val="00D371FA"/>
    <w:rsid w:val="00D374DE"/>
    <w:rsid w:val="00D41A1E"/>
    <w:rsid w:val="00D505AA"/>
    <w:rsid w:val="00D515EF"/>
    <w:rsid w:val="00D51D63"/>
    <w:rsid w:val="00D546A8"/>
    <w:rsid w:val="00D56FDB"/>
    <w:rsid w:val="00D601B4"/>
    <w:rsid w:val="00D60926"/>
    <w:rsid w:val="00D60B57"/>
    <w:rsid w:val="00D60B99"/>
    <w:rsid w:val="00D61FC4"/>
    <w:rsid w:val="00D63621"/>
    <w:rsid w:val="00D65015"/>
    <w:rsid w:val="00D716E6"/>
    <w:rsid w:val="00D726EF"/>
    <w:rsid w:val="00D751C8"/>
    <w:rsid w:val="00D75E0A"/>
    <w:rsid w:val="00D77259"/>
    <w:rsid w:val="00D77AAB"/>
    <w:rsid w:val="00D8250F"/>
    <w:rsid w:val="00D82571"/>
    <w:rsid w:val="00D83949"/>
    <w:rsid w:val="00D85355"/>
    <w:rsid w:val="00D9096F"/>
    <w:rsid w:val="00D909F9"/>
    <w:rsid w:val="00D913A0"/>
    <w:rsid w:val="00D96036"/>
    <w:rsid w:val="00D97AB3"/>
    <w:rsid w:val="00DA3E63"/>
    <w:rsid w:val="00DA65F6"/>
    <w:rsid w:val="00DA6D67"/>
    <w:rsid w:val="00DA7C78"/>
    <w:rsid w:val="00DB0E75"/>
    <w:rsid w:val="00DB4312"/>
    <w:rsid w:val="00DB58A4"/>
    <w:rsid w:val="00DB64DF"/>
    <w:rsid w:val="00DC4019"/>
    <w:rsid w:val="00DC5638"/>
    <w:rsid w:val="00DD0116"/>
    <w:rsid w:val="00DD0BEA"/>
    <w:rsid w:val="00DD1D8D"/>
    <w:rsid w:val="00DD4EE3"/>
    <w:rsid w:val="00DE26B8"/>
    <w:rsid w:val="00DE3F78"/>
    <w:rsid w:val="00DE48BF"/>
    <w:rsid w:val="00DE4FCF"/>
    <w:rsid w:val="00DE6E3E"/>
    <w:rsid w:val="00DF0C23"/>
    <w:rsid w:val="00DF14DA"/>
    <w:rsid w:val="00DF1EEA"/>
    <w:rsid w:val="00DF34F2"/>
    <w:rsid w:val="00DF3AFD"/>
    <w:rsid w:val="00DF4007"/>
    <w:rsid w:val="00DF4F9E"/>
    <w:rsid w:val="00DF55D5"/>
    <w:rsid w:val="00DF5BCF"/>
    <w:rsid w:val="00DF755B"/>
    <w:rsid w:val="00DF776C"/>
    <w:rsid w:val="00DF7BA4"/>
    <w:rsid w:val="00E005F4"/>
    <w:rsid w:val="00E01AB9"/>
    <w:rsid w:val="00E03D5F"/>
    <w:rsid w:val="00E06BF0"/>
    <w:rsid w:val="00E07054"/>
    <w:rsid w:val="00E10D79"/>
    <w:rsid w:val="00E11E09"/>
    <w:rsid w:val="00E12A45"/>
    <w:rsid w:val="00E12E59"/>
    <w:rsid w:val="00E14443"/>
    <w:rsid w:val="00E14A26"/>
    <w:rsid w:val="00E14BFF"/>
    <w:rsid w:val="00E15F92"/>
    <w:rsid w:val="00E16A11"/>
    <w:rsid w:val="00E2141F"/>
    <w:rsid w:val="00E23EB1"/>
    <w:rsid w:val="00E25F58"/>
    <w:rsid w:val="00E30BD2"/>
    <w:rsid w:val="00E33E64"/>
    <w:rsid w:val="00E33FE0"/>
    <w:rsid w:val="00E34437"/>
    <w:rsid w:val="00E3524D"/>
    <w:rsid w:val="00E36EAF"/>
    <w:rsid w:val="00E4236C"/>
    <w:rsid w:val="00E42F4F"/>
    <w:rsid w:val="00E44A99"/>
    <w:rsid w:val="00E45BD8"/>
    <w:rsid w:val="00E510E1"/>
    <w:rsid w:val="00E51EE9"/>
    <w:rsid w:val="00E56894"/>
    <w:rsid w:val="00E56E18"/>
    <w:rsid w:val="00E6584D"/>
    <w:rsid w:val="00E678F3"/>
    <w:rsid w:val="00E70766"/>
    <w:rsid w:val="00E70C30"/>
    <w:rsid w:val="00E74FBD"/>
    <w:rsid w:val="00E75675"/>
    <w:rsid w:val="00E77A2F"/>
    <w:rsid w:val="00E77D23"/>
    <w:rsid w:val="00E810D1"/>
    <w:rsid w:val="00E83D88"/>
    <w:rsid w:val="00E8447A"/>
    <w:rsid w:val="00E8604B"/>
    <w:rsid w:val="00E9059C"/>
    <w:rsid w:val="00E920F9"/>
    <w:rsid w:val="00E92284"/>
    <w:rsid w:val="00E92A36"/>
    <w:rsid w:val="00E931AC"/>
    <w:rsid w:val="00E94C90"/>
    <w:rsid w:val="00EA06DB"/>
    <w:rsid w:val="00EA1065"/>
    <w:rsid w:val="00EA12ED"/>
    <w:rsid w:val="00EA3C70"/>
    <w:rsid w:val="00EA76CF"/>
    <w:rsid w:val="00EA786C"/>
    <w:rsid w:val="00EB010F"/>
    <w:rsid w:val="00EB0344"/>
    <w:rsid w:val="00EB1291"/>
    <w:rsid w:val="00EB133A"/>
    <w:rsid w:val="00EB4D82"/>
    <w:rsid w:val="00EB643C"/>
    <w:rsid w:val="00EC1121"/>
    <w:rsid w:val="00EC1A32"/>
    <w:rsid w:val="00EC6A90"/>
    <w:rsid w:val="00ED1480"/>
    <w:rsid w:val="00ED1680"/>
    <w:rsid w:val="00ED1A85"/>
    <w:rsid w:val="00ED33D3"/>
    <w:rsid w:val="00ED353D"/>
    <w:rsid w:val="00ED4AC4"/>
    <w:rsid w:val="00ED4C1C"/>
    <w:rsid w:val="00ED676E"/>
    <w:rsid w:val="00ED6D59"/>
    <w:rsid w:val="00EE06EE"/>
    <w:rsid w:val="00EE2B3F"/>
    <w:rsid w:val="00EE4A7E"/>
    <w:rsid w:val="00EF17DF"/>
    <w:rsid w:val="00EF17FE"/>
    <w:rsid w:val="00EF641A"/>
    <w:rsid w:val="00F002E1"/>
    <w:rsid w:val="00F012B6"/>
    <w:rsid w:val="00F0332F"/>
    <w:rsid w:val="00F04826"/>
    <w:rsid w:val="00F049E5"/>
    <w:rsid w:val="00F04CCE"/>
    <w:rsid w:val="00F05D9A"/>
    <w:rsid w:val="00F10D04"/>
    <w:rsid w:val="00F2180B"/>
    <w:rsid w:val="00F23B1C"/>
    <w:rsid w:val="00F2437A"/>
    <w:rsid w:val="00F305E6"/>
    <w:rsid w:val="00F32892"/>
    <w:rsid w:val="00F35AC6"/>
    <w:rsid w:val="00F37190"/>
    <w:rsid w:val="00F37473"/>
    <w:rsid w:val="00F420CC"/>
    <w:rsid w:val="00F4753F"/>
    <w:rsid w:val="00F50126"/>
    <w:rsid w:val="00F50CB5"/>
    <w:rsid w:val="00F51515"/>
    <w:rsid w:val="00F53901"/>
    <w:rsid w:val="00F55EB9"/>
    <w:rsid w:val="00F56A63"/>
    <w:rsid w:val="00F56F7C"/>
    <w:rsid w:val="00F629CE"/>
    <w:rsid w:val="00F63C1C"/>
    <w:rsid w:val="00F718D3"/>
    <w:rsid w:val="00F73AF7"/>
    <w:rsid w:val="00F80466"/>
    <w:rsid w:val="00F80ABC"/>
    <w:rsid w:val="00F80DE2"/>
    <w:rsid w:val="00F8214E"/>
    <w:rsid w:val="00F85843"/>
    <w:rsid w:val="00F874AF"/>
    <w:rsid w:val="00F903DD"/>
    <w:rsid w:val="00F91E15"/>
    <w:rsid w:val="00F9232A"/>
    <w:rsid w:val="00F96D75"/>
    <w:rsid w:val="00FA39F2"/>
    <w:rsid w:val="00FA7BF9"/>
    <w:rsid w:val="00FB0B42"/>
    <w:rsid w:val="00FB0F54"/>
    <w:rsid w:val="00FB1E08"/>
    <w:rsid w:val="00FC3CB2"/>
    <w:rsid w:val="00FC5E8B"/>
    <w:rsid w:val="00FC7B0B"/>
    <w:rsid w:val="00FC7C13"/>
    <w:rsid w:val="00FD13CA"/>
    <w:rsid w:val="00FD1B89"/>
    <w:rsid w:val="00FD3AEB"/>
    <w:rsid w:val="00FD4817"/>
    <w:rsid w:val="00FD6EC6"/>
    <w:rsid w:val="00FD714B"/>
    <w:rsid w:val="00FE56E1"/>
    <w:rsid w:val="00FE5B24"/>
    <w:rsid w:val="00FE5D66"/>
    <w:rsid w:val="00FE60D1"/>
    <w:rsid w:val="00FF0D2D"/>
    <w:rsid w:val="00FF10E7"/>
    <w:rsid w:val="00FF19E9"/>
    <w:rsid w:val="00FF23D0"/>
    <w:rsid w:val="00FF5086"/>
    <w:rsid w:val="00FF67C8"/>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2B25A-BE84-49AA-8884-E1B8DC28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E50"/>
    <w:pPr>
      <w:spacing w:before="0" w:beforeAutospacing="0" w:after="0" w:afterAutospacing="0"/>
      <w:ind w:firstLine="0"/>
      <w:jc w:val="left"/>
    </w:pPr>
    <w:rPr>
      <w:rFonts w:ascii="Arial Narrow" w:eastAsia="Times New Roman" w:hAnsi="Arial Narrow" w:cs="Times New Roman"/>
      <w:sz w:val="24"/>
      <w:szCs w:val="24"/>
      <w:lang w:eastAsia="ru-RU"/>
    </w:rPr>
  </w:style>
  <w:style w:type="paragraph" w:styleId="10">
    <w:name w:val="heading 1"/>
    <w:basedOn w:val="a"/>
    <w:next w:val="a"/>
    <w:link w:val="11"/>
    <w:qFormat/>
    <w:rsid w:val="00615E50"/>
    <w:pPr>
      <w:keepNext/>
      <w:jc w:val="center"/>
      <w:outlineLvl w:val="0"/>
    </w:pPr>
    <w:rPr>
      <w:rFonts w:ascii="Times New Roman" w:eastAsia="Arial Unicode MS" w:hAnsi="Times New Roman"/>
      <w:b/>
      <w:sz w:val="28"/>
      <w:szCs w:val="20"/>
    </w:rPr>
  </w:style>
  <w:style w:type="paragraph" w:styleId="2">
    <w:name w:val="heading 2"/>
    <w:basedOn w:val="a"/>
    <w:next w:val="a"/>
    <w:link w:val="20"/>
    <w:qFormat/>
    <w:rsid w:val="00365088"/>
    <w:pPr>
      <w:keepNext/>
      <w:outlineLvl w:val="1"/>
    </w:pPr>
    <w:rPr>
      <w:rFonts w:ascii="Times New Roman" w:hAnsi="Times New Roman"/>
      <w:sz w:val="28"/>
      <w:szCs w:val="20"/>
    </w:rPr>
  </w:style>
  <w:style w:type="paragraph" w:styleId="3">
    <w:name w:val="heading 3"/>
    <w:basedOn w:val="a"/>
    <w:next w:val="a"/>
    <w:link w:val="30"/>
    <w:qFormat/>
    <w:rsid w:val="00365088"/>
    <w:pPr>
      <w:keepNext/>
      <w:jc w:val="both"/>
      <w:outlineLvl w:val="2"/>
    </w:pPr>
    <w:rPr>
      <w:rFonts w:ascii="Times New Roman" w:hAnsi="Times New Roman"/>
      <w:sz w:val="28"/>
      <w:szCs w:val="20"/>
    </w:rPr>
  </w:style>
  <w:style w:type="paragraph" w:styleId="4">
    <w:name w:val="heading 4"/>
    <w:basedOn w:val="a"/>
    <w:next w:val="a"/>
    <w:link w:val="40"/>
    <w:qFormat/>
    <w:rsid w:val="00365088"/>
    <w:pPr>
      <w:keepNext/>
      <w:ind w:firstLine="851"/>
      <w:jc w:val="both"/>
      <w:outlineLvl w:val="3"/>
    </w:pPr>
    <w:rPr>
      <w:rFonts w:ascii="Times New Roman" w:hAnsi="Times New Roman"/>
      <w:sz w:val="28"/>
      <w:szCs w:val="20"/>
    </w:rPr>
  </w:style>
  <w:style w:type="paragraph" w:styleId="5">
    <w:name w:val="heading 5"/>
    <w:basedOn w:val="a"/>
    <w:next w:val="a"/>
    <w:link w:val="50"/>
    <w:qFormat/>
    <w:rsid w:val="00365088"/>
    <w:pPr>
      <w:spacing w:before="240" w:after="60"/>
      <w:outlineLvl w:val="4"/>
    </w:pPr>
    <w:rPr>
      <w:rFonts w:ascii="Times New Roman" w:hAnsi="Times New Roman"/>
      <w:b/>
      <w:bCs/>
      <w:i/>
      <w:iCs/>
      <w:sz w:val="26"/>
      <w:szCs w:val="26"/>
    </w:rPr>
  </w:style>
  <w:style w:type="paragraph" w:styleId="8">
    <w:name w:val="heading 8"/>
    <w:basedOn w:val="a"/>
    <w:next w:val="a"/>
    <w:link w:val="80"/>
    <w:qFormat/>
    <w:rsid w:val="00365088"/>
    <w:pPr>
      <w:spacing w:before="240" w:after="60"/>
      <w:outlineLvl w:val="7"/>
    </w:pPr>
    <w:rPr>
      <w:rFonts w:ascii="Times New Roman" w:hAnsi="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5E50"/>
    <w:rPr>
      <w:rFonts w:ascii="Times New Roman" w:eastAsia="Arial Unicode MS" w:hAnsi="Times New Roman" w:cs="Times New Roman"/>
      <w:b/>
      <w:sz w:val="28"/>
      <w:szCs w:val="20"/>
      <w:lang w:eastAsia="ru-RU"/>
    </w:rPr>
  </w:style>
  <w:style w:type="paragraph" w:styleId="a3">
    <w:name w:val="Body Text Indent"/>
    <w:basedOn w:val="a"/>
    <w:link w:val="a4"/>
    <w:unhideWhenUsed/>
    <w:rsid w:val="00615E50"/>
    <w:pPr>
      <w:spacing w:after="120"/>
      <w:ind w:left="283"/>
    </w:pPr>
  </w:style>
  <w:style w:type="character" w:customStyle="1" w:styleId="a4">
    <w:name w:val="Основной текст с отступом Знак"/>
    <w:basedOn w:val="a0"/>
    <w:link w:val="a3"/>
    <w:rsid w:val="00615E50"/>
    <w:rPr>
      <w:rFonts w:ascii="Arial Narrow" w:eastAsia="Times New Roman" w:hAnsi="Arial Narrow" w:cs="Times New Roman"/>
      <w:sz w:val="24"/>
      <w:szCs w:val="24"/>
      <w:lang w:eastAsia="ru-RU"/>
    </w:rPr>
  </w:style>
  <w:style w:type="paragraph" w:styleId="21">
    <w:name w:val="Body Text Indent 2"/>
    <w:basedOn w:val="a"/>
    <w:link w:val="22"/>
    <w:unhideWhenUsed/>
    <w:rsid w:val="00615E50"/>
    <w:pPr>
      <w:spacing w:after="120" w:line="480" w:lineRule="auto"/>
      <w:ind w:left="283"/>
    </w:pPr>
  </w:style>
  <w:style w:type="character" w:customStyle="1" w:styleId="22">
    <w:name w:val="Основной текст с отступом 2 Знак"/>
    <w:basedOn w:val="a0"/>
    <w:link w:val="21"/>
    <w:uiPriority w:val="99"/>
    <w:semiHidden/>
    <w:rsid w:val="00615E50"/>
    <w:rPr>
      <w:rFonts w:ascii="Arial Narrow" w:eastAsia="Times New Roman" w:hAnsi="Arial Narrow" w:cs="Times New Roman"/>
      <w:sz w:val="24"/>
      <w:szCs w:val="24"/>
      <w:lang w:eastAsia="ru-RU"/>
    </w:rPr>
  </w:style>
  <w:style w:type="paragraph" w:styleId="a5">
    <w:name w:val="Balloon Text"/>
    <w:basedOn w:val="a"/>
    <w:link w:val="a6"/>
    <w:semiHidden/>
    <w:unhideWhenUsed/>
    <w:rsid w:val="00615E50"/>
    <w:rPr>
      <w:rFonts w:ascii="Tahoma" w:hAnsi="Tahoma" w:cs="Tahoma"/>
      <w:sz w:val="16"/>
      <w:szCs w:val="16"/>
    </w:rPr>
  </w:style>
  <w:style w:type="character" w:customStyle="1" w:styleId="a6">
    <w:name w:val="Текст выноски Знак"/>
    <w:basedOn w:val="a0"/>
    <w:link w:val="a5"/>
    <w:rsid w:val="00615E50"/>
    <w:rPr>
      <w:rFonts w:ascii="Tahoma" w:eastAsia="Times New Roman" w:hAnsi="Tahoma" w:cs="Tahoma"/>
      <w:sz w:val="16"/>
      <w:szCs w:val="16"/>
      <w:lang w:eastAsia="ru-RU"/>
    </w:rPr>
  </w:style>
  <w:style w:type="character" w:customStyle="1" w:styleId="b-serp-iteminfo1">
    <w:name w:val="b-serp-item__info1"/>
    <w:basedOn w:val="a0"/>
    <w:rsid w:val="00C67EF0"/>
    <w:rPr>
      <w:color w:val="888888"/>
      <w:sz w:val="20"/>
      <w:szCs w:val="20"/>
    </w:rPr>
  </w:style>
  <w:style w:type="character" w:styleId="a7">
    <w:name w:val="Hyperlink"/>
    <w:basedOn w:val="a0"/>
    <w:uiPriority w:val="99"/>
    <w:unhideWhenUsed/>
    <w:rsid w:val="00625AF3"/>
    <w:rPr>
      <w:color w:val="0000FF" w:themeColor="hyperlink"/>
      <w:u w:val="single"/>
    </w:rPr>
  </w:style>
  <w:style w:type="paragraph" w:customStyle="1" w:styleId="ConsPlusNormal">
    <w:name w:val="ConsPlusNormal"/>
    <w:rsid w:val="00886782"/>
    <w:pPr>
      <w:autoSpaceDE w:val="0"/>
      <w:autoSpaceDN w:val="0"/>
      <w:adjustRightInd w:val="0"/>
      <w:spacing w:before="0" w:beforeAutospacing="0" w:after="0" w:afterAutospacing="0"/>
      <w:ind w:firstLine="0"/>
      <w:jc w:val="left"/>
    </w:pPr>
    <w:rPr>
      <w:rFonts w:ascii="Times New Roman" w:hAnsi="Times New Roman" w:cs="Times New Roman"/>
      <w:sz w:val="28"/>
      <w:szCs w:val="28"/>
    </w:rPr>
  </w:style>
  <w:style w:type="paragraph" w:customStyle="1" w:styleId="a8">
    <w:name w:val="Знак"/>
    <w:basedOn w:val="a"/>
    <w:rsid w:val="0022232C"/>
    <w:pPr>
      <w:spacing w:after="160" w:line="240" w:lineRule="exact"/>
    </w:pPr>
    <w:rPr>
      <w:rFonts w:ascii="Verdana" w:hAnsi="Verdana"/>
      <w:sz w:val="20"/>
      <w:szCs w:val="20"/>
      <w:lang w:val="en-US" w:eastAsia="en-US"/>
    </w:rPr>
  </w:style>
  <w:style w:type="paragraph" w:styleId="a9">
    <w:name w:val="List Paragraph"/>
    <w:basedOn w:val="a"/>
    <w:qFormat/>
    <w:rsid w:val="00CE609A"/>
    <w:pPr>
      <w:ind w:left="720"/>
      <w:contextualSpacing/>
    </w:pPr>
  </w:style>
  <w:style w:type="paragraph" w:styleId="aa">
    <w:name w:val="header"/>
    <w:basedOn w:val="a"/>
    <w:link w:val="ab"/>
    <w:unhideWhenUsed/>
    <w:rsid w:val="00E94C90"/>
    <w:pPr>
      <w:tabs>
        <w:tab w:val="center" w:pos="4677"/>
        <w:tab w:val="right" w:pos="9355"/>
      </w:tabs>
    </w:pPr>
  </w:style>
  <w:style w:type="character" w:customStyle="1" w:styleId="ab">
    <w:name w:val="Верхний колонтитул Знак"/>
    <w:basedOn w:val="a0"/>
    <w:link w:val="aa"/>
    <w:rsid w:val="00E94C90"/>
    <w:rPr>
      <w:rFonts w:ascii="Arial Narrow" w:eastAsia="Times New Roman" w:hAnsi="Arial Narrow" w:cs="Times New Roman"/>
      <w:sz w:val="24"/>
      <w:szCs w:val="24"/>
      <w:lang w:eastAsia="ru-RU"/>
    </w:rPr>
  </w:style>
  <w:style w:type="paragraph" w:styleId="ac">
    <w:name w:val="footer"/>
    <w:basedOn w:val="a"/>
    <w:link w:val="ad"/>
    <w:unhideWhenUsed/>
    <w:rsid w:val="00E94C90"/>
    <w:pPr>
      <w:tabs>
        <w:tab w:val="center" w:pos="4677"/>
        <w:tab w:val="right" w:pos="9355"/>
      </w:tabs>
    </w:pPr>
  </w:style>
  <w:style w:type="character" w:customStyle="1" w:styleId="ad">
    <w:name w:val="Нижний колонтитул Знак"/>
    <w:basedOn w:val="a0"/>
    <w:link w:val="ac"/>
    <w:uiPriority w:val="99"/>
    <w:rsid w:val="00E94C90"/>
    <w:rPr>
      <w:rFonts w:ascii="Arial Narrow" w:eastAsia="Times New Roman" w:hAnsi="Arial Narrow" w:cs="Times New Roman"/>
      <w:sz w:val="24"/>
      <w:szCs w:val="24"/>
      <w:lang w:eastAsia="ru-RU"/>
    </w:rPr>
  </w:style>
  <w:style w:type="character" w:customStyle="1" w:styleId="20">
    <w:name w:val="Заголовок 2 Знак"/>
    <w:basedOn w:val="a0"/>
    <w:link w:val="2"/>
    <w:rsid w:val="0036508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6508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6508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65088"/>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65088"/>
    <w:rPr>
      <w:rFonts w:ascii="Times New Roman" w:eastAsia="Times New Roman" w:hAnsi="Times New Roman" w:cs="Times New Roman"/>
      <w:i/>
      <w:iCs/>
      <w:sz w:val="24"/>
      <w:szCs w:val="24"/>
      <w:lang w:eastAsia="ru-RU"/>
    </w:rPr>
  </w:style>
  <w:style w:type="paragraph" w:styleId="ae">
    <w:name w:val="caption"/>
    <w:basedOn w:val="a"/>
    <w:next w:val="a"/>
    <w:qFormat/>
    <w:rsid w:val="00365088"/>
    <w:pPr>
      <w:jc w:val="center"/>
    </w:pPr>
    <w:rPr>
      <w:rFonts w:ascii="Times New Roman" w:hAnsi="Times New Roman"/>
      <w:b/>
      <w:sz w:val="28"/>
      <w:szCs w:val="20"/>
    </w:rPr>
  </w:style>
  <w:style w:type="paragraph" w:styleId="af">
    <w:name w:val="Body Text"/>
    <w:basedOn w:val="a"/>
    <w:link w:val="af0"/>
    <w:rsid w:val="00365088"/>
    <w:rPr>
      <w:rFonts w:ascii="Arial" w:hAnsi="Arial"/>
      <w:szCs w:val="20"/>
    </w:rPr>
  </w:style>
  <w:style w:type="character" w:customStyle="1" w:styleId="af0">
    <w:name w:val="Основной текст Знак"/>
    <w:basedOn w:val="a0"/>
    <w:link w:val="af"/>
    <w:rsid w:val="00365088"/>
    <w:rPr>
      <w:rFonts w:ascii="Arial" w:eastAsia="Times New Roman" w:hAnsi="Arial" w:cs="Times New Roman"/>
      <w:sz w:val="24"/>
      <w:szCs w:val="20"/>
      <w:lang w:eastAsia="ru-RU"/>
    </w:rPr>
  </w:style>
  <w:style w:type="character" w:styleId="af1">
    <w:name w:val="page number"/>
    <w:basedOn w:val="a0"/>
    <w:rsid w:val="00365088"/>
  </w:style>
  <w:style w:type="paragraph" w:styleId="31">
    <w:name w:val="Body Text Indent 3"/>
    <w:basedOn w:val="a"/>
    <w:link w:val="32"/>
    <w:rsid w:val="00365088"/>
    <w:pPr>
      <w:ind w:firstLine="851"/>
      <w:jc w:val="both"/>
    </w:pPr>
    <w:rPr>
      <w:rFonts w:ascii="Times New Roman" w:hAnsi="Times New Roman"/>
      <w:sz w:val="26"/>
      <w:szCs w:val="20"/>
    </w:rPr>
  </w:style>
  <w:style w:type="character" w:customStyle="1" w:styleId="32">
    <w:name w:val="Основной текст с отступом 3 Знак"/>
    <w:basedOn w:val="a0"/>
    <w:link w:val="31"/>
    <w:rsid w:val="00365088"/>
    <w:rPr>
      <w:rFonts w:ascii="Times New Roman" w:eastAsia="Times New Roman" w:hAnsi="Times New Roman" w:cs="Times New Roman"/>
      <w:sz w:val="26"/>
      <w:szCs w:val="20"/>
      <w:lang w:eastAsia="ru-RU"/>
    </w:rPr>
  </w:style>
  <w:style w:type="paragraph" w:styleId="af2">
    <w:name w:val="Document Map"/>
    <w:basedOn w:val="a"/>
    <w:link w:val="af3"/>
    <w:semiHidden/>
    <w:rsid w:val="00365088"/>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365088"/>
    <w:rPr>
      <w:rFonts w:ascii="Tahoma" w:eastAsia="Times New Roman" w:hAnsi="Tahoma" w:cs="Tahoma"/>
      <w:sz w:val="20"/>
      <w:szCs w:val="20"/>
      <w:shd w:val="clear" w:color="auto" w:fill="000080"/>
      <w:lang w:eastAsia="ru-RU"/>
    </w:rPr>
  </w:style>
  <w:style w:type="paragraph" w:styleId="23">
    <w:name w:val="Body Text 2"/>
    <w:basedOn w:val="a"/>
    <w:link w:val="24"/>
    <w:rsid w:val="00365088"/>
    <w:pPr>
      <w:spacing w:after="120" w:line="480" w:lineRule="auto"/>
    </w:pPr>
    <w:rPr>
      <w:rFonts w:ascii="Times New Roman" w:hAnsi="Times New Roman"/>
      <w:sz w:val="20"/>
      <w:szCs w:val="20"/>
    </w:rPr>
  </w:style>
  <w:style w:type="character" w:customStyle="1" w:styleId="24">
    <w:name w:val="Основной текст 2 Знак"/>
    <w:basedOn w:val="a0"/>
    <w:link w:val="23"/>
    <w:rsid w:val="00365088"/>
    <w:rPr>
      <w:rFonts w:ascii="Times New Roman" w:eastAsia="Times New Roman" w:hAnsi="Times New Roman" w:cs="Times New Roman"/>
      <w:sz w:val="20"/>
      <w:szCs w:val="20"/>
      <w:lang w:eastAsia="ru-RU"/>
    </w:rPr>
  </w:style>
  <w:style w:type="table" w:styleId="af4">
    <w:name w:val="Table Grid"/>
    <w:basedOn w:val="a1"/>
    <w:rsid w:val="00365088"/>
    <w:pPr>
      <w:spacing w:before="0" w:beforeAutospacing="0" w:after="0" w:afterAutospacing="0"/>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365088"/>
    <w:pPr>
      <w:spacing w:after="120"/>
    </w:pPr>
    <w:rPr>
      <w:rFonts w:ascii="Times New Roman" w:hAnsi="Times New Roman"/>
      <w:sz w:val="16"/>
      <w:szCs w:val="16"/>
    </w:rPr>
  </w:style>
  <w:style w:type="character" w:customStyle="1" w:styleId="34">
    <w:name w:val="Основной текст 3 Знак"/>
    <w:basedOn w:val="a0"/>
    <w:link w:val="33"/>
    <w:rsid w:val="00365088"/>
    <w:rPr>
      <w:rFonts w:ascii="Times New Roman" w:eastAsia="Times New Roman" w:hAnsi="Times New Roman" w:cs="Times New Roman"/>
      <w:sz w:val="16"/>
      <w:szCs w:val="16"/>
      <w:lang w:eastAsia="ru-RU"/>
    </w:rPr>
  </w:style>
  <w:style w:type="paragraph" w:customStyle="1" w:styleId="1">
    <w:name w:val="Обычный1"/>
    <w:rsid w:val="00365088"/>
    <w:pPr>
      <w:widowControl w:val="0"/>
      <w:numPr>
        <w:numId w:val="13"/>
      </w:numPr>
      <w:tabs>
        <w:tab w:val="clear" w:pos="360"/>
      </w:tabs>
      <w:spacing w:before="0" w:beforeAutospacing="0" w:after="0" w:afterAutospacing="0"/>
      <w:ind w:left="0" w:firstLine="0"/>
      <w:jc w:val="left"/>
    </w:pPr>
    <w:rPr>
      <w:rFonts w:ascii="Times New Roman" w:eastAsia="Times New Roman" w:hAnsi="Times New Roman" w:cs="Times New Roman"/>
      <w:snapToGrid w:val="0"/>
      <w:sz w:val="20"/>
      <w:szCs w:val="20"/>
      <w:lang w:eastAsia="ru-RU"/>
    </w:rPr>
  </w:style>
  <w:style w:type="paragraph" w:customStyle="1" w:styleId="ConsCell">
    <w:name w:val="ConsCell"/>
    <w:rsid w:val="00365088"/>
    <w:pPr>
      <w:widowControl w:val="0"/>
      <w:autoSpaceDE w:val="0"/>
      <w:autoSpaceDN w:val="0"/>
      <w:adjustRightInd w:val="0"/>
      <w:spacing w:before="0" w:beforeAutospacing="0" w:after="0" w:afterAutospacing="0"/>
      <w:ind w:firstLine="0"/>
      <w:jc w:val="left"/>
    </w:pPr>
    <w:rPr>
      <w:rFonts w:ascii="Times New Roman" w:eastAsia="Times New Roman" w:hAnsi="Times New Roman" w:cs="Times New Roman"/>
      <w:sz w:val="20"/>
      <w:szCs w:val="20"/>
      <w:lang w:eastAsia="ru-RU"/>
    </w:rPr>
  </w:style>
  <w:style w:type="character" w:styleId="af5">
    <w:name w:val="Strong"/>
    <w:qFormat/>
    <w:rsid w:val="00365088"/>
    <w:rPr>
      <w:b/>
      <w:bCs/>
    </w:rPr>
  </w:style>
  <w:style w:type="paragraph" w:customStyle="1" w:styleId="af6">
    <w:basedOn w:val="a"/>
    <w:next w:val="af7"/>
    <w:link w:val="af8"/>
    <w:qFormat/>
    <w:rsid w:val="00365088"/>
    <w:pPr>
      <w:autoSpaceDE w:val="0"/>
      <w:autoSpaceDN w:val="0"/>
      <w:jc w:val="center"/>
    </w:pPr>
    <w:rPr>
      <w:rFonts w:asciiTheme="minorHAnsi" w:eastAsiaTheme="minorHAnsi" w:hAnsiTheme="minorHAnsi" w:cstheme="minorBidi"/>
      <w:b/>
      <w:bCs/>
    </w:rPr>
  </w:style>
  <w:style w:type="character" w:customStyle="1" w:styleId="af8">
    <w:name w:val="Название Знак"/>
    <w:link w:val="af6"/>
    <w:locked/>
    <w:rsid w:val="00365088"/>
    <w:rPr>
      <w:b/>
      <w:bCs/>
      <w:sz w:val="24"/>
      <w:szCs w:val="24"/>
      <w:lang w:val="ru-RU" w:eastAsia="ru-RU" w:bidi="ar-SA"/>
    </w:rPr>
  </w:style>
  <w:style w:type="paragraph" w:customStyle="1" w:styleId="ConsNormal">
    <w:name w:val="ConsNormal"/>
    <w:rsid w:val="00365088"/>
    <w:pPr>
      <w:widowControl w:val="0"/>
      <w:autoSpaceDE w:val="0"/>
      <w:autoSpaceDN w:val="0"/>
      <w:adjustRightInd w:val="0"/>
      <w:spacing w:before="0" w:beforeAutospacing="0" w:after="0" w:afterAutospacing="0"/>
      <w:jc w:val="left"/>
    </w:pPr>
    <w:rPr>
      <w:rFonts w:ascii="Arial" w:eastAsia="Times New Roman" w:hAnsi="Arial" w:cs="Arial"/>
      <w:sz w:val="20"/>
      <w:szCs w:val="20"/>
      <w:lang w:eastAsia="ru-RU"/>
    </w:rPr>
  </w:style>
  <w:style w:type="paragraph" w:styleId="af9">
    <w:name w:val="Normal (Web)"/>
    <w:basedOn w:val="a"/>
    <w:rsid w:val="00365088"/>
    <w:pPr>
      <w:spacing w:before="100" w:beforeAutospacing="1" w:after="100" w:afterAutospacing="1"/>
    </w:pPr>
    <w:rPr>
      <w:rFonts w:ascii="Times New Roman" w:hAnsi="Times New Roman"/>
      <w:color w:val="00FFFF"/>
    </w:rPr>
  </w:style>
  <w:style w:type="paragraph" w:styleId="afa">
    <w:name w:val="Subtitle"/>
    <w:basedOn w:val="a"/>
    <w:link w:val="afb"/>
    <w:qFormat/>
    <w:rsid w:val="00365088"/>
    <w:pPr>
      <w:jc w:val="center"/>
    </w:pPr>
    <w:rPr>
      <w:rFonts w:ascii="Times New Roman" w:hAnsi="Times New Roman"/>
      <w:b/>
      <w:sz w:val="28"/>
      <w:szCs w:val="20"/>
    </w:rPr>
  </w:style>
  <w:style w:type="character" w:customStyle="1" w:styleId="afb">
    <w:name w:val="Подзаголовок Знак"/>
    <w:basedOn w:val="a0"/>
    <w:link w:val="afa"/>
    <w:rsid w:val="00365088"/>
    <w:rPr>
      <w:rFonts w:ascii="Times New Roman" w:eastAsia="Times New Roman" w:hAnsi="Times New Roman" w:cs="Times New Roman"/>
      <w:b/>
      <w:sz w:val="28"/>
      <w:szCs w:val="20"/>
      <w:lang w:eastAsia="ru-RU"/>
    </w:rPr>
  </w:style>
  <w:style w:type="paragraph" w:styleId="HTML">
    <w:name w:val="HTML Preformatted"/>
    <w:basedOn w:val="a"/>
    <w:link w:val="HTML0"/>
    <w:rsid w:val="0036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365088"/>
    <w:rPr>
      <w:rFonts w:ascii="Arial Unicode MS" w:eastAsia="Arial Unicode MS" w:hAnsi="Arial Unicode MS" w:cs="Arial Unicode MS"/>
      <w:sz w:val="20"/>
      <w:szCs w:val="20"/>
      <w:lang w:eastAsia="ru-RU"/>
    </w:rPr>
  </w:style>
  <w:style w:type="character" w:customStyle="1" w:styleId="afc">
    <w:name w:val="Маркированный список Знак"/>
    <w:link w:val="afd"/>
    <w:locked/>
    <w:rsid w:val="00365088"/>
    <w:rPr>
      <w:sz w:val="24"/>
      <w:szCs w:val="24"/>
      <w:lang w:eastAsia="ru-RU"/>
    </w:rPr>
  </w:style>
  <w:style w:type="paragraph" w:styleId="afd">
    <w:name w:val="List Bullet"/>
    <w:basedOn w:val="a"/>
    <w:link w:val="afc"/>
    <w:rsid w:val="00365088"/>
    <w:pPr>
      <w:tabs>
        <w:tab w:val="num" w:pos="360"/>
      </w:tabs>
      <w:ind w:left="360" w:hanging="360"/>
    </w:pPr>
    <w:rPr>
      <w:rFonts w:asciiTheme="minorHAnsi" w:eastAsiaTheme="minorHAnsi" w:hAnsiTheme="minorHAnsi" w:cstheme="minorBidi"/>
    </w:rPr>
  </w:style>
  <w:style w:type="paragraph" w:customStyle="1" w:styleId="ConsNonformat">
    <w:name w:val="ConsNonformat"/>
    <w:rsid w:val="00365088"/>
    <w:pPr>
      <w:widowControl w:val="0"/>
      <w:autoSpaceDE w:val="0"/>
      <w:autoSpaceDN w:val="0"/>
      <w:adjustRightInd w:val="0"/>
      <w:spacing w:before="0" w:beforeAutospacing="0" w:after="0" w:afterAutospacing="0"/>
      <w:ind w:firstLine="0"/>
      <w:jc w:val="left"/>
    </w:pPr>
    <w:rPr>
      <w:rFonts w:ascii="Courier New" w:eastAsia="Times New Roman" w:hAnsi="Courier New" w:cs="Courier New"/>
      <w:sz w:val="20"/>
      <w:szCs w:val="20"/>
      <w:lang w:eastAsia="ru-RU"/>
    </w:rPr>
  </w:style>
  <w:style w:type="paragraph" w:customStyle="1" w:styleId="Heading">
    <w:name w:val="Heading"/>
    <w:rsid w:val="00365088"/>
    <w:pPr>
      <w:autoSpaceDE w:val="0"/>
      <w:autoSpaceDN w:val="0"/>
      <w:adjustRightInd w:val="0"/>
      <w:spacing w:before="0" w:beforeAutospacing="0" w:after="0" w:afterAutospacing="0"/>
      <w:ind w:firstLine="0"/>
      <w:jc w:val="left"/>
    </w:pPr>
    <w:rPr>
      <w:rFonts w:ascii="Arial" w:eastAsia="Times New Roman" w:hAnsi="Arial" w:cs="Arial"/>
      <w:b/>
      <w:bCs/>
      <w:lang w:eastAsia="ru-RU"/>
    </w:rPr>
  </w:style>
  <w:style w:type="paragraph" w:customStyle="1" w:styleId="ConsPlusTitle">
    <w:name w:val="ConsPlusTitle"/>
    <w:rsid w:val="00365088"/>
    <w:pPr>
      <w:widowControl w:val="0"/>
      <w:autoSpaceDE w:val="0"/>
      <w:autoSpaceDN w:val="0"/>
      <w:adjustRightInd w:val="0"/>
      <w:spacing w:before="0" w:beforeAutospacing="0" w:after="0" w:afterAutospacing="0"/>
      <w:ind w:firstLine="0"/>
      <w:jc w:val="left"/>
    </w:pPr>
    <w:rPr>
      <w:rFonts w:ascii="Arial" w:eastAsia="Times New Roman" w:hAnsi="Arial" w:cs="Arial"/>
      <w:b/>
      <w:bCs/>
      <w:sz w:val="20"/>
      <w:szCs w:val="20"/>
      <w:lang w:eastAsia="ru-RU"/>
    </w:rPr>
  </w:style>
  <w:style w:type="character" w:customStyle="1" w:styleId="FontStyle12">
    <w:name w:val="Font Style12"/>
    <w:rsid w:val="00365088"/>
    <w:rPr>
      <w:rFonts w:ascii="Times New Roman" w:hAnsi="Times New Roman" w:cs="Times New Roman" w:hint="default"/>
      <w:sz w:val="20"/>
      <w:szCs w:val="20"/>
    </w:rPr>
  </w:style>
  <w:style w:type="paragraph" w:customStyle="1" w:styleId="msonormalcxspmiddle">
    <w:name w:val="msonormalcxspmiddle"/>
    <w:basedOn w:val="a"/>
    <w:rsid w:val="00365088"/>
    <w:pPr>
      <w:spacing w:before="100" w:beforeAutospacing="1" w:after="100" w:afterAutospacing="1"/>
    </w:pPr>
    <w:rPr>
      <w:rFonts w:ascii="Times New Roman" w:hAnsi="Times New Roman"/>
      <w:color w:val="00FFFF"/>
    </w:rPr>
  </w:style>
  <w:style w:type="paragraph" w:customStyle="1" w:styleId="msonormalcxsplast">
    <w:name w:val="msonormalcxsplast"/>
    <w:basedOn w:val="a"/>
    <w:rsid w:val="00365088"/>
    <w:pPr>
      <w:spacing w:before="100" w:beforeAutospacing="1" w:after="100" w:afterAutospacing="1"/>
    </w:pPr>
    <w:rPr>
      <w:rFonts w:ascii="Times New Roman" w:hAnsi="Times New Roman"/>
      <w:color w:val="00FFFF"/>
    </w:rPr>
  </w:style>
  <w:style w:type="paragraph" w:customStyle="1" w:styleId="afe">
    <w:name w:val="Таблицы (моноширинный)"/>
    <w:basedOn w:val="a"/>
    <w:next w:val="a"/>
    <w:rsid w:val="00365088"/>
    <w:pPr>
      <w:autoSpaceDE w:val="0"/>
      <w:autoSpaceDN w:val="0"/>
      <w:adjustRightInd w:val="0"/>
      <w:jc w:val="both"/>
    </w:pPr>
    <w:rPr>
      <w:rFonts w:ascii="Courier New" w:hAnsi="Courier New" w:cs="Courier New"/>
      <w:sz w:val="22"/>
      <w:szCs w:val="22"/>
    </w:rPr>
  </w:style>
  <w:style w:type="paragraph" w:customStyle="1" w:styleId="aff">
    <w:name w:val="Знак Знак Знак Знак"/>
    <w:basedOn w:val="a"/>
    <w:rsid w:val="00365088"/>
    <w:pPr>
      <w:spacing w:after="160" w:line="240" w:lineRule="exact"/>
    </w:pPr>
    <w:rPr>
      <w:rFonts w:ascii="Arial" w:hAnsi="Arial" w:cs="Arial"/>
      <w:sz w:val="20"/>
      <w:szCs w:val="20"/>
      <w:lang w:val="en-US" w:eastAsia="en-US"/>
    </w:rPr>
  </w:style>
  <w:style w:type="paragraph" w:customStyle="1" w:styleId="aff0">
    <w:name w:val="Текст (лев. подпись)"/>
    <w:basedOn w:val="a"/>
    <w:next w:val="a"/>
    <w:rsid w:val="00365088"/>
    <w:pPr>
      <w:widowControl w:val="0"/>
      <w:autoSpaceDE w:val="0"/>
      <w:autoSpaceDN w:val="0"/>
      <w:adjustRightInd w:val="0"/>
    </w:pPr>
    <w:rPr>
      <w:rFonts w:ascii="Arial" w:hAnsi="Arial"/>
      <w:sz w:val="22"/>
      <w:szCs w:val="22"/>
    </w:rPr>
  </w:style>
  <w:style w:type="paragraph" w:customStyle="1" w:styleId="aff1">
    <w:name w:val="Текст (прав. подпись)"/>
    <w:basedOn w:val="a"/>
    <w:next w:val="a"/>
    <w:rsid w:val="00365088"/>
    <w:pPr>
      <w:widowControl w:val="0"/>
      <w:autoSpaceDE w:val="0"/>
      <w:autoSpaceDN w:val="0"/>
      <w:adjustRightInd w:val="0"/>
      <w:jc w:val="right"/>
    </w:pPr>
    <w:rPr>
      <w:rFonts w:ascii="Arial" w:hAnsi="Arial"/>
      <w:sz w:val="22"/>
      <w:szCs w:val="22"/>
    </w:rPr>
  </w:style>
  <w:style w:type="paragraph" w:customStyle="1" w:styleId="aff2">
    <w:name w:val="Прижатый влево"/>
    <w:basedOn w:val="a"/>
    <w:next w:val="a"/>
    <w:rsid w:val="00365088"/>
    <w:pPr>
      <w:widowControl w:val="0"/>
      <w:autoSpaceDE w:val="0"/>
      <w:autoSpaceDN w:val="0"/>
      <w:adjustRightInd w:val="0"/>
    </w:pPr>
    <w:rPr>
      <w:rFonts w:ascii="Arial" w:hAnsi="Arial"/>
      <w:sz w:val="22"/>
      <w:szCs w:val="22"/>
    </w:rPr>
  </w:style>
  <w:style w:type="paragraph" w:customStyle="1" w:styleId="ConsPlusNonformat">
    <w:name w:val="ConsPlusNonformat"/>
    <w:rsid w:val="00365088"/>
    <w:pPr>
      <w:widowControl w:val="0"/>
      <w:autoSpaceDE w:val="0"/>
      <w:autoSpaceDN w:val="0"/>
      <w:adjustRightInd w:val="0"/>
      <w:spacing w:before="0" w:beforeAutospacing="0" w:after="0" w:afterAutospacing="0"/>
      <w:ind w:firstLine="0"/>
      <w:jc w:val="left"/>
    </w:pPr>
    <w:rPr>
      <w:rFonts w:ascii="Courier New" w:eastAsia="Times New Roman" w:hAnsi="Courier New" w:cs="Courier New"/>
      <w:sz w:val="20"/>
      <w:szCs w:val="20"/>
      <w:lang w:eastAsia="ru-RU"/>
    </w:rPr>
  </w:style>
  <w:style w:type="paragraph" w:customStyle="1" w:styleId="aff3">
    <w:name w:val="Комментарий"/>
    <w:basedOn w:val="a"/>
    <w:next w:val="a"/>
    <w:rsid w:val="00365088"/>
    <w:pPr>
      <w:autoSpaceDE w:val="0"/>
      <w:autoSpaceDN w:val="0"/>
      <w:adjustRightInd w:val="0"/>
      <w:ind w:left="170"/>
      <w:jc w:val="both"/>
    </w:pPr>
    <w:rPr>
      <w:rFonts w:ascii="Arial" w:hAnsi="Arial"/>
      <w:i/>
      <w:iCs/>
      <w:color w:val="800080"/>
      <w:sz w:val="28"/>
      <w:szCs w:val="28"/>
    </w:rPr>
  </w:style>
  <w:style w:type="paragraph" w:customStyle="1" w:styleId="aff4">
    <w:name w:val="Знак"/>
    <w:basedOn w:val="a"/>
    <w:rsid w:val="00365088"/>
    <w:pPr>
      <w:spacing w:after="160" w:line="240" w:lineRule="exact"/>
    </w:pPr>
    <w:rPr>
      <w:rFonts w:ascii="Verdana" w:hAnsi="Verdana"/>
      <w:sz w:val="20"/>
      <w:szCs w:val="20"/>
      <w:lang w:val="en-US" w:eastAsia="en-US"/>
    </w:rPr>
  </w:style>
  <w:style w:type="paragraph" w:customStyle="1" w:styleId="12">
    <w:name w:val="Знак1"/>
    <w:basedOn w:val="a"/>
    <w:rsid w:val="00365088"/>
    <w:pPr>
      <w:spacing w:after="160" w:line="240" w:lineRule="exact"/>
    </w:pPr>
    <w:rPr>
      <w:rFonts w:ascii="Verdana" w:hAnsi="Verdana"/>
      <w:sz w:val="20"/>
      <w:szCs w:val="20"/>
      <w:lang w:val="en-US" w:eastAsia="en-US"/>
    </w:rPr>
  </w:style>
  <w:style w:type="paragraph" w:customStyle="1" w:styleId="aff5">
    <w:name w:val="Знак Знак Знак"/>
    <w:basedOn w:val="a"/>
    <w:rsid w:val="00365088"/>
    <w:pPr>
      <w:spacing w:after="160" w:line="240" w:lineRule="exact"/>
    </w:pPr>
    <w:rPr>
      <w:rFonts w:ascii="Verdana" w:hAnsi="Verdana"/>
      <w:sz w:val="20"/>
      <w:szCs w:val="20"/>
      <w:lang w:val="en-US" w:eastAsia="en-US"/>
    </w:rPr>
  </w:style>
  <w:style w:type="paragraph" w:styleId="aff6">
    <w:name w:val="footnote text"/>
    <w:basedOn w:val="a"/>
    <w:link w:val="aff7"/>
    <w:semiHidden/>
    <w:rsid w:val="00365088"/>
    <w:pPr>
      <w:suppressAutoHyphens/>
    </w:pPr>
    <w:rPr>
      <w:rFonts w:ascii="Times New Roman" w:hAnsi="Times New Roman"/>
      <w:sz w:val="20"/>
      <w:szCs w:val="20"/>
      <w:lang w:eastAsia="ar-SA"/>
    </w:rPr>
  </w:style>
  <w:style w:type="character" w:customStyle="1" w:styleId="aff7">
    <w:name w:val="Текст сноски Знак"/>
    <w:basedOn w:val="a0"/>
    <w:link w:val="aff6"/>
    <w:semiHidden/>
    <w:rsid w:val="00365088"/>
    <w:rPr>
      <w:rFonts w:ascii="Times New Roman" w:eastAsia="Times New Roman" w:hAnsi="Times New Roman" w:cs="Times New Roman"/>
      <w:sz w:val="20"/>
      <w:szCs w:val="20"/>
      <w:lang w:eastAsia="ar-SA"/>
    </w:rPr>
  </w:style>
  <w:style w:type="paragraph" w:customStyle="1" w:styleId="CharCharCarCarCharCharCarCarCharCharCarCarCharChar">
    <w:name w:val="Char Char Car Car Char Char Car Car Char Char Car Car Char Char"/>
    <w:basedOn w:val="a"/>
    <w:rsid w:val="00365088"/>
    <w:pPr>
      <w:spacing w:after="160" w:line="240" w:lineRule="exact"/>
    </w:pPr>
    <w:rPr>
      <w:rFonts w:ascii="Arial" w:hAnsi="Arial" w:cs="Arial"/>
      <w:noProof/>
      <w:sz w:val="20"/>
      <w:szCs w:val="20"/>
    </w:rPr>
  </w:style>
  <w:style w:type="character" w:styleId="aff8">
    <w:name w:val="FollowedHyperlink"/>
    <w:rsid w:val="00365088"/>
    <w:rPr>
      <w:rFonts w:ascii="Times New Roman" w:hAnsi="Times New Roman" w:cs="Times New Roman" w:hint="default"/>
      <w:color w:val="800080"/>
      <w:u w:val="single"/>
    </w:rPr>
  </w:style>
  <w:style w:type="character" w:customStyle="1" w:styleId="ListBulletChar">
    <w:name w:val="List Bullet Char"/>
    <w:locked/>
    <w:rsid w:val="00365088"/>
    <w:rPr>
      <w:sz w:val="24"/>
      <w:szCs w:val="24"/>
      <w:lang w:val="ru-RU" w:eastAsia="ru-RU" w:bidi="ar-SA"/>
    </w:rPr>
  </w:style>
  <w:style w:type="paragraph" w:customStyle="1" w:styleId="13">
    <w:name w:val="Обычный1"/>
    <w:rsid w:val="00365088"/>
    <w:pPr>
      <w:widowControl w:val="0"/>
      <w:spacing w:before="0" w:beforeAutospacing="0" w:after="0" w:afterAutospacing="0"/>
      <w:ind w:firstLine="0"/>
      <w:jc w:val="left"/>
    </w:pPr>
    <w:rPr>
      <w:rFonts w:ascii="Times New Roman" w:eastAsia="Times New Roman" w:hAnsi="Times New Roman" w:cs="Times New Roman"/>
      <w:sz w:val="20"/>
      <w:szCs w:val="20"/>
      <w:lang w:eastAsia="ru-RU"/>
    </w:rPr>
  </w:style>
  <w:style w:type="paragraph" w:customStyle="1" w:styleId="14">
    <w:name w:val="Абзац списка1"/>
    <w:basedOn w:val="a"/>
    <w:rsid w:val="00365088"/>
    <w:pPr>
      <w:ind w:left="720"/>
      <w:jc w:val="both"/>
    </w:pPr>
    <w:rPr>
      <w:rFonts w:ascii="Calibri" w:hAnsi="Calibri"/>
      <w:sz w:val="22"/>
      <w:szCs w:val="22"/>
      <w:lang w:eastAsia="en-US"/>
    </w:rPr>
  </w:style>
  <w:style w:type="paragraph" w:customStyle="1" w:styleId="25">
    <w:name w:val="Знак2"/>
    <w:basedOn w:val="a"/>
    <w:rsid w:val="00365088"/>
    <w:pPr>
      <w:spacing w:after="160" w:line="240" w:lineRule="exact"/>
    </w:pPr>
    <w:rPr>
      <w:rFonts w:ascii="Verdana" w:hAnsi="Verdana"/>
      <w:sz w:val="20"/>
      <w:szCs w:val="20"/>
      <w:lang w:val="en-US" w:eastAsia="en-US"/>
    </w:rPr>
  </w:style>
  <w:style w:type="character" w:customStyle="1" w:styleId="aff9">
    <w:name w:val="Цветовое выделение"/>
    <w:rsid w:val="00365088"/>
    <w:rPr>
      <w:b/>
      <w:color w:val="000080"/>
    </w:rPr>
  </w:style>
  <w:style w:type="character" w:customStyle="1" w:styleId="affa">
    <w:name w:val="Гипертекстовая ссылка"/>
    <w:rsid w:val="00365088"/>
    <w:rPr>
      <w:rFonts w:cs="Times New Roman"/>
      <w:b/>
      <w:color w:val="008000"/>
    </w:rPr>
  </w:style>
  <w:style w:type="character" w:customStyle="1" w:styleId="affb">
    <w:name w:val="Активная гипертекстовая ссылка"/>
    <w:rsid w:val="00365088"/>
    <w:rPr>
      <w:rFonts w:cs="Times New Roman"/>
      <w:b/>
      <w:color w:val="008000"/>
      <w:u w:val="single"/>
    </w:rPr>
  </w:style>
  <w:style w:type="paragraph" w:customStyle="1" w:styleId="affc">
    <w:name w:val="Внимание: Криминал!!"/>
    <w:basedOn w:val="a"/>
    <w:next w:val="a"/>
    <w:rsid w:val="00365088"/>
    <w:pPr>
      <w:widowControl w:val="0"/>
      <w:autoSpaceDE w:val="0"/>
      <w:autoSpaceDN w:val="0"/>
      <w:adjustRightInd w:val="0"/>
      <w:jc w:val="both"/>
    </w:pPr>
    <w:rPr>
      <w:rFonts w:ascii="Arial" w:hAnsi="Arial"/>
    </w:rPr>
  </w:style>
  <w:style w:type="paragraph" w:customStyle="1" w:styleId="affd">
    <w:name w:val="Внимание: недобросовестность!"/>
    <w:basedOn w:val="a"/>
    <w:next w:val="a"/>
    <w:rsid w:val="00365088"/>
    <w:pPr>
      <w:widowControl w:val="0"/>
      <w:autoSpaceDE w:val="0"/>
      <w:autoSpaceDN w:val="0"/>
      <w:adjustRightInd w:val="0"/>
      <w:jc w:val="both"/>
    </w:pPr>
    <w:rPr>
      <w:rFonts w:ascii="Arial" w:hAnsi="Arial"/>
    </w:rPr>
  </w:style>
  <w:style w:type="paragraph" w:customStyle="1" w:styleId="affe">
    <w:name w:val="Основное меню (преемственное)"/>
    <w:basedOn w:val="a"/>
    <w:next w:val="a"/>
    <w:rsid w:val="00365088"/>
    <w:pPr>
      <w:widowControl w:val="0"/>
      <w:autoSpaceDE w:val="0"/>
      <w:autoSpaceDN w:val="0"/>
      <w:adjustRightInd w:val="0"/>
      <w:jc w:val="both"/>
    </w:pPr>
    <w:rPr>
      <w:rFonts w:ascii="Verdana" w:hAnsi="Verdana" w:cs="Verdana"/>
    </w:rPr>
  </w:style>
  <w:style w:type="paragraph" w:styleId="af7">
    <w:name w:val="Title"/>
    <w:basedOn w:val="affe"/>
    <w:next w:val="a"/>
    <w:link w:val="afff"/>
    <w:rsid w:val="00365088"/>
    <w:rPr>
      <w:rFonts w:ascii="Arial" w:hAnsi="Arial" w:cs="Times New Roman"/>
      <w:b/>
      <w:bCs/>
      <w:color w:val="C0C0C0"/>
    </w:rPr>
  </w:style>
  <w:style w:type="character" w:customStyle="1" w:styleId="afff">
    <w:name w:val="Заголовок Знак"/>
    <w:basedOn w:val="a0"/>
    <w:link w:val="af7"/>
    <w:rsid w:val="00365088"/>
    <w:rPr>
      <w:rFonts w:ascii="Arial" w:eastAsia="Times New Roman" w:hAnsi="Arial" w:cs="Times New Roman"/>
      <w:b/>
      <w:bCs/>
      <w:color w:val="C0C0C0"/>
      <w:sz w:val="24"/>
      <w:szCs w:val="24"/>
      <w:lang w:eastAsia="ru-RU"/>
    </w:rPr>
  </w:style>
  <w:style w:type="character" w:customStyle="1" w:styleId="afff0">
    <w:name w:val="Заголовок своего сообщения"/>
    <w:rsid w:val="00365088"/>
    <w:rPr>
      <w:rFonts w:cs="Times New Roman"/>
      <w:b/>
      <w:color w:val="000080"/>
    </w:rPr>
  </w:style>
  <w:style w:type="paragraph" w:customStyle="1" w:styleId="afff1">
    <w:name w:val="Заголовок статьи"/>
    <w:basedOn w:val="a"/>
    <w:next w:val="a"/>
    <w:rsid w:val="00365088"/>
    <w:pPr>
      <w:widowControl w:val="0"/>
      <w:autoSpaceDE w:val="0"/>
      <w:autoSpaceDN w:val="0"/>
      <w:adjustRightInd w:val="0"/>
      <w:ind w:left="1612" w:hanging="892"/>
      <w:jc w:val="both"/>
    </w:pPr>
    <w:rPr>
      <w:rFonts w:ascii="Arial" w:hAnsi="Arial"/>
    </w:rPr>
  </w:style>
  <w:style w:type="character" w:customStyle="1" w:styleId="afff2">
    <w:name w:val="Заголовок чужого сообщения"/>
    <w:rsid w:val="00365088"/>
    <w:rPr>
      <w:rFonts w:cs="Times New Roman"/>
      <w:b/>
      <w:color w:val="FF0000"/>
    </w:rPr>
  </w:style>
  <w:style w:type="paragraph" w:customStyle="1" w:styleId="afff3">
    <w:name w:val="Интерактивный заголовок"/>
    <w:basedOn w:val="af7"/>
    <w:next w:val="a"/>
    <w:rsid w:val="00365088"/>
    <w:rPr>
      <w:b w:val="0"/>
      <w:bCs w:val="0"/>
      <w:color w:val="auto"/>
      <w:u w:val="single"/>
    </w:rPr>
  </w:style>
  <w:style w:type="paragraph" w:customStyle="1" w:styleId="afff4">
    <w:name w:val="Интерфейс"/>
    <w:basedOn w:val="a"/>
    <w:next w:val="a"/>
    <w:rsid w:val="00365088"/>
    <w:pPr>
      <w:widowControl w:val="0"/>
      <w:autoSpaceDE w:val="0"/>
      <w:autoSpaceDN w:val="0"/>
      <w:adjustRightInd w:val="0"/>
      <w:jc w:val="both"/>
    </w:pPr>
    <w:rPr>
      <w:rFonts w:ascii="Arial" w:hAnsi="Arial" w:cs="Arial"/>
      <w:color w:val="ECE9D8"/>
      <w:sz w:val="22"/>
      <w:szCs w:val="22"/>
    </w:rPr>
  </w:style>
  <w:style w:type="paragraph" w:customStyle="1" w:styleId="afff5">
    <w:name w:val="Информация об изменениях документа"/>
    <w:basedOn w:val="aff3"/>
    <w:next w:val="a"/>
    <w:rsid w:val="00365088"/>
    <w:pPr>
      <w:widowControl w:val="0"/>
      <w:ind w:left="0"/>
    </w:pPr>
    <w:rPr>
      <w:sz w:val="24"/>
      <w:szCs w:val="24"/>
    </w:rPr>
  </w:style>
  <w:style w:type="paragraph" w:customStyle="1" w:styleId="afff6">
    <w:name w:val="Колонтитул (левый)"/>
    <w:basedOn w:val="aff0"/>
    <w:next w:val="a"/>
    <w:rsid w:val="00365088"/>
    <w:pPr>
      <w:jc w:val="both"/>
    </w:pPr>
    <w:rPr>
      <w:sz w:val="16"/>
      <w:szCs w:val="16"/>
    </w:rPr>
  </w:style>
  <w:style w:type="paragraph" w:customStyle="1" w:styleId="afff7">
    <w:name w:val="Колонтитул (правый)"/>
    <w:basedOn w:val="aff1"/>
    <w:next w:val="a"/>
    <w:rsid w:val="00365088"/>
    <w:pPr>
      <w:jc w:val="both"/>
    </w:pPr>
    <w:rPr>
      <w:sz w:val="16"/>
      <w:szCs w:val="16"/>
    </w:rPr>
  </w:style>
  <w:style w:type="paragraph" w:customStyle="1" w:styleId="afff8">
    <w:name w:val="Комментарий пользователя"/>
    <w:basedOn w:val="aff3"/>
    <w:next w:val="a"/>
    <w:rsid w:val="00365088"/>
    <w:pPr>
      <w:widowControl w:val="0"/>
      <w:ind w:left="0"/>
      <w:jc w:val="left"/>
    </w:pPr>
    <w:rPr>
      <w:i w:val="0"/>
      <w:iCs w:val="0"/>
      <w:color w:val="000080"/>
      <w:sz w:val="24"/>
      <w:szCs w:val="24"/>
    </w:rPr>
  </w:style>
  <w:style w:type="paragraph" w:customStyle="1" w:styleId="afff9">
    <w:name w:val="Куда обратиться?"/>
    <w:basedOn w:val="a"/>
    <w:next w:val="a"/>
    <w:rsid w:val="00365088"/>
    <w:pPr>
      <w:widowControl w:val="0"/>
      <w:autoSpaceDE w:val="0"/>
      <w:autoSpaceDN w:val="0"/>
      <w:adjustRightInd w:val="0"/>
      <w:jc w:val="both"/>
    </w:pPr>
    <w:rPr>
      <w:rFonts w:ascii="Arial" w:hAnsi="Arial"/>
    </w:rPr>
  </w:style>
  <w:style w:type="paragraph" w:customStyle="1" w:styleId="afffa">
    <w:name w:val="Моноширинный"/>
    <w:basedOn w:val="a"/>
    <w:next w:val="a"/>
    <w:rsid w:val="00365088"/>
    <w:pPr>
      <w:widowControl w:val="0"/>
      <w:autoSpaceDE w:val="0"/>
      <w:autoSpaceDN w:val="0"/>
      <w:adjustRightInd w:val="0"/>
      <w:jc w:val="both"/>
    </w:pPr>
    <w:rPr>
      <w:rFonts w:ascii="Courier New" w:hAnsi="Courier New" w:cs="Courier New"/>
    </w:rPr>
  </w:style>
  <w:style w:type="character" w:customStyle="1" w:styleId="afffb">
    <w:name w:val="Найденные слова"/>
    <w:rsid w:val="00365088"/>
    <w:rPr>
      <w:rFonts w:cs="Times New Roman"/>
      <w:b/>
      <w:color w:val="000080"/>
    </w:rPr>
  </w:style>
  <w:style w:type="character" w:customStyle="1" w:styleId="afffc">
    <w:name w:val="Не вступил в силу"/>
    <w:rsid w:val="00365088"/>
    <w:rPr>
      <w:rFonts w:cs="Times New Roman"/>
      <w:b/>
      <w:color w:val="008080"/>
    </w:rPr>
  </w:style>
  <w:style w:type="paragraph" w:customStyle="1" w:styleId="afffd">
    <w:name w:val="Необходимые документы"/>
    <w:basedOn w:val="a"/>
    <w:next w:val="a"/>
    <w:rsid w:val="00365088"/>
    <w:pPr>
      <w:widowControl w:val="0"/>
      <w:autoSpaceDE w:val="0"/>
      <w:autoSpaceDN w:val="0"/>
      <w:adjustRightInd w:val="0"/>
      <w:ind w:left="118"/>
      <w:jc w:val="both"/>
    </w:pPr>
    <w:rPr>
      <w:rFonts w:ascii="Arial" w:hAnsi="Arial"/>
    </w:rPr>
  </w:style>
  <w:style w:type="paragraph" w:customStyle="1" w:styleId="afffe">
    <w:name w:val="Нормальный (таблица)"/>
    <w:basedOn w:val="a"/>
    <w:next w:val="a"/>
    <w:rsid w:val="00365088"/>
    <w:pPr>
      <w:widowControl w:val="0"/>
      <w:autoSpaceDE w:val="0"/>
      <w:autoSpaceDN w:val="0"/>
      <w:adjustRightInd w:val="0"/>
      <w:jc w:val="both"/>
    </w:pPr>
    <w:rPr>
      <w:rFonts w:ascii="Arial" w:hAnsi="Arial"/>
    </w:rPr>
  </w:style>
  <w:style w:type="paragraph" w:customStyle="1" w:styleId="affff">
    <w:name w:val="Объект"/>
    <w:basedOn w:val="a"/>
    <w:next w:val="a"/>
    <w:rsid w:val="00365088"/>
    <w:pPr>
      <w:widowControl w:val="0"/>
      <w:autoSpaceDE w:val="0"/>
      <w:autoSpaceDN w:val="0"/>
      <w:adjustRightInd w:val="0"/>
      <w:jc w:val="both"/>
    </w:pPr>
    <w:rPr>
      <w:rFonts w:ascii="Times New Roman" w:hAnsi="Times New Roman"/>
    </w:rPr>
  </w:style>
  <w:style w:type="paragraph" w:customStyle="1" w:styleId="affff0">
    <w:name w:val="Оглавление"/>
    <w:basedOn w:val="afe"/>
    <w:next w:val="a"/>
    <w:rsid w:val="00365088"/>
    <w:pPr>
      <w:widowControl w:val="0"/>
      <w:ind w:left="140"/>
    </w:pPr>
    <w:rPr>
      <w:rFonts w:ascii="Arial" w:hAnsi="Arial" w:cs="Times New Roman"/>
      <w:sz w:val="24"/>
      <w:szCs w:val="24"/>
    </w:rPr>
  </w:style>
  <w:style w:type="character" w:customStyle="1" w:styleId="affff1">
    <w:name w:val="Опечатки"/>
    <w:rsid w:val="00365088"/>
    <w:rPr>
      <w:color w:val="FF0000"/>
    </w:rPr>
  </w:style>
  <w:style w:type="paragraph" w:customStyle="1" w:styleId="affff2">
    <w:name w:val="Переменная часть"/>
    <w:basedOn w:val="affe"/>
    <w:next w:val="a"/>
    <w:rsid w:val="00365088"/>
    <w:rPr>
      <w:rFonts w:ascii="Arial" w:hAnsi="Arial" w:cs="Times New Roman"/>
      <w:sz w:val="20"/>
      <w:szCs w:val="20"/>
    </w:rPr>
  </w:style>
  <w:style w:type="paragraph" w:customStyle="1" w:styleId="affff3">
    <w:name w:val="Постоянная часть"/>
    <w:basedOn w:val="affe"/>
    <w:next w:val="a"/>
    <w:rsid w:val="00365088"/>
    <w:rPr>
      <w:rFonts w:ascii="Arial" w:hAnsi="Arial" w:cs="Times New Roman"/>
      <w:sz w:val="22"/>
      <w:szCs w:val="22"/>
    </w:rPr>
  </w:style>
  <w:style w:type="paragraph" w:customStyle="1" w:styleId="affff4">
    <w:name w:val="Пример."/>
    <w:basedOn w:val="a"/>
    <w:next w:val="a"/>
    <w:rsid w:val="00365088"/>
    <w:pPr>
      <w:widowControl w:val="0"/>
      <w:autoSpaceDE w:val="0"/>
      <w:autoSpaceDN w:val="0"/>
      <w:adjustRightInd w:val="0"/>
      <w:ind w:left="118" w:firstLine="602"/>
      <w:jc w:val="both"/>
    </w:pPr>
    <w:rPr>
      <w:rFonts w:ascii="Arial" w:hAnsi="Arial"/>
    </w:rPr>
  </w:style>
  <w:style w:type="paragraph" w:customStyle="1" w:styleId="affff5">
    <w:name w:val="Примечание."/>
    <w:basedOn w:val="aff3"/>
    <w:next w:val="a"/>
    <w:rsid w:val="00365088"/>
    <w:pPr>
      <w:widowControl w:val="0"/>
      <w:ind w:left="0"/>
    </w:pPr>
    <w:rPr>
      <w:i w:val="0"/>
      <w:iCs w:val="0"/>
      <w:color w:val="auto"/>
      <w:sz w:val="24"/>
      <w:szCs w:val="24"/>
    </w:rPr>
  </w:style>
  <w:style w:type="character" w:customStyle="1" w:styleId="affff6">
    <w:name w:val="Продолжение ссылки"/>
    <w:basedOn w:val="affa"/>
    <w:rsid w:val="00365088"/>
    <w:rPr>
      <w:rFonts w:cs="Times New Roman"/>
      <w:b/>
      <w:color w:val="008000"/>
    </w:rPr>
  </w:style>
  <w:style w:type="paragraph" w:customStyle="1" w:styleId="affff7">
    <w:name w:val="Словарная статья"/>
    <w:basedOn w:val="a"/>
    <w:next w:val="a"/>
    <w:rsid w:val="00365088"/>
    <w:pPr>
      <w:widowControl w:val="0"/>
      <w:autoSpaceDE w:val="0"/>
      <w:autoSpaceDN w:val="0"/>
      <w:adjustRightInd w:val="0"/>
      <w:ind w:right="118"/>
      <w:jc w:val="both"/>
    </w:pPr>
    <w:rPr>
      <w:rFonts w:ascii="Arial" w:hAnsi="Arial"/>
    </w:rPr>
  </w:style>
  <w:style w:type="character" w:customStyle="1" w:styleId="affff8">
    <w:name w:val="Сравнение редакций"/>
    <w:rsid w:val="00365088"/>
    <w:rPr>
      <w:rFonts w:cs="Times New Roman"/>
      <w:b/>
      <w:color w:val="000080"/>
    </w:rPr>
  </w:style>
  <w:style w:type="character" w:customStyle="1" w:styleId="affff9">
    <w:name w:val="Сравнение редакций. Добавленный фрагмент"/>
    <w:rsid w:val="00365088"/>
    <w:rPr>
      <w:color w:val="0000FF"/>
    </w:rPr>
  </w:style>
  <w:style w:type="character" w:customStyle="1" w:styleId="affffa">
    <w:name w:val="Сравнение редакций. Удаленный фрагмент"/>
    <w:rsid w:val="00365088"/>
    <w:rPr>
      <w:strike/>
      <w:color w:val="808000"/>
    </w:rPr>
  </w:style>
  <w:style w:type="paragraph" w:customStyle="1" w:styleId="affffb">
    <w:name w:val="Текст (справка)"/>
    <w:basedOn w:val="a"/>
    <w:next w:val="a"/>
    <w:rsid w:val="00365088"/>
    <w:pPr>
      <w:widowControl w:val="0"/>
      <w:autoSpaceDE w:val="0"/>
      <w:autoSpaceDN w:val="0"/>
      <w:adjustRightInd w:val="0"/>
      <w:ind w:left="170" w:right="170"/>
    </w:pPr>
    <w:rPr>
      <w:rFonts w:ascii="Arial" w:hAnsi="Arial"/>
    </w:rPr>
  </w:style>
  <w:style w:type="paragraph" w:customStyle="1" w:styleId="affffc">
    <w:name w:val="Текст в таблице"/>
    <w:basedOn w:val="afffe"/>
    <w:next w:val="a"/>
    <w:rsid w:val="00365088"/>
    <w:pPr>
      <w:ind w:firstLine="500"/>
    </w:pPr>
  </w:style>
  <w:style w:type="paragraph" w:customStyle="1" w:styleId="affffd">
    <w:name w:val="Технический комментарий"/>
    <w:basedOn w:val="a"/>
    <w:next w:val="a"/>
    <w:rsid w:val="00365088"/>
    <w:pPr>
      <w:widowControl w:val="0"/>
      <w:autoSpaceDE w:val="0"/>
      <w:autoSpaceDN w:val="0"/>
      <w:adjustRightInd w:val="0"/>
    </w:pPr>
    <w:rPr>
      <w:rFonts w:ascii="Arial" w:hAnsi="Arial"/>
    </w:rPr>
  </w:style>
  <w:style w:type="character" w:customStyle="1" w:styleId="affffe">
    <w:name w:val="Утратил силу"/>
    <w:rsid w:val="00365088"/>
    <w:rPr>
      <w:rFonts w:cs="Times New Roman"/>
      <w:b/>
      <w:strike/>
      <w:color w:val="808000"/>
    </w:rPr>
  </w:style>
  <w:style w:type="paragraph" w:customStyle="1" w:styleId="afffff">
    <w:name w:val="Центрированный (таблица)"/>
    <w:basedOn w:val="afffe"/>
    <w:next w:val="a"/>
    <w:rsid w:val="00365088"/>
    <w:pPr>
      <w:jc w:val="center"/>
    </w:pPr>
  </w:style>
  <w:style w:type="character" w:customStyle="1" w:styleId="afffff0">
    <w:name w:val="Текст концевой сноски Знак"/>
    <w:link w:val="afffff1"/>
    <w:locked/>
    <w:rsid w:val="00365088"/>
    <w:rPr>
      <w:sz w:val="24"/>
      <w:szCs w:val="24"/>
      <w:lang w:eastAsia="ru-RU"/>
    </w:rPr>
  </w:style>
  <w:style w:type="paragraph" w:styleId="afffff1">
    <w:name w:val="endnote text"/>
    <w:basedOn w:val="a"/>
    <w:link w:val="afffff0"/>
    <w:rsid w:val="00365088"/>
    <w:pPr>
      <w:widowControl w:val="0"/>
      <w:autoSpaceDE w:val="0"/>
      <w:autoSpaceDN w:val="0"/>
      <w:adjustRightInd w:val="0"/>
    </w:pPr>
    <w:rPr>
      <w:rFonts w:asciiTheme="minorHAnsi" w:eastAsiaTheme="minorHAnsi" w:hAnsiTheme="minorHAnsi" w:cstheme="minorBidi"/>
    </w:rPr>
  </w:style>
  <w:style w:type="character" w:customStyle="1" w:styleId="15">
    <w:name w:val="Текст концевой сноски Знак1"/>
    <w:basedOn w:val="a0"/>
    <w:uiPriority w:val="99"/>
    <w:semiHidden/>
    <w:rsid w:val="00365088"/>
    <w:rPr>
      <w:rFonts w:ascii="Arial Narrow" w:eastAsia="Times New Roman" w:hAnsi="Arial Narrow" w:cs="Times New Roman"/>
      <w:sz w:val="20"/>
      <w:szCs w:val="20"/>
      <w:lang w:eastAsia="ru-RU"/>
    </w:rPr>
  </w:style>
  <w:style w:type="paragraph" w:customStyle="1" w:styleId="ConsPlusCell">
    <w:name w:val="ConsPlusCell"/>
    <w:rsid w:val="00365088"/>
    <w:pPr>
      <w:widowControl w:val="0"/>
      <w:autoSpaceDE w:val="0"/>
      <w:autoSpaceDN w:val="0"/>
      <w:adjustRightInd w:val="0"/>
      <w:spacing w:before="0" w:beforeAutospacing="0" w:after="0" w:afterAutospacing="0"/>
      <w:ind w:firstLine="0"/>
      <w:jc w:val="left"/>
    </w:pPr>
    <w:rPr>
      <w:rFonts w:ascii="Arial" w:eastAsia="Times New Roman" w:hAnsi="Arial" w:cs="Arial"/>
      <w:sz w:val="20"/>
      <w:szCs w:val="20"/>
      <w:lang w:eastAsia="ru-RU"/>
    </w:rPr>
  </w:style>
  <w:style w:type="table" w:styleId="-1">
    <w:name w:val="Table Web 1"/>
    <w:basedOn w:val="a1"/>
    <w:rsid w:val="00365088"/>
    <w:pPr>
      <w:spacing w:before="0" w:beforeAutospacing="0" w:after="0" w:afterAutospacing="0"/>
      <w:ind w:firstLine="0"/>
      <w:jc w:val="left"/>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FontStyle35">
    <w:name w:val="Font Style35"/>
    <w:rsid w:val="00365088"/>
    <w:rPr>
      <w:rFonts w:ascii="Times New Roman" w:hAnsi="Times New Roman" w:cs="Times New Roman" w:hint="default"/>
      <w:b/>
      <w:bCs/>
      <w:sz w:val="26"/>
      <w:szCs w:val="26"/>
    </w:rPr>
  </w:style>
  <w:style w:type="paragraph" w:customStyle="1" w:styleId="consplustitle0">
    <w:name w:val="consplustitle"/>
    <w:basedOn w:val="a"/>
    <w:rsid w:val="00365088"/>
    <w:pPr>
      <w:autoSpaceDE w:val="0"/>
      <w:autoSpaceDN w:val="0"/>
    </w:pPr>
    <w:rPr>
      <w:rFonts w:ascii="Arial" w:eastAsia="Calibri" w:hAnsi="Arial" w:cs="Arial"/>
      <w:b/>
      <w:bCs/>
      <w:sz w:val="20"/>
      <w:szCs w:val="20"/>
    </w:rPr>
  </w:style>
  <w:style w:type="paragraph" w:customStyle="1" w:styleId="Style6">
    <w:name w:val="Style6"/>
    <w:basedOn w:val="a"/>
    <w:rsid w:val="00365088"/>
    <w:pPr>
      <w:widowControl w:val="0"/>
      <w:autoSpaceDE w:val="0"/>
      <w:autoSpaceDN w:val="0"/>
      <w:adjustRightInd w:val="0"/>
      <w:jc w:val="center"/>
    </w:pPr>
    <w:rPr>
      <w:rFonts w:ascii="Times New Roman" w:hAnsi="Times New Roman"/>
    </w:rPr>
  </w:style>
  <w:style w:type="paragraph" w:customStyle="1" w:styleId="Style16">
    <w:name w:val="Style16"/>
    <w:basedOn w:val="a"/>
    <w:rsid w:val="00365088"/>
    <w:pPr>
      <w:widowControl w:val="0"/>
      <w:autoSpaceDE w:val="0"/>
      <w:autoSpaceDN w:val="0"/>
      <w:adjustRightInd w:val="0"/>
      <w:spacing w:line="367" w:lineRule="exact"/>
      <w:ind w:firstLine="720"/>
      <w:jc w:val="both"/>
    </w:pPr>
    <w:rPr>
      <w:rFonts w:ascii="Times New Roman" w:hAnsi="Times New Roman"/>
    </w:rPr>
  </w:style>
  <w:style w:type="paragraph" w:customStyle="1" w:styleId="Style20">
    <w:name w:val="Style20"/>
    <w:basedOn w:val="a"/>
    <w:rsid w:val="00365088"/>
    <w:pPr>
      <w:widowControl w:val="0"/>
      <w:autoSpaceDE w:val="0"/>
      <w:autoSpaceDN w:val="0"/>
      <w:adjustRightInd w:val="0"/>
      <w:spacing w:line="370" w:lineRule="exact"/>
      <w:ind w:firstLine="1714"/>
    </w:pPr>
    <w:rPr>
      <w:rFonts w:ascii="Times New Roman" w:hAnsi="Times New Roman"/>
    </w:rPr>
  </w:style>
  <w:style w:type="paragraph" w:customStyle="1" w:styleId="Style21">
    <w:name w:val="Style21"/>
    <w:basedOn w:val="a"/>
    <w:rsid w:val="00365088"/>
    <w:pPr>
      <w:widowControl w:val="0"/>
      <w:autoSpaceDE w:val="0"/>
      <w:autoSpaceDN w:val="0"/>
      <w:adjustRightInd w:val="0"/>
      <w:spacing w:line="367" w:lineRule="exact"/>
      <w:ind w:firstLine="715"/>
      <w:jc w:val="both"/>
    </w:pPr>
    <w:rPr>
      <w:rFonts w:ascii="Times New Roman" w:hAnsi="Times New Roman"/>
    </w:rPr>
  </w:style>
  <w:style w:type="character" w:customStyle="1" w:styleId="FontStyle32">
    <w:name w:val="Font Style32"/>
    <w:rsid w:val="00365088"/>
    <w:rPr>
      <w:rFonts w:ascii="Times New Roman" w:hAnsi="Times New Roman" w:cs="Times New Roman" w:hint="default"/>
      <w:sz w:val="26"/>
      <w:szCs w:val="26"/>
    </w:rPr>
  </w:style>
  <w:style w:type="character" w:customStyle="1" w:styleId="110">
    <w:name w:val="Знак Знак11"/>
    <w:locked/>
    <w:rsid w:val="00365088"/>
    <w:rPr>
      <w:rFonts w:ascii="Arial" w:hAnsi="Arial" w:cs="Arial"/>
      <w:b/>
      <w:bCs/>
      <w:color w:val="26282F"/>
      <w:sz w:val="24"/>
      <w:szCs w:val="24"/>
      <w:lang w:val="ru-RU" w:eastAsia="ru-RU" w:bidi="ar-SA"/>
    </w:rPr>
  </w:style>
  <w:style w:type="character" w:customStyle="1" w:styleId="41">
    <w:name w:val="Знак Знак4"/>
    <w:locked/>
    <w:rsid w:val="00365088"/>
    <w:rPr>
      <w:rFonts w:ascii="Arial" w:hAnsi="Arial" w:cs="Arial"/>
      <w:b/>
      <w:bCs/>
      <w:sz w:val="28"/>
      <w:szCs w:val="28"/>
      <w:lang w:val="ru-RU" w:eastAsia="ru-RU" w:bidi="ar-SA"/>
    </w:rPr>
  </w:style>
  <w:style w:type="paragraph" w:customStyle="1" w:styleId="afffff2">
    <w:name w:val="Внимание"/>
    <w:basedOn w:val="a"/>
    <w:next w:val="a"/>
    <w:rsid w:val="00365088"/>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3">
    <w:name w:val="Внимание: криминал!!"/>
    <w:basedOn w:val="afffff2"/>
    <w:next w:val="a"/>
    <w:rsid w:val="00365088"/>
    <w:pPr>
      <w:shd w:val="clear" w:color="auto" w:fill="auto"/>
      <w:spacing w:before="0" w:after="0"/>
      <w:ind w:left="0" w:right="0" w:firstLine="0"/>
    </w:pPr>
  </w:style>
  <w:style w:type="paragraph" w:customStyle="1" w:styleId="afffff4">
    <w:name w:val="Заголовок группы контролов"/>
    <w:basedOn w:val="a"/>
    <w:next w:val="a"/>
    <w:rsid w:val="00365088"/>
    <w:pPr>
      <w:widowControl w:val="0"/>
      <w:autoSpaceDE w:val="0"/>
      <w:autoSpaceDN w:val="0"/>
      <w:adjustRightInd w:val="0"/>
      <w:jc w:val="both"/>
    </w:pPr>
    <w:rPr>
      <w:rFonts w:ascii="Arial" w:hAnsi="Arial" w:cs="Arial"/>
      <w:b/>
      <w:bCs/>
      <w:color w:val="000000"/>
    </w:rPr>
  </w:style>
  <w:style w:type="paragraph" w:customStyle="1" w:styleId="afffff5">
    <w:name w:val="Заголовок для информации об изменениях"/>
    <w:basedOn w:val="10"/>
    <w:next w:val="a"/>
    <w:rsid w:val="00365088"/>
    <w:pPr>
      <w:keepNext w:val="0"/>
      <w:widowControl w:val="0"/>
      <w:shd w:val="clear" w:color="auto" w:fill="FFFFFF"/>
      <w:autoSpaceDE w:val="0"/>
      <w:autoSpaceDN w:val="0"/>
      <w:adjustRightInd w:val="0"/>
      <w:jc w:val="both"/>
      <w:outlineLvl w:val="9"/>
    </w:pPr>
    <w:rPr>
      <w:rFonts w:ascii="Arial" w:eastAsia="Times New Roman" w:hAnsi="Arial" w:cs="Arial"/>
      <w:b w:val="0"/>
      <w:sz w:val="20"/>
    </w:rPr>
  </w:style>
  <w:style w:type="paragraph" w:customStyle="1" w:styleId="afffff6">
    <w:name w:val="Заголовок приложения"/>
    <w:basedOn w:val="a"/>
    <w:next w:val="a"/>
    <w:rsid w:val="00365088"/>
    <w:pPr>
      <w:widowControl w:val="0"/>
      <w:autoSpaceDE w:val="0"/>
      <w:autoSpaceDN w:val="0"/>
      <w:adjustRightInd w:val="0"/>
      <w:jc w:val="right"/>
    </w:pPr>
    <w:rPr>
      <w:rFonts w:ascii="Arial" w:hAnsi="Arial" w:cs="Arial"/>
    </w:rPr>
  </w:style>
  <w:style w:type="paragraph" w:customStyle="1" w:styleId="afffff7">
    <w:name w:val="Заголовок распахивающейся части диалога"/>
    <w:basedOn w:val="a"/>
    <w:next w:val="a"/>
    <w:rsid w:val="00365088"/>
    <w:pPr>
      <w:widowControl w:val="0"/>
      <w:autoSpaceDE w:val="0"/>
      <w:autoSpaceDN w:val="0"/>
      <w:adjustRightInd w:val="0"/>
      <w:jc w:val="both"/>
    </w:pPr>
    <w:rPr>
      <w:rFonts w:ascii="Arial" w:hAnsi="Arial" w:cs="Arial"/>
      <w:i/>
      <w:iCs/>
      <w:color w:val="000080"/>
    </w:rPr>
  </w:style>
  <w:style w:type="paragraph" w:customStyle="1" w:styleId="afffff8">
    <w:name w:val="Заголовок ЭР (левое окно)"/>
    <w:basedOn w:val="a"/>
    <w:next w:val="a"/>
    <w:rsid w:val="00365088"/>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9">
    <w:name w:val="Заголовок ЭР (правое окно)"/>
    <w:basedOn w:val="afffff8"/>
    <w:next w:val="a"/>
    <w:rsid w:val="00365088"/>
    <w:pPr>
      <w:spacing w:before="0" w:after="0"/>
      <w:jc w:val="left"/>
    </w:pPr>
    <w:rPr>
      <w:b w:val="0"/>
      <w:bCs w:val="0"/>
      <w:color w:val="auto"/>
      <w:sz w:val="24"/>
      <w:szCs w:val="24"/>
    </w:rPr>
  </w:style>
  <w:style w:type="paragraph" w:customStyle="1" w:styleId="afffffa">
    <w:name w:val="Текст информации об изменениях"/>
    <w:basedOn w:val="a"/>
    <w:next w:val="a"/>
    <w:rsid w:val="00365088"/>
    <w:pPr>
      <w:widowControl w:val="0"/>
      <w:autoSpaceDE w:val="0"/>
      <w:autoSpaceDN w:val="0"/>
      <w:adjustRightInd w:val="0"/>
      <w:jc w:val="both"/>
    </w:pPr>
    <w:rPr>
      <w:rFonts w:ascii="Arial" w:hAnsi="Arial" w:cs="Arial"/>
      <w:color w:val="353842"/>
      <w:sz w:val="20"/>
      <w:szCs w:val="20"/>
    </w:rPr>
  </w:style>
  <w:style w:type="paragraph" w:customStyle="1" w:styleId="afffffb">
    <w:name w:val="Информация об изменениях"/>
    <w:basedOn w:val="afffffa"/>
    <w:next w:val="a"/>
    <w:rsid w:val="00365088"/>
    <w:pPr>
      <w:shd w:val="clear" w:color="auto" w:fill="EAEFED"/>
      <w:spacing w:before="180"/>
      <w:ind w:left="360" w:right="360"/>
    </w:pPr>
    <w:rPr>
      <w:color w:val="auto"/>
      <w:sz w:val="24"/>
      <w:szCs w:val="24"/>
    </w:rPr>
  </w:style>
  <w:style w:type="paragraph" w:customStyle="1" w:styleId="afffffc">
    <w:name w:val="Подвал для информации об изменениях"/>
    <w:basedOn w:val="10"/>
    <w:next w:val="a"/>
    <w:rsid w:val="00365088"/>
    <w:pPr>
      <w:keepNext w:val="0"/>
      <w:widowControl w:val="0"/>
      <w:autoSpaceDE w:val="0"/>
      <w:autoSpaceDN w:val="0"/>
      <w:adjustRightInd w:val="0"/>
      <w:jc w:val="both"/>
      <w:outlineLvl w:val="9"/>
    </w:pPr>
    <w:rPr>
      <w:rFonts w:ascii="Arial" w:eastAsia="Times New Roman" w:hAnsi="Arial" w:cs="Arial"/>
      <w:b w:val="0"/>
      <w:sz w:val="20"/>
    </w:rPr>
  </w:style>
  <w:style w:type="paragraph" w:customStyle="1" w:styleId="afffffd">
    <w:name w:val="Подзаголовок для информации об изменениях"/>
    <w:basedOn w:val="afffffa"/>
    <w:next w:val="a"/>
    <w:rsid w:val="00365088"/>
    <w:rPr>
      <w:b/>
      <w:bCs/>
      <w:sz w:val="24"/>
      <w:szCs w:val="24"/>
    </w:rPr>
  </w:style>
  <w:style w:type="paragraph" w:customStyle="1" w:styleId="afffffe">
    <w:name w:val="Подчёркнуный текст"/>
    <w:basedOn w:val="a"/>
    <w:next w:val="a"/>
    <w:rsid w:val="00365088"/>
    <w:pPr>
      <w:widowControl w:val="0"/>
      <w:autoSpaceDE w:val="0"/>
      <w:autoSpaceDN w:val="0"/>
      <w:adjustRightInd w:val="0"/>
      <w:jc w:val="both"/>
    </w:pPr>
    <w:rPr>
      <w:rFonts w:ascii="Arial" w:hAnsi="Arial" w:cs="Arial"/>
    </w:rPr>
  </w:style>
  <w:style w:type="paragraph" w:customStyle="1" w:styleId="affffff">
    <w:name w:val="Ссылка на официальную публикацию"/>
    <w:basedOn w:val="a"/>
    <w:next w:val="a"/>
    <w:rsid w:val="00365088"/>
    <w:pPr>
      <w:widowControl w:val="0"/>
      <w:autoSpaceDE w:val="0"/>
      <w:autoSpaceDN w:val="0"/>
      <w:adjustRightInd w:val="0"/>
      <w:jc w:val="both"/>
    </w:pPr>
    <w:rPr>
      <w:rFonts w:ascii="Arial" w:hAnsi="Arial" w:cs="Arial"/>
    </w:rPr>
  </w:style>
  <w:style w:type="paragraph" w:customStyle="1" w:styleId="affffff0">
    <w:name w:val="Текст ЭР (см. также)"/>
    <w:basedOn w:val="a"/>
    <w:next w:val="a"/>
    <w:rsid w:val="00365088"/>
    <w:pPr>
      <w:widowControl w:val="0"/>
      <w:autoSpaceDE w:val="0"/>
      <w:autoSpaceDN w:val="0"/>
      <w:adjustRightInd w:val="0"/>
      <w:spacing w:before="200"/>
    </w:pPr>
    <w:rPr>
      <w:rFonts w:ascii="Arial" w:hAnsi="Arial" w:cs="Arial"/>
      <w:sz w:val="22"/>
      <w:szCs w:val="22"/>
    </w:rPr>
  </w:style>
  <w:style w:type="paragraph" w:customStyle="1" w:styleId="affffff1">
    <w:name w:val="Формула"/>
    <w:basedOn w:val="a"/>
    <w:next w:val="a"/>
    <w:rsid w:val="00365088"/>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
    <w:name w:val="ЭР-содержание (правое окно)"/>
    <w:basedOn w:val="a"/>
    <w:next w:val="a"/>
    <w:rsid w:val="00365088"/>
    <w:pPr>
      <w:widowControl w:val="0"/>
      <w:autoSpaceDE w:val="0"/>
      <w:autoSpaceDN w:val="0"/>
      <w:adjustRightInd w:val="0"/>
      <w:spacing w:before="300"/>
    </w:pPr>
    <w:rPr>
      <w:rFonts w:ascii="Arial" w:hAnsi="Arial" w:cs="Arial"/>
      <w:sz w:val="26"/>
      <w:szCs w:val="26"/>
    </w:rPr>
  </w:style>
  <w:style w:type="paragraph" w:customStyle="1" w:styleId="formattexttopleveltextcentertext">
    <w:name w:val="formattext topleveltext centertext"/>
    <w:basedOn w:val="a"/>
    <w:rsid w:val="00365088"/>
    <w:pPr>
      <w:spacing w:before="100" w:beforeAutospacing="1" w:after="100" w:afterAutospacing="1"/>
    </w:pPr>
    <w:rPr>
      <w:rFonts w:ascii="Arial" w:hAnsi="Arial" w:cs="Arial"/>
    </w:rPr>
  </w:style>
  <w:style w:type="paragraph" w:customStyle="1" w:styleId="headertexttopleveltextcentertext">
    <w:name w:val="headertext topleveltext centertext"/>
    <w:basedOn w:val="a"/>
    <w:rsid w:val="00365088"/>
    <w:pPr>
      <w:spacing w:before="100" w:beforeAutospacing="1" w:after="100" w:afterAutospacing="1"/>
    </w:pPr>
    <w:rPr>
      <w:rFonts w:ascii="Arial" w:hAnsi="Arial" w:cs="Arial"/>
    </w:rPr>
  </w:style>
  <w:style w:type="paragraph" w:customStyle="1" w:styleId="formattexttopleveltext">
    <w:name w:val="formattext topleveltext"/>
    <w:basedOn w:val="a"/>
    <w:rsid w:val="00365088"/>
    <w:pPr>
      <w:spacing w:before="100" w:beforeAutospacing="1" w:after="100" w:afterAutospacing="1"/>
    </w:pPr>
    <w:rPr>
      <w:rFonts w:ascii="Arial" w:hAnsi="Arial" w:cs="Arial"/>
    </w:rPr>
  </w:style>
  <w:style w:type="paragraph" w:customStyle="1" w:styleId="font5">
    <w:name w:val="font5"/>
    <w:basedOn w:val="a"/>
    <w:rsid w:val="00365088"/>
    <w:pPr>
      <w:spacing w:before="100" w:beforeAutospacing="1" w:after="100" w:afterAutospacing="1"/>
    </w:pPr>
    <w:rPr>
      <w:rFonts w:ascii="Times New Roman" w:hAnsi="Times New Roman"/>
      <w:b/>
      <w:bCs/>
      <w:sz w:val="26"/>
      <w:szCs w:val="26"/>
    </w:rPr>
  </w:style>
  <w:style w:type="paragraph" w:customStyle="1" w:styleId="font6">
    <w:name w:val="font6"/>
    <w:basedOn w:val="a"/>
    <w:rsid w:val="00365088"/>
    <w:pPr>
      <w:spacing w:before="100" w:beforeAutospacing="1" w:after="100" w:afterAutospacing="1"/>
    </w:pPr>
    <w:rPr>
      <w:rFonts w:ascii="Times New Roman" w:hAnsi="Times New Roman"/>
    </w:rPr>
  </w:style>
  <w:style w:type="paragraph" w:customStyle="1" w:styleId="font7">
    <w:name w:val="font7"/>
    <w:basedOn w:val="a"/>
    <w:rsid w:val="00365088"/>
    <w:pPr>
      <w:spacing w:before="100" w:beforeAutospacing="1" w:after="100" w:afterAutospacing="1"/>
    </w:pPr>
    <w:rPr>
      <w:rFonts w:ascii="Times New Roman" w:hAnsi="Times New Roman"/>
    </w:rPr>
  </w:style>
  <w:style w:type="paragraph" w:customStyle="1" w:styleId="xl65">
    <w:name w:val="xl65"/>
    <w:basedOn w:val="a"/>
    <w:rsid w:val="00365088"/>
    <w:pPr>
      <w:spacing w:before="100" w:beforeAutospacing="1" w:after="100" w:afterAutospacing="1"/>
    </w:pPr>
    <w:rPr>
      <w:rFonts w:ascii="Times New Roman" w:hAnsi="Times New Roman"/>
      <w:sz w:val="22"/>
      <w:szCs w:val="22"/>
    </w:rPr>
  </w:style>
  <w:style w:type="paragraph" w:customStyle="1" w:styleId="xl66">
    <w:name w:val="xl66"/>
    <w:basedOn w:val="a"/>
    <w:rsid w:val="00365088"/>
    <w:pPr>
      <w:spacing w:before="100" w:beforeAutospacing="1" w:after="100" w:afterAutospacing="1"/>
    </w:pPr>
    <w:rPr>
      <w:rFonts w:ascii="Times New Roman" w:hAnsi="Times New Roman"/>
      <w:sz w:val="22"/>
      <w:szCs w:val="22"/>
    </w:rPr>
  </w:style>
  <w:style w:type="paragraph" w:customStyle="1" w:styleId="xl67">
    <w:name w:val="xl67"/>
    <w:basedOn w:val="a"/>
    <w:rsid w:val="00365088"/>
    <w:pPr>
      <w:spacing w:before="100" w:beforeAutospacing="1" w:after="100" w:afterAutospacing="1"/>
    </w:pPr>
    <w:rPr>
      <w:rFonts w:ascii="Times New Roman" w:hAnsi="Times New Roman"/>
    </w:rPr>
  </w:style>
  <w:style w:type="paragraph" w:customStyle="1" w:styleId="xl68">
    <w:name w:val="xl68"/>
    <w:basedOn w:val="a"/>
    <w:rsid w:val="00365088"/>
    <w:pPr>
      <w:spacing w:before="100" w:beforeAutospacing="1" w:after="100" w:afterAutospacing="1"/>
      <w:jc w:val="center"/>
    </w:pPr>
    <w:rPr>
      <w:rFonts w:ascii="Times New Roman" w:hAnsi="Times New Roman"/>
      <w:sz w:val="26"/>
      <w:szCs w:val="26"/>
    </w:rPr>
  </w:style>
  <w:style w:type="paragraph" w:customStyle="1" w:styleId="xl69">
    <w:name w:val="xl69"/>
    <w:basedOn w:val="a"/>
    <w:rsid w:val="00365088"/>
    <w:pPr>
      <w:spacing w:before="100" w:beforeAutospacing="1" w:after="100" w:afterAutospacing="1"/>
    </w:pPr>
    <w:rPr>
      <w:rFonts w:ascii="Times New Roman" w:hAnsi="Times New Roman"/>
      <w:sz w:val="26"/>
      <w:szCs w:val="26"/>
    </w:rPr>
  </w:style>
  <w:style w:type="paragraph" w:customStyle="1" w:styleId="xl70">
    <w:name w:val="xl70"/>
    <w:basedOn w:val="a"/>
    <w:rsid w:val="00365088"/>
    <w:pPr>
      <w:spacing w:before="100" w:beforeAutospacing="1" w:after="100" w:afterAutospacing="1"/>
    </w:pPr>
    <w:rPr>
      <w:rFonts w:ascii="Times New Roman" w:hAnsi="Times New Roman"/>
    </w:rPr>
  </w:style>
  <w:style w:type="paragraph" w:customStyle="1" w:styleId="xl71">
    <w:name w:val="xl71"/>
    <w:basedOn w:val="a"/>
    <w:rsid w:val="00365088"/>
    <w:pPr>
      <w:spacing w:before="100" w:beforeAutospacing="1" w:after="100" w:afterAutospacing="1"/>
    </w:pPr>
    <w:rPr>
      <w:rFonts w:ascii="Times New Roman" w:hAnsi="Times New Roman"/>
      <w:sz w:val="26"/>
      <w:szCs w:val="26"/>
    </w:rPr>
  </w:style>
  <w:style w:type="paragraph" w:customStyle="1" w:styleId="xl72">
    <w:name w:val="xl72"/>
    <w:basedOn w:val="a"/>
    <w:rsid w:val="00365088"/>
    <w:pPr>
      <w:spacing w:before="100" w:beforeAutospacing="1" w:after="100" w:afterAutospacing="1"/>
      <w:jc w:val="center"/>
    </w:pPr>
    <w:rPr>
      <w:rFonts w:ascii="Times New Roman" w:hAnsi="Times New Roman"/>
      <w:b/>
      <w:bCs/>
      <w:sz w:val="26"/>
      <w:szCs w:val="26"/>
    </w:rPr>
  </w:style>
  <w:style w:type="paragraph" w:customStyle="1" w:styleId="xl73">
    <w:name w:val="xl73"/>
    <w:basedOn w:val="a"/>
    <w:rsid w:val="00365088"/>
    <w:pPr>
      <w:spacing w:before="100" w:beforeAutospacing="1" w:after="100" w:afterAutospacing="1"/>
    </w:pPr>
    <w:rPr>
      <w:rFonts w:ascii="Times New Roman" w:hAnsi="Times New Roman"/>
    </w:rPr>
  </w:style>
  <w:style w:type="paragraph" w:customStyle="1" w:styleId="xl74">
    <w:name w:val="xl74"/>
    <w:basedOn w:val="a"/>
    <w:rsid w:val="00365088"/>
    <w:pPr>
      <w:spacing w:before="100" w:beforeAutospacing="1" w:after="100" w:afterAutospacing="1"/>
      <w:jc w:val="right"/>
    </w:pPr>
    <w:rPr>
      <w:rFonts w:ascii="Times New Roman" w:hAnsi="Times New Roman"/>
    </w:rPr>
  </w:style>
  <w:style w:type="paragraph" w:customStyle="1" w:styleId="xl75">
    <w:name w:val="xl75"/>
    <w:basedOn w:val="a"/>
    <w:rsid w:val="00365088"/>
    <w:pPr>
      <w:spacing w:before="100" w:beforeAutospacing="1" w:after="100" w:afterAutospacing="1"/>
    </w:pPr>
    <w:rPr>
      <w:rFonts w:ascii="Times New Roman" w:hAnsi="Times New Roman"/>
    </w:rPr>
  </w:style>
  <w:style w:type="paragraph" w:customStyle="1" w:styleId="xl76">
    <w:name w:val="xl76"/>
    <w:basedOn w:val="a"/>
    <w:rsid w:val="00365088"/>
    <w:pPr>
      <w:spacing w:before="100" w:beforeAutospacing="1" w:after="100" w:afterAutospacing="1"/>
      <w:jc w:val="center"/>
    </w:pPr>
    <w:rPr>
      <w:rFonts w:ascii="Times New Roman" w:hAnsi="Times New Roman"/>
    </w:rPr>
  </w:style>
  <w:style w:type="paragraph" w:customStyle="1" w:styleId="xl77">
    <w:name w:val="xl77"/>
    <w:basedOn w:val="a"/>
    <w:rsid w:val="00365088"/>
    <w:pPr>
      <w:spacing w:before="100" w:beforeAutospacing="1" w:after="100" w:afterAutospacing="1"/>
      <w:jc w:val="center"/>
    </w:pPr>
    <w:rPr>
      <w:rFonts w:ascii="Times New Roman" w:hAnsi="Times New Roman"/>
    </w:rPr>
  </w:style>
  <w:style w:type="paragraph" w:customStyle="1" w:styleId="xl78">
    <w:name w:val="xl78"/>
    <w:basedOn w:val="a"/>
    <w:rsid w:val="00365088"/>
    <w:pPr>
      <w:pBdr>
        <w:top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9">
    <w:name w:val="xl79"/>
    <w:basedOn w:val="a"/>
    <w:rsid w:val="00365088"/>
    <w:pPr>
      <w:pBdr>
        <w:top w:val="single" w:sz="4" w:space="0" w:color="auto"/>
        <w:left w:val="single" w:sz="4" w:space="0" w:color="auto"/>
      </w:pBdr>
      <w:spacing w:before="100" w:beforeAutospacing="1" w:after="100" w:afterAutospacing="1"/>
      <w:jc w:val="center"/>
    </w:pPr>
    <w:rPr>
      <w:rFonts w:ascii="Times New Roman" w:hAnsi="Times New Roman"/>
    </w:rPr>
  </w:style>
  <w:style w:type="paragraph" w:customStyle="1" w:styleId="xl80">
    <w:name w:val="xl80"/>
    <w:basedOn w:val="a"/>
    <w:rsid w:val="00365088"/>
    <w:pPr>
      <w:spacing w:before="100" w:beforeAutospacing="1" w:after="100" w:afterAutospacing="1"/>
      <w:jc w:val="center"/>
    </w:pPr>
    <w:rPr>
      <w:rFonts w:ascii="Times New Roman" w:hAnsi="Times New Roman"/>
    </w:rPr>
  </w:style>
  <w:style w:type="paragraph" w:customStyle="1" w:styleId="xl81">
    <w:name w:val="xl81"/>
    <w:basedOn w:val="a"/>
    <w:rsid w:val="00365088"/>
    <w:pPr>
      <w:spacing w:before="100" w:beforeAutospacing="1" w:after="100" w:afterAutospacing="1"/>
      <w:jc w:val="center"/>
    </w:pPr>
    <w:rPr>
      <w:rFonts w:ascii="Times New Roman" w:hAnsi="Times New Roman"/>
      <w:sz w:val="22"/>
      <w:szCs w:val="22"/>
    </w:rPr>
  </w:style>
  <w:style w:type="paragraph" w:customStyle="1" w:styleId="xl82">
    <w:name w:val="xl82"/>
    <w:basedOn w:val="a"/>
    <w:rsid w:val="00365088"/>
    <w:pPr>
      <w:pBdr>
        <w:top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3">
    <w:name w:val="xl83"/>
    <w:basedOn w:val="a"/>
    <w:rsid w:val="00365088"/>
    <w:pPr>
      <w:pBdr>
        <w:top w:val="single" w:sz="4" w:space="0" w:color="auto"/>
        <w:left w:val="single" w:sz="4" w:space="0" w:color="auto"/>
      </w:pBdr>
      <w:spacing w:before="100" w:beforeAutospacing="1" w:after="100" w:afterAutospacing="1"/>
      <w:jc w:val="center"/>
    </w:pPr>
    <w:rPr>
      <w:rFonts w:ascii="Times New Roman" w:hAnsi="Times New Roman"/>
    </w:rPr>
  </w:style>
  <w:style w:type="paragraph" w:customStyle="1" w:styleId="xl84">
    <w:name w:val="xl84"/>
    <w:basedOn w:val="a"/>
    <w:rsid w:val="00365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85">
    <w:name w:val="xl85"/>
    <w:basedOn w:val="a"/>
    <w:rsid w:val="0036508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86">
    <w:name w:val="xl86"/>
    <w:basedOn w:val="a"/>
    <w:rsid w:val="00365088"/>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87">
    <w:name w:val="xl87"/>
    <w:basedOn w:val="a"/>
    <w:rsid w:val="0036508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8">
    <w:name w:val="xl88"/>
    <w:basedOn w:val="a"/>
    <w:rsid w:val="0036508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2"/>
      <w:szCs w:val="22"/>
    </w:rPr>
  </w:style>
  <w:style w:type="paragraph" w:customStyle="1" w:styleId="xl89">
    <w:name w:val="xl89"/>
    <w:basedOn w:val="a"/>
    <w:rsid w:val="00365088"/>
    <w:pPr>
      <w:pBdr>
        <w:top w:val="single" w:sz="4" w:space="0" w:color="auto"/>
        <w:bottom w:val="single" w:sz="4" w:space="0" w:color="auto"/>
      </w:pBdr>
      <w:spacing w:before="100" w:beforeAutospacing="1" w:after="100" w:afterAutospacing="1"/>
      <w:jc w:val="center"/>
    </w:pPr>
    <w:rPr>
      <w:rFonts w:ascii="Times New Roman" w:hAnsi="Times New Roman"/>
      <w:sz w:val="22"/>
      <w:szCs w:val="22"/>
    </w:rPr>
  </w:style>
  <w:style w:type="paragraph" w:customStyle="1" w:styleId="xl90">
    <w:name w:val="xl90"/>
    <w:basedOn w:val="a"/>
    <w:rsid w:val="0036508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1">
    <w:name w:val="xl91"/>
    <w:basedOn w:val="a"/>
    <w:rsid w:val="00365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2">
    <w:name w:val="xl92"/>
    <w:basedOn w:val="a"/>
    <w:rsid w:val="00365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3">
    <w:name w:val="xl93"/>
    <w:basedOn w:val="a"/>
    <w:rsid w:val="00365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4">
    <w:name w:val="xl94"/>
    <w:basedOn w:val="a"/>
    <w:rsid w:val="00365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95">
    <w:name w:val="xl95"/>
    <w:basedOn w:val="a"/>
    <w:rsid w:val="00365088"/>
    <w:pPr>
      <w:pBdr>
        <w:bottom w:val="single" w:sz="4" w:space="0" w:color="auto"/>
      </w:pBdr>
      <w:spacing w:before="100" w:beforeAutospacing="1" w:after="100" w:afterAutospacing="1"/>
    </w:pPr>
    <w:rPr>
      <w:rFonts w:ascii="Times New Roman" w:hAnsi="Times New Roman"/>
    </w:rPr>
  </w:style>
  <w:style w:type="paragraph" w:customStyle="1" w:styleId="xl96">
    <w:name w:val="xl96"/>
    <w:basedOn w:val="a"/>
    <w:rsid w:val="00365088"/>
    <w:pPr>
      <w:pBdr>
        <w:top w:val="single" w:sz="4" w:space="0" w:color="auto"/>
      </w:pBdr>
      <w:spacing w:before="100" w:beforeAutospacing="1" w:after="100" w:afterAutospacing="1"/>
      <w:jc w:val="center"/>
    </w:pPr>
    <w:rPr>
      <w:rFonts w:ascii="Times New Roman" w:hAnsi="Times New Roman"/>
    </w:rPr>
  </w:style>
  <w:style w:type="paragraph" w:customStyle="1" w:styleId="xl97">
    <w:name w:val="xl97"/>
    <w:basedOn w:val="a"/>
    <w:rsid w:val="003650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8">
    <w:name w:val="xl98"/>
    <w:basedOn w:val="a"/>
    <w:rsid w:val="0036508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9">
    <w:name w:val="xl99"/>
    <w:basedOn w:val="a"/>
    <w:rsid w:val="00365088"/>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00">
    <w:name w:val="xl100"/>
    <w:basedOn w:val="a"/>
    <w:rsid w:val="0036508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01">
    <w:name w:val="xl101"/>
    <w:basedOn w:val="a"/>
    <w:rsid w:val="0036508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02">
    <w:name w:val="xl102"/>
    <w:basedOn w:val="a"/>
    <w:rsid w:val="00365088"/>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03">
    <w:name w:val="xl103"/>
    <w:basedOn w:val="a"/>
    <w:rsid w:val="0036508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04">
    <w:name w:val="xl104"/>
    <w:basedOn w:val="a"/>
    <w:rsid w:val="0036508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05">
    <w:name w:val="xl105"/>
    <w:basedOn w:val="a"/>
    <w:rsid w:val="00365088"/>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06">
    <w:name w:val="xl106"/>
    <w:basedOn w:val="a"/>
    <w:rsid w:val="0036508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07">
    <w:name w:val="xl107"/>
    <w:basedOn w:val="a"/>
    <w:rsid w:val="00365088"/>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08">
    <w:name w:val="xl108"/>
    <w:basedOn w:val="a"/>
    <w:rsid w:val="00365088"/>
    <w:pPr>
      <w:pBdr>
        <w:top w:val="single" w:sz="4" w:space="0" w:color="auto"/>
        <w:bottom w:val="single" w:sz="4" w:space="0" w:color="auto"/>
      </w:pBdr>
      <w:spacing w:before="100" w:beforeAutospacing="1" w:after="100" w:afterAutospacing="1"/>
    </w:pPr>
    <w:rPr>
      <w:rFonts w:ascii="Times New Roman" w:hAnsi="Times New Roman"/>
    </w:rPr>
  </w:style>
  <w:style w:type="paragraph" w:customStyle="1" w:styleId="xl109">
    <w:name w:val="xl109"/>
    <w:basedOn w:val="a"/>
    <w:rsid w:val="00365088"/>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10">
    <w:name w:val="xl110"/>
    <w:basedOn w:val="a"/>
    <w:rsid w:val="00365088"/>
    <w:pPr>
      <w:pBdr>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1">
    <w:name w:val="xl111"/>
    <w:basedOn w:val="a"/>
    <w:rsid w:val="00365088"/>
    <w:pPr>
      <w:pBdr>
        <w:bottom w:val="single" w:sz="4" w:space="0" w:color="auto"/>
      </w:pBdr>
      <w:spacing w:before="100" w:beforeAutospacing="1" w:after="100" w:afterAutospacing="1"/>
      <w:jc w:val="center"/>
    </w:pPr>
    <w:rPr>
      <w:rFonts w:ascii="Times New Roman" w:hAnsi="Times New Roman"/>
    </w:rPr>
  </w:style>
  <w:style w:type="paragraph" w:customStyle="1" w:styleId="xl112">
    <w:name w:val="xl112"/>
    <w:basedOn w:val="a"/>
    <w:rsid w:val="00365088"/>
    <w:pPr>
      <w:pBdr>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13">
    <w:name w:val="xl113"/>
    <w:basedOn w:val="a"/>
    <w:rsid w:val="00365088"/>
    <w:pPr>
      <w:pBdr>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14">
    <w:name w:val="xl114"/>
    <w:basedOn w:val="a"/>
    <w:rsid w:val="00365088"/>
    <w:pPr>
      <w:pBdr>
        <w:bottom w:val="single" w:sz="4" w:space="0" w:color="auto"/>
      </w:pBdr>
      <w:spacing w:before="100" w:beforeAutospacing="1" w:after="100" w:afterAutospacing="1"/>
    </w:pPr>
    <w:rPr>
      <w:rFonts w:ascii="Times New Roman" w:hAnsi="Times New Roman"/>
    </w:rPr>
  </w:style>
  <w:style w:type="paragraph" w:customStyle="1" w:styleId="xl115">
    <w:name w:val="xl115"/>
    <w:basedOn w:val="a"/>
    <w:rsid w:val="00365088"/>
    <w:pPr>
      <w:pBdr>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16">
    <w:name w:val="xl116"/>
    <w:basedOn w:val="a"/>
    <w:rsid w:val="00365088"/>
    <w:pPr>
      <w:pBdr>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7">
    <w:name w:val="xl117"/>
    <w:basedOn w:val="a"/>
    <w:rsid w:val="00365088"/>
    <w:pPr>
      <w:pBdr>
        <w:bottom w:val="single" w:sz="4" w:space="0" w:color="auto"/>
      </w:pBdr>
      <w:spacing w:before="100" w:beforeAutospacing="1" w:after="100" w:afterAutospacing="1"/>
      <w:jc w:val="center"/>
    </w:pPr>
    <w:rPr>
      <w:rFonts w:ascii="Times New Roman" w:hAnsi="Times New Roman"/>
    </w:rPr>
  </w:style>
  <w:style w:type="paragraph" w:customStyle="1" w:styleId="xl118">
    <w:name w:val="xl118"/>
    <w:basedOn w:val="a"/>
    <w:rsid w:val="00365088"/>
    <w:pPr>
      <w:pBdr>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19">
    <w:name w:val="xl119"/>
    <w:basedOn w:val="a"/>
    <w:rsid w:val="0036508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0">
    <w:name w:val="xl120"/>
    <w:basedOn w:val="a"/>
    <w:rsid w:val="00365088"/>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a"/>
    <w:rsid w:val="0036508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22">
    <w:name w:val="xl122"/>
    <w:basedOn w:val="a"/>
    <w:rsid w:val="00365088"/>
    <w:pPr>
      <w:pBdr>
        <w:top w:val="single" w:sz="4" w:space="0" w:color="auto"/>
        <w:left w:val="single" w:sz="4" w:space="0" w:color="auto"/>
      </w:pBdr>
      <w:spacing w:before="100" w:beforeAutospacing="1" w:after="100" w:afterAutospacing="1"/>
      <w:jc w:val="center"/>
    </w:pPr>
    <w:rPr>
      <w:rFonts w:ascii="Times New Roman" w:hAnsi="Times New Roman"/>
    </w:rPr>
  </w:style>
  <w:style w:type="paragraph" w:customStyle="1" w:styleId="xl123">
    <w:name w:val="xl123"/>
    <w:basedOn w:val="a"/>
    <w:rsid w:val="00365088"/>
    <w:pPr>
      <w:pBdr>
        <w:top w:val="single" w:sz="4" w:space="0" w:color="auto"/>
      </w:pBdr>
      <w:spacing w:before="100" w:beforeAutospacing="1" w:after="100" w:afterAutospacing="1"/>
      <w:jc w:val="center"/>
    </w:pPr>
    <w:rPr>
      <w:rFonts w:ascii="Times New Roman" w:hAnsi="Times New Roman"/>
    </w:rPr>
  </w:style>
  <w:style w:type="paragraph" w:customStyle="1" w:styleId="xl124">
    <w:name w:val="xl124"/>
    <w:basedOn w:val="a"/>
    <w:rsid w:val="00365088"/>
    <w:pPr>
      <w:pBdr>
        <w:top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25">
    <w:name w:val="xl125"/>
    <w:basedOn w:val="a"/>
    <w:rsid w:val="00365088"/>
    <w:pPr>
      <w:pBdr>
        <w:top w:val="single" w:sz="4" w:space="0" w:color="auto"/>
        <w:left w:val="single" w:sz="4" w:space="0" w:color="auto"/>
      </w:pBdr>
      <w:spacing w:before="100" w:beforeAutospacing="1" w:after="100" w:afterAutospacing="1"/>
      <w:jc w:val="center"/>
    </w:pPr>
    <w:rPr>
      <w:rFonts w:ascii="Times New Roman" w:hAnsi="Times New Roman"/>
    </w:rPr>
  </w:style>
  <w:style w:type="paragraph" w:customStyle="1" w:styleId="xl126">
    <w:name w:val="xl126"/>
    <w:basedOn w:val="a"/>
    <w:rsid w:val="00365088"/>
    <w:pPr>
      <w:pBdr>
        <w:top w:val="single" w:sz="4" w:space="0" w:color="auto"/>
      </w:pBdr>
      <w:spacing w:before="100" w:beforeAutospacing="1" w:after="100" w:afterAutospacing="1"/>
      <w:jc w:val="center"/>
    </w:pPr>
    <w:rPr>
      <w:rFonts w:ascii="Times New Roman" w:hAnsi="Times New Roman"/>
    </w:rPr>
  </w:style>
  <w:style w:type="paragraph" w:customStyle="1" w:styleId="xl127">
    <w:name w:val="xl127"/>
    <w:basedOn w:val="a"/>
    <w:rsid w:val="00365088"/>
    <w:pPr>
      <w:pBdr>
        <w:top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28">
    <w:name w:val="xl128"/>
    <w:basedOn w:val="a"/>
    <w:rsid w:val="00365088"/>
    <w:pPr>
      <w:pBdr>
        <w:top w:val="single" w:sz="4" w:space="0" w:color="auto"/>
      </w:pBdr>
      <w:spacing w:before="100" w:beforeAutospacing="1" w:after="100" w:afterAutospacing="1"/>
      <w:jc w:val="center"/>
    </w:pPr>
    <w:rPr>
      <w:rFonts w:ascii="Times New Roman" w:hAnsi="Times New Roman"/>
    </w:rPr>
  </w:style>
  <w:style w:type="paragraph" w:customStyle="1" w:styleId="xl129">
    <w:name w:val="xl129"/>
    <w:basedOn w:val="a"/>
    <w:rsid w:val="00365088"/>
    <w:pPr>
      <w:pBdr>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30">
    <w:name w:val="xl130"/>
    <w:basedOn w:val="a"/>
    <w:rsid w:val="00365088"/>
    <w:pPr>
      <w:pBdr>
        <w:bottom w:val="single" w:sz="4" w:space="0" w:color="auto"/>
      </w:pBdr>
      <w:spacing w:before="100" w:beforeAutospacing="1" w:after="100" w:afterAutospacing="1"/>
      <w:jc w:val="center"/>
    </w:pPr>
    <w:rPr>
      <w:rFonts w:ascii="Times New Roman" w:hAnsi="Times New Roman"/>
    </w:rPr>
  </w:style>
  <w:style w:type="paragraph" w:customStyle="1" w:styleId="xl131">
    <w:name w:val="xl131"/>
    <w:basedOn w:val="a"/>
    <w:rsid w:val="00365088"/>
    <w:pPr>
      <w:pBdr>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32">
    <w:name w:val="xl132"/>
    <w:basedOn w:val="a"/>
    <w:rsid w:val="00365088"/>
    <w:pPr>
      <w:pBdr>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33">
    <w:name w:val="xl133"/>
    <w:basedOn w:val="a"/>
    <w:rsid w:val="00365088"/>
    <w:pPr>
      <w:pBdr>
        <w:bottom w:val="single" w:sz="4" w:space="0" w:color="auto"/>
      </w:pBdr>
      <w:spacing w:before="100" w:beforeAutospacing="1" w:after="100" w:afterAutospacing="1"/>
      <w:jc w:val="center"/>
    </w:pPr>
    <w:rPr>
      <w:rFonts w:ascii="Times New Roman" w:hAnsi="Times New Roman"/>
    </w:rPr>
  </w:style>
  <w:style w:type="paragraph" w:customStyle="1" w:styleId="xl134">
    <w:name w:val="xl134"/>
    <w:basedOn w:val="a"/>
    <w:rsid w:val="00365088"/>
    <w:pPr>
      <w:pBdr>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35">
    <w:name w:val="xl135"/>
    <w:basedOn w:val="a"/>
    <w:rsid w:val="00365088"/>
    <w:pPr>
      <w:spacing w:before="100" w:beforeAutospacing="1" w:after="100" w:afterAutospacing="1"/>
      <w:jc w:val="center"/>
    </w:pPr>
    <w:rPr>
      <w:rFonts w:ascii="Times New Roman" w:hAnsi="Times New Roman"/>
      <w:sz w:val="20"/>
      <w:szCs w:val="20"/>
    </w:rPr>
  </w:style>
  <w:style w:type="paragraph" w:customStyle="1" w:styleId="xl136">
    <w:name w:val="xl136"/>
    <w:basedOn w:val="a"/>
    <w:rsid w:val="00365088"/>
    <w:pPr>
      <w:pBdr>
        <w:right w:val="single" w:sz="4" w:space="0" w:color="auto"/>
      </w:pBdr>
      <w:spacing w:before="100" w:beforeAutospacing="1" w:after="100" w:afterAutospacing="1"/>
      <w:jc w:val="center"/>
    </w:pPr>
    <w:rPr>
      <w:rFonts w:ascii="Times New Roman" w:hAnsi="Times New Roman"/>
      <w:sz w:val="20"/>
      <w:szCs w:val="20"/>
    </w:rPr>
  </w:style>
  <w:style w:type="paragraph" w:customStyle="1" w:styleId="xl137">
    <w:name w:val="xl137"/>
    <w:basedOn w:val="a"/>
    <w:rsid w:val="00365088"/>
    <w:pPr>
      <w:pBdr>
        <w:left w:val="single" w:sz="4" w:space="0" w:color="auto"/>
      </w:pBdr>
      <w:spacing w:before="100" w:beforeAutospacing="1" w:after="100" w:afterAutospacing="1"/>
      <w:jc w:val="center"/>
    </w:pPr>
    <w:rPr>
      <w:rFonts w:ascii="Times New Roman" w:hAnsi="Times New Roman"/>
    </w:rPr>
  </w:style>
  <w:style w:type="paragraph" w:customStyle="1" w:styleId="xl138">
    <w:name w:val="xl138"/>
    <w:basedOn w:val="a"/>
    <w:rsid w:val="00365088"/>
    <w:pPr>
      <w:pBdr>
        <w:right w:val="single" w:sz="4" w:space="0" w:color="auto"/>
      </w:pBdr>
      <w:spacing w:before="100" w:beforeAutospacing="1" w:after="100" w:afterAutospacing="1"/>
      <w:jc w:val="center"/>
    </w:pPr>
    <w:rPr>
      <w:rFonts w:ascii="Times New Roman" w:hAnsi="Times New Roman"/>
    </w:rPr>
  </w:style>
  <w:style w:type="paragraph" w:customStyle="1" w:styleId="xl139">
    <w:name w:val="xl139"/>
    <w:basedOn w:val="a"/>
    <w:rsid w:val="00365088"/>
    <w:pPr>
      <w:pBdr>
        <w:bottom w:val="single" w:sz="4" w:space="0" w:color="auto"/>
      </w:pBdr>
      <w:spacing w:before="100" w:beforeAutospacing="1" w:after="100" w:afterAutospacing="1"/>
    </w:pPr>
    <w:rPr>
      <w:rFonts w:ascii="Times New Roman" w:hAnsi="Times New Roman"/>
      <w:sz w:val="20"/>
      <w:szCs w:val="20"/>
    </w:rPr>
  </w:style>
  <w:style w:type="paragraph" w:customStyle="1" w:styleId="xl140">
    <w:name w:val="xl140"/>
    <w:basedOn w:val="a"/>
    <w:rsid w:val="00365088"/>
    <w:pPr>
      <w:pBdr>
        <w:left w:val="single" w:sz="4" w:space="0" w:color="auto"/>
      </w:pBdr>
      <w:spacing w:before="100" w:beforeAutospacing="1" w:after="100" w:afterAutospacing="1"/>
      <w:jc w:val="right"/>
    </w:pPr>
    <w:rPr>
      <w:rFonts w:ascii="Times New Roman" w:hAnsi="Times New Roman"/>
      <w:sz w:val="20"/>
      <w:szCs w:val="20"/>
    </w:rPr>
  </w:style>
  <w:style w:type="paragraph" w:customStyle="1" w:styleId="xl141">
    <w:name w:val="xl141"/>
    <w:basedOn w:val="a"/>
    <w:rsid w:val="00365088"/>
    <w:pPr>
      <w:spacing w:before="100" w:beforeAutospacing="1" w:after="100" w:afterAutospacing="1"/>
      <w:jc w:val="right"/>
    </w:pPr>
    <w:rPr>
      <w:rFonts w:ascii="Times New Roman" w:hAnsi="Times New Roman"/>
      <w:sz w:val="20"/>
      <w:szCs w:val="20"/>
    </w:rPr>
  </w:style>
  <w:style w:type="paragraph" w:customStyle="1" w:styleId="xl142">
    <w:name w:val="xl142"/>
    <w:basedOn w:val="a"/>
    <w:rsid w:val="0036508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43">
    <w:name w:val="xl143"/>
    <w:basedOn w:val="a"/>
    <w:rsid w:val="00365088"/>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44">
    <w:name w:val="xl144"/>
    <w:basedOn w:val="a"/>
    <w:rsid w:val="0036508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45">
    <w:name w:val="xl145"/>
    <w:basedOn w:val="a"/>
    <w:rsid w:val="00365088"/>
    <w:pPr>
      <w:pBdr>
        <w:left w:val="single" w:sz="4" w:space="0" w:color="auto"/>
      </w:pBdr>
      <w:spacing w:before="100" w:beforeAutospacing="1" w:after="100" w:afterAutospacing="1"/>
      <w:jc w:val="center"/>
    </w:pPr>
    <w:rPr>
      <w:rFonts w:ascii="Times New Roman" w:hAnsi="Times New Roman"/>
    </w:rPr>
  </w:style>
  <w:style w:type="paragraph" w:customStyle="1" w:styleId="xl146">
    <w:name w:val="xl146"/>
    <w:basedOn w:val="a"/>
    <w:rsid w:val="00365088"/>
    <w:pPr>
      <w:spacing w:before="100" w:beforeAutospacing="1" w:after="100" w:afterAutospacing="1"/>
      <w:jc w:val="center"/>
    </w:pPr>
    <w:rPr>
      <w:rFonts w:ascii="Times New Roman" w:hAnsi="Times New Roman"/>
    </w:rPr>
  </w:style>
  <w:style w:type="paragraph" w:customStyle="1" w:styleId="xl147">
    <w:name w:val="xl147"/>
    <w:basedOn w:val="a"/>
    <w:rsid w:val="00365088"/>
    <w:pPr>
      <w:pBdr>
        <w:right w:val="single" w:sz="4" w:space="0" w:color="auto"/>
      </w:pBdr>
      <w:spacing w:before="100" w:beforeAutospacing="1" w:after="100" w:afterAutospacing="1"/>
      <w:jc w:val="center"/>
    </w:pPr>
    <w:rPr>
      <w:rFonts w:ascii="Times New Roman" w:hAnsi="Times New Roman"/>
    </w:rPr>
  </w:style>
  <w:style w:type="paragraph" w:customStyle="1" w:styleId="xl148">
    <w:name w:val="xl148"/>
    <w:basedOn w:val="a"/>
    <w:rsid w:val="00365088"/>
    <w:pPr>
      <w:pBdr>
        <w:top w:val="single" w:sz="4" w:space="0" w:color="auto"/>
        <w:bottom w:val="single" w:sz="4" w:space="0" w:color="auto"/>
      </w:pBdr>
      <w:spacing w:before="100" w:beforeAutospacing="1" w:after="100" w:afterAutospacing="1"/>
    </w:pPr>
    <w:rPr>
      <w:rFonts w:ascii="Times New Roman" w:hAnsi="Times New Roman"/>
    </w:rPr>
  </w:style>
  <w:style w:type="paragraph" w:customStyle="1" w:styleId="xl149">
    <w:name w:val="xl149"/>
    <w:basedOn w:val="a"/>
    <w:rsid w:val="00365088"/>
    <w:pPr>
      <w:pBdr>
        <w:top w:val="single" w:sz="4" w:space="0" w:color="auto"/>
      </w:pBdr>
      <w:spacing w:before="100" w:beforeAutospacing="1" w:after="100" w:afterAutospacing="1"/>
    </w:pPr>
    <w:rPr>
      <w:rFonts w:ascii="Times New Roman" w:hAnsi="Times New Roman"/>
    </w:rPr>
  </w:style>
  <w:style w:type="paragraph" w:customStyle="1" w:styleId="xl150">
    <w:name w:val="xl150"/>
    <w:basedOn w:val="a"/>
    <w:rsid w:val="00365088"/>
    <w:pPr>
      <w:pBdr>
        <w:top w:val="single" w:sz="4" w:space="0" w:color="auto"/>
        <w:right w:val="single" w:sz="4" w:space="0" w:color="auto"/>
      </w:pBdr>
      <w:spacing w:before="100" w:beforeAutospacing="1" w:after="100" w:afterAutospacing="1"/>
    </w:pPr>
    <w:rPr>
      <w:rFonts w:ascii="Times New Roman" w:hAnsi="Times New Roman"/>
    </w:rPr>
  </w:style>
  <w:style w:type="paragraph" w:customStyle="1" w:styleId="xl151">
    <w:name w:val="xl151"/>
    <w:basedOn w:val="a"/>
    <w:rsid w:val="00365088"/>
    <w:pPr>
      <w:pBdr>
        <w:top w:val="single" w:sz="4" w:space="0" w:color="auto"/>
        <w:left w:val="single" w:sz="4" w:space="0" w:color="auto"/>
      </w:pBdr>
      <w:spacing w:before="100" w:beforeAutospacing="1" w:after="100" w:afterAutospacing="1"/>
      <w:jc w:val="right"/>
    </w:pPr>
    <w:rPr>
      <w:rFonts w:ascii="Times New Roman" w:hAnsi="Times New Roman"/>
    </w:rPr>
  </w:style>
  <w:style w:type="paragraph" w:customStyle="1" w:styleId="xl152">
    <w:name w:val="xl152"/>
    <w:basedOn w:val="a"/>
    <w:rsid w:val="00365088"/>
    <w:pPr>
      <w:pBdr>
        <w:top w:val="single" w:sz="4" w:space="0" w:color="auto"/>
      </w:pBdr>
      <w:spacing w:before="100" w:beforeAutospacing="1" w:after="100" w:afterAutospacing="1"/>
      <w:jc w:val="right"/>
    </w:pPr>
    <w:rPr>
      <w:rFonts w:ascii="Times New Roman" w:hAnsi="Times New Roman"/>
    </w:rPr>
  </w:style>
  <w:style w:type="paragraph" w:customStyle="1" w:styleId="xl153">
    <w:name w:val="xl153"/>
    <w:basedOn w:val="a"/>
    <w:rsid w:val="00365088"/>
    <w:pPr>
      <w:pBdr>
        <w:bottom w:val="single" w:sz="4" w:space="0" w:color="auto"/>
      </w:pBdr>
      <w:spacing w:before="100" w:beforeAutospacing="1" w:after="100" w:afterAutospacing="1"/>
    </w:pPr>
    <w:rPr>
      <w:rFonts w:ascii="Times New Roman" w:hAnsi="Times New Roman"/>
    </w:rPr>
  </w:style>
  <w:style w:type="paragraph" w:customStyle="1" w:styleId="xl154">
    <w:name w:val="xl154"/>
    <w:basedOn w:val="a"/>
    <w:rsid w:val="0036508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55">
    <w:name w:val="xl155"/>
    <w:basedOn w:val="a"/>
    <w:rsid w:val="00365088"/>
    <w:pPr>
      <w:pBdr>
        <w:top w:val="single" w:sz="8" w:space="0" w:color="auto"/>
        <w:left w:val="single" w:sz="8" w:space="0" w:color="auto"/>
      </w:pBdr>
      <w:spacing w:before="100" w:beforeAutospacing="1" w:after="100" w:afterAutospacing="1"/>
      <w:jc w:val="center"/>
    </w:pPr>
    <w:rPr>
      <w:rFonts w:ascii="Times New Roman" w:hAnsi="Times New Roman"/>
    </w:rPr>
  </w:style>
  <w:style w:type="paragraph" w:customStyle="1" w:styleId="xl156">
    <w:name w:val="xl156"/>
    <w:basedOn w:val="a"/>
    <w:rsid w:val="00365088"/>
    <w:pPr>
      <w:pBdr>
        <w:top w:val="single" w:sz="8" w:space="0" w:color="auto"/>
      </w:pBdr>
      <w:spacing w:before="100" w:beforeAutospacing="1" w:after="100" w:afterAutospacing="1"/>
      <w:jc w:val="center"/>
    </w:pPr>
    <w:rPr>
      <w:rFonts w:ascii="Times New Roman" w:hAnsi="Times New Roman"/>
    </w:rPr>
  </w:style>
  <w:style w:type="paragraph" w:customStyle="1" w:styleId="xl157">
    <w:name w:val="xl157"/>
    <w:basedOn w:val="a"/>
    <w:rsid w:val="00365088"/>
    <w:pPr>
      <w:pBdr>
        <w:top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158">
    <w:name w:val="xl158"/>
    <w:basedOn w:val="a"/>
    <w:rsid w:val="00365088"/>
    <w:pPr>
      <w:pBdr>
        <w:left w:val="single" w:sz="8" w:space="0" w:color="auto"/>
        <w:bottom w:val="single" w:sz="4" w:space="0" w:color="auto"/>
      </w:pBdr>
      <w:spacing w:before="100" w:beforeAutospacing="1" w:after="100" w:afterAutospacing="1"/>
      <w:jc w:val="center"/>
    </w:pPr>
    <w:rPr>
      <w:rFonts w:ascii="Times New Roman" w:hAnsi="Times New Roman"/>
    </w:rPr>
  </w:style>
  <w:style w:type="paragraph" w:customStyle="1" w:styleId="xl159">
    <w:name w:val="xl159"/>
    <w:basedOn w:val="a"/>
    <w:rsid w:val="00365088"/>
    <w:pPr>
      <w:pBdr>
        <w:bottom w:val="single" w:sz="4" w:space="0" w:color="auto"/>
      </w:pBdr>
      <w:spacing w:before="100" w:beforeAutospacing="1" w:after="100" w:afterAutospacing="1"/>
      <w:jc w:val="center"/>
    </w:pPr>
    <w:rPr>
      <w:rFonts w:ascii="Times New Roman" w:hAnsi="Times New Roman"/>
    </w:rPr>
  </w:style>
  <w:style w:type="paragraph" w:customStyle="1" w:styleId="xl160">
    <w:name w:val="xl160"/>
    <w:basedOn w:val="a"/>
    <w:rsid w:val="00365088"/>
    <w:pPr>
      <w:pBdr>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161">
    <w:name w:val="xl161"/>
    <w:basedOn w:val="a"/>
    <w:rsid w:val="00365088"/>
    <w:pPr>
      <w:pBdr>
        <w:top w:val="single" w:sz="4" w:space="0" w:color="auto"/>
        <w:bottom w:val="single" w:sz="4" w:space="0" w:color="auto"/>
      </w:pBdr>
      <w:spacing w:before="100" w:beforeAutospacing="1" w:after="100" w:afterAutospacing="1"/>
    </w:pPr>
    <w:rPr>
      <w:rFonts w:ascii="Times New Roman" w:hAnsi="Times New Roman"/>
    </w:rPr>
  </w:style>
  <w:style w:type="paragraph" w:customStyle="1" w:styleId="xl162">
    <w:name w:val="xl162"/>
    <w:basedOn w:val="a"/>
    <w:rsid w:val="00365088"/>
    <w:pPr>
      <w:pBdr>
        <w:top w:val="single" w:sz="4" w:space="0" w:color="auto"/>
        <w:left w:val="single" w:sz="8" w:space="0" w:color="auto"/>
      </w:pBdr>
      <w:spacing w:before="100" w:beforeAutospacing="1" w:after="100" w:afterAutospacing="1"/>
      <w:jc w:val="center"/>
    </w:pPr>
    <w:rPr>
      <w:rFonts w:ascii="Times New Roman" w:hAnsi="Times New Roman"/>
    </w:rPr>
  </w:style>
  <w:style w:type="paragraph" w:customStyle="1" w:styleId="xl163">
    <w:name w:val="xl163"/>
    <w:basedOn w:val="a"/>
    <w:rsid w:val="00365088"/>
    <w:pPr>
      <w:pBdr>
        <w:top w:val="single" w:sz="4" w:space="0" w:color="auto"/>
      </w:pBdr>
      <w:spacing w:before="100" w:beforeAutospacing="1" w:after="100" w:afterAutospacing="1"/>
      <w:jc w:val="center"/>
    </w:pPr>
    <w:rPr>
      <w:rFonts w:ascii="Times New Roman" w:hAnsi="Times New Roman"/>
    </w:rPr>
  </w:style>
  <w:style w:type="paragraph" w:customStyle="1" w:styleId="xl164">
    <w:name w:val="xl164"/>
    <w:basedOn w:val="a"/>
    <w:rsid w:val="00365088"/>
    <w:pPr>
      <w:pBdr>
        <w:top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165">
    <w:name w:val="xl165"/>
    <w:basedOn w:val="a"/>
    <w:rsid w:val="0036508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66">
    <w:name w:val="xl166"/>
    <w:basedOn w:val="a"/>
    <w:rsid w:val="003650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67">
    <w:name w:val="xl167"/>
    <w:basedOn w:val="a"/>
    <w:rsid w:val="0036508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168">
    <w:name w:val="xl168"/>
    <w:basedOn w:val="a"/>
    <w:rsid w:val="00365088"/>
    <w:pPr>
      <w:pBdr>
        <w:top w:val="single" w:sz="4" w:space="0" w:color="auto"/>
      </w:pBdr>
      <w:spacing w:before="100" w:beforeAutospacing="1" w:after="100" w:afterAutospacing="1"/>
      <w:jc w:val="center"/>
    </w:pPr>
    <w:rPr>
      <w:rFonts w:ascii="Times New Roman" w:hAnsi="Times New Roman"/>
    </w:rPr>
  </w:style>
  <w:style w:type="paragraph" w:customStyle="1" w:styleId="xl169">
    <w:name w:val="xl169"/>
    <w:basedOn w:val="a"/>
    <w:rsid w:val="00365088"/>
    <w:pPr>
      <w:spacing w:before="100" w:beforeAutospacing="1" w:after="100" w:afterAutospacing="1"/>
      <w:jc w:val="center"/>
    </w:pPr>
    <w:rPr>
      <w:rFonts w:ascii="Times New Roman" w:hAnsi="Times New Roman"/>
    </w:rPr>
  </w:style>
  <w:style w:type="paragraph" w:customStyle="1" w:styleId="xl170">
    <w:name w:val="xl170"/>
    <w:basedOn w:val="a"/>
    <w:rsid w:val="00365088"/>
    <w:pPr>
      <w:pBdr>
        <w:bottom w:val="single" w:sz="4" w:space="0" w:color="auto"/>
      </w:pBdr>
      <w:spacing w:before="100" w:beforeAutospacing="1" w:after="100" w:afterAutospacing="1"/>
      <w:jc w:val="center"/>
    </w:pPr>
    <w:rPr>
      <w:rFonts w:ascii="Times New Roman" w:hAnsi="Times New Roman"/>
    </w:rPr>
  </w:style>
  <w:style w:type="paragraph" w:customStyle="1" w:styleId="xl171">
    <w:name w:val="xl171"/>
    <w:basedOn w:val="a"/>
    <w:rsid w:val="003650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rPr>
  </w:style>
  <w:style w:type="paragraph" w:customStyle="1" w:styleId="xl172">
    <w:name w:val="xl172"/>
    <w:basedOn w:val="a"/>
    <w:rsid w:val="0036508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rPr>
  </w:style>
  <w:style w:type="paragraph" w:customStyle="1" w:styleId="xl173">
    <w:name w:val="xl173"/>
    <w:basedOn w:val="a"/>
    <w:rsid w:val="003650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174">
    <w:name w:val="xl174"/>
    <w:basedOn w:val="a"/>
    <w:rsid w:val="00365088"/>
    <w:pPr>
      <w:pBdr>
        <w:top w:val="single" w:sz="4" w:space="0" w:color="auto"/>
      </w:pBdr>
      <w:spacing w:before="100" w:beforeAutospacing="1" w:after="100" w:afterAutospacing="1"/>
    </w:pPr>
    <w:rPr>
      <w:rFonts w:ascii="Times New Roman" w:hAnsi="Times New Roman"/>
    </w:rPr>
  </w:style>
  <w:style w:type="paragraph" w:customStyle="1" w:styleId="xl175">
    <w:name w:val="xl175"/>
    <w:basedOn w:val="a"/>
    <w:rsid w:val="00365088"/>
    <w:pPr>
      <w:pBdr>
        <w:left w:val="single" w:sz="8" w:space="0" w:color="auto"/>
      </w:pBdr>
      <w:spacing w:before="100" w:beforeAutospacing="1" w:after="100" w:afterAutospacing="1"/>
      <w:jc w:val="center"/>
    </w:pPr>
    <w:rPr>
      <w:rFonts w:ascii="Times New Roman" w:hAnsi="Times New Roman"/>
    </w:rPr>
  </w:style>
  <w:style w:type="paragraph" w:customStyle="1" w:styleId="xl176">
    <w:name w:val="xl176"/>
    <w:basedOn w:val="a"/>
    <w:rsid w:val="00365088"/>
    <w:pPr>
      <w:spacing w:before="100" w:beforeAutospacing="1" w:after="100" w:afterAutospacing="1"/>
      <w:jc w:val="center"/>
    </w:pPr>
    <w:rPr>
      <w:rFonts w:ascii="Times New Roman" w:hAnsi="Times New Roman"/>
    </w:rPr>
  </w:style>
  <w:style w:type="paragraph" w:customStyle="1" w:styleId="xl177">
    <w:name w:val="xl177"/>
    <w:basedOn w:val="a"/>
    <w:rsid w:val="00365088"/>
    <w:pPr>
      <w:pBdr>
        <w:right w:val="single" w:sz="8" w:space="0" w:color="auto"/>
      </w:pBdr>
      <w:spacing w:before="100" w:beforeAutospacing="1" w:after="100" w:afterAutospacing="1"/>
      <w:jc w:val="center"/>
    </w:pPr>
    <w:rPr>
      <w:rFonts w:ascii="Times New Roman" w:hAnsi="Times New Roman"/>
    </w:rPr>
  </w:style>
  <w:style w:type="paragraph" w:customStyle="1" w:styleId="xl178">
    <w:name w:val="xl178"/>
    <w:basedOn w:val="a"/>
    <w:rsid w:val="00365088"/>
    <w:pPr>
      <w:pBdr>
        <w:left w:val="single" w:sz="8" w:space="0" w:color="auto"/>
        <w:bottom w:val="single" w:sz="8" w:space="0" w:color="auto"/>
      </w:pBdr>
      <w:spacing w:before="100" w:beforeAutospacing="1" w:after="100" w:afterAutospacing="1"/>
      <w:jc w:val="center"/>
    </w:pPr>
    <w:rPr>
      <w:rFonts w:ascii="Times New Roman" w:hAnsi="Times New Roman"/>
    </w:rPr>
  </w:style>
  <w:style w:type="paragraph" w:customStyle="1" w:styleId="xl179">
    <w:name w:val="xl179"/>
    <w:basedOn w:val="a"/>
    <w:rsid w:val="00365088"/>
    <w:pPr>
      <w:pBdr>
        <w:bottom w:val="single" w:sz="8" w:space="0" w:color="auto"/>
      </w:pBdr>
      <w:spacing w:before="100" w:beforeAutospacing="1" w:after="100" w:afterAutospacing="1"/>
      <w:jc w:val="center"/>
    </w:pPr>
    <w:rPr>
      <w:rFonts w:ascii="Times New Roman" w:hAnsi="Times New Roman"/>
    </w:rPr>
  </w:style>
  <w:style w:type="paragraph" w:customStyle="1" w:styleId="xl180">
    <w:name w:val="xl180"/>
    <w:basedOn w:val="a"/>
    <w:rsid w:val="00365088"/>
    <w:pPr>
      <w:pBdr>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181">
    <w:name w:val="xl181"/>
    <w:basedOn w:val="a"/>
    <w:rsid w:val="00365088"/>
    <w:pPr>
      <w:pBdr>
        <w:bottom w:val="single" w:sz="4" w:space="0" w:color="auto"/>
      </w:pBdr>
      <w:spacing w:before="100" w:beforeAutospacing="1" w:after="100" w:afterAutospacing="1"/>
    </w:pPr>
    <w:rPr>
      <w:rFonts w:ascii="Times New Roman" w:hAnsi="Times New Roman"/>
    </w:rPr>
  </w:style>
  <w:style w:type="paragraph" w:customStyle="1" w:styleId="xl182">
    <w:name w:val="xl182"/>
    <w:basedOn w:val="a"/>
    <w:rsid w:val="00365088"/>
    <w:pPr>
      <w:pBdr>
        <w:top w:val="single" w:sz="4" w:space="0" w:color="auto"/>
      </w:pBdr>
      <w:spacing w:before="100" w:beforeAutospacing="1" w:after="100" w:afterAutospacing="1"/>
    </w:pPr>
    <w:rPr>
      <w:rFonts w:ascii="Times New Roman" w:hAnsi="Times New Roman"/>
    </w:rPr>
  </w:style>
  <w:style w:type="paragraph" w:customStyle="1" w:styleId="xl183">
    <w:name w:val="xl183"/>
    <w:basedOn w:val="a"/>
    <w:rsid w:val="00365088"/>
    <w:pPr>
      <w:pBdr>
        <w:bottom w:val="single" w:sz="4" w:space="0" w:color="auto"/>
      </w:pBdr>
      <w:spacing w:before="100" w:beforeAutospacing="1" w:after="100" w:afterAutospacing="1"/>
      <w:jc w:val="center"/>
    </w:pPr>
    <w:rPr>
      <w:rFonts w:ascii="Times New Roman" w:hAnsi="Times New Roman"/>
    </w:rPr>
  </w:style>
  <w:style w:type="paragraph" w:customStyle="1" w:styleId="xl184">
    <w:name w:val="xl184"/>
    <w:basedOn w:val="a"/>
    <w:rsid w:val="0036508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6"/>
      <w:szCs w:val="26"/>
    </w:rPr>
  </w:style>
  <w:style w:type="paragraph" w:customStyle="1" w:styleId="xl185">
    <w:name w:val="xl185"/>
    <w:basedOn w:val="a"/>
    <w:rsid w:val="00365088"/>
    <w:pPr>
      <w:pBdr>
        <w:top w:val="single" w:sz="4" w:space="0" w:color="auto"/>
        <w:bottom w:val="single" w:sz="4" w:space="0" w:color="auto"/>
      </w:pBdr>
      <w:spacing w:before="100" w:beforeAutospacing="1" w:after="100" w:afterAutospacing="1"/>
      <w:jc w:val="center"/>
    </w:pPr>
    <w:rPr>
      <w:rFonts w:ascii="Times New Roman" w:hAnsi="Times New Roman"/>
      <w:b/>
      <w:bCs/>
      <w:sz w:val="26"/>
      <w:szCs w:val="26"/>
    </w:rPr>
  </w:style>
  <w:style w:type="paragraph" w:customStyle="1" w:styleId="xl186">
    <w:name w:val="xl186"/>
    <w:basedOn w:val="a"/>
    <w:rsid w:val="0036508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6"/>
      <w:szCs w:val="26"/>
    </w:rPr>
  </w:style>
  <w:style w:type="paragraph" w:customStyle="1" w:styleId="xl187">
    <w:name w:val="xl187"/>
    <w:basedOn w:val="a"/>
    <w:rsid w:val="00365088"/>
    <w:pPr>
      <w:pBdr>
        <w:bottom w:val="single" w:sz="4" w:space="0" w:color="auto"/>
      </w:pBdr>
      <w:spacing w:before="100" w:beforeAutospacing="1" w:after="100" w:afterAutospacing="1"/>
    </w:pPr>
    <w:rPr>
      <w:rFonts w:ascii="Times New Roman" w:hAnsi="Times New Roman"/>
      <w:sz w:val="26"/>
      <w:szCs w:val="26"/>
    </w:rPr>
  </w:style>
  <w:style w:type="paragraph" w:customStyle="1" w:styleId="xl188">
    <w:name w:val="xl188"/>
    <w:basedOn w:val="a"/>
    <w:rsid w:val="00365088"/>
    <w:pPr>
      <w:spacing w:before="100" w:beforeAutospacing="1" w:after="100" w:afterAutospacing="1"/>
      <w:jc w:val="right"/>
    </w:pPr>
    <w:rPr>
      <w:rFonts w:ascii="Times New Roman" w:hAnsi="Times New Roman"/>
      <w:sz w:val="26"/>
      <w:szCs w:val="26"/>
    </w:rPr>
  </w:style>
  <w:style w:type="paragraph" w:customStyle="1" w:styleId="xl189">
    <w:name w:val="xl189"/>
    <w:basedOn w:val="a"/>
    <w:rsid w:val="00365088"/>
    <w:pPr>
      <w:pBdr>
        <w:right w:val="single" w:sz="4" w:space="0" w:color="auto"/>
      </w:pBdr>
      <w:spacing w:before="100" w:beforeAutospacing="1" w:after="100" w:afterAutospacing="1"/>
      <w:jc w:val="center"/>
    </w:pPr>
    <w:rPr>
      <w:rFonts w:ascii="Times New Roman" w:hAnsi="Times New Roman"/>
      <w:b/>
      <w:bCs/>
      <w:sz w:val="26"/>
      <w:szCs w:val="26"/>
    </w:rPr>
  </w:style>
  <w:style w:type="paragraph" w:customStyle="1" w:styleId="xl63">
    <w:name w:val="xl63"/>
    <w:basedOn w:val="a"/>
    <w:rsid w:val="00365088"/>
    <w:pPr>
      <w:spacing w:before="100" w:beforeAutospacing="1" w:after="100" w:afterAutospacing="1"/>
    </w:pPr>
    <w:rPr>
      <w:rFonts w:ascii="Times New Roman" w:hAnsi="Times New Roman"/>
      <w:sz w:val="22"/>
      <w:szCs w:val="22"/>
    </w:rPr>
  </w:style>
  <w:style w:type="paragraph" w:customStyle="1" w:styleId="xl64">
    <w:name w:val="xl64"/>
    <w:basedOn w:val="a"/>
    <w:rsid w:val="00365088"/>
    <w:pPr>
      <w:spacing w:before="100" w:beforeAutospacing="1" w:after="100" w:afterAutospacing="1"/>
    </w:pPr>
    <w:rPr>
      <w:rFonts w:ascii="Times New Roman" w:hAnsi="Times New Roman"/>
    </w:rPr>
  </w:style>
  <w:style w:type="character" w:styleId="affffff2">
    <w:name w:val="footnote reference"/>
    <w:rsid w:val="00365088"/>
    <w:rPr>
      <w:vertAlign w:val="superscript"/>
    </w:rPr>
  </w:style>
  <w:style w:type="character" w:styleId="affffff3">
    <w:name w:val="endnote reference"/>
    <w:rsid w:val="00365088"/>
    <w:rPr>
      <w:vertAlign w:val="superscript"/>
    </w:rPr>
  </w:style>
  <w:style w:type="character" w:customStyle="1" w:styleId="affffff4">
    <w:name w:val="Выделение для Базового Поиска"/>
    <w:rsid w:val="00365088"/>
    <w:rPr>
      <w:rFonts w:ascii="Times New Roman" w:hAnsi="Times New Roman" w:cs="Times New Roman" w:hint="default"/>
      <w:b/>
      <w:bCs/>
      <w:color w:val="0058A9"/>
      <w:sz w:val="26"/>
      <w:szCs w:val="26"/>
    </w:rPr>
  </w:style>
  <w:style w:type="character" w:customStyle="1" w:styleId="affffff5">
    <w:name w:val="Выделение для Базового Поиска (курсив)"/>
    <w:rsid w:val="00365088"/>
    <w:rPr>
      <w:rFonts w:ascii="Times New Roman" w:hAnsi="Times New Roman" w:cs="Times New Roman" w:hint="default"/>
      <w:b/>
      <w:bCs/>
      <w:i/>
      <w:iCs/>
      <w:color w:val="0058A9"/>
      <w:sz w:val="26"/>
      <w:szCs w:val="26"/>
    </w:rPr>
  </w:style>
  <w:style w:type="character" w:customStyle="1" w:styleId="apple-converted-space">
    <w:name w:val="apple-converted-space"/>
    <w:rsid w:val="00365088"/>
    <w:rPr>
      <w:rFonts w:ascii="Times New Roman" w:hAnsi="Times New Roman" w:cs="Times New Roman" w:hint="default"/>
    </w:rPr>
  </w:style>
  <w:style w:type="character" w:styleId="affffff6">
    <w:name w:val="Emphasis"/>
    <w:qFormat/>
    <w:rsid w:val="00365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47AE4A8C112D106BA863E365048C843E51412023982370283E1DF02A5Cp4C6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VOMARIINSK.RU" TargetMode="External"/><Relationship Id="rId17" Type="http://schemas.openxmlformats.org/officeDocument/2006/relationships/hyperlink" Target="consultantplus://offline/ref=47AE4A8C112D106BA863E365048C843E51412023982370283E1DF02A5Cp4C6D" TargetMode="External"/><Relationship Id="rId2" Type="http://schemas.openxmlformats.org/officeDocument/2006/relationships/numbering" Target="numbering.xml"/><Relationship Id="rId16" Type="http://schemas.openxmlformats.org/officeDocument/2006/relationships/hyperlink" Target="consultantplus://offline/ref=47AE4A8C112D106BA863E365048C843E51412023982370283E1DF02A5Cp4C6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lgaK\AppData\Local\Microsoft\Windows\Temporary%20Internet%20Files\OLKA555\&#1055;&#1055;_&#1087;&#1086;&#1088;&#1103;&#1076;&#1086;&#1082;_&#1092;&#1086;&#1088;&#1084;&#1080;&#1088;&#1086;&#1074;&#1072;&#1085;&#1080;&#1077;%20&#1075;&#1086;&#1089;&#1079;&#1072;&#1076;&#1072;&#1085;&#1080;&#1103;_12%2011%202015_&#1055;&#1088;&#1086;&#1077;&#1082;&#1090;%20(&#1043;&#1043;&#1055;&#1059;)%20(2).do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ocs.cntd.ru/document/9015223" TargetMode="External"/><Relationship Id="rId19" Type="http://schemas.openxmlformats.org/officeDocument/2006/relationships/hyperlink" Target="consultantplus://offline/ref=47AE4A8C112D106BA863E365048C843E51412023982370283E1DF02A5Cp4C6D"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81B8E4C82AE9BA0701FA5DE916DA3F38064ED7AB446E9F735064D5FD5441AC87C812BA2D9B4BAF4Fs8V" TargetMode="External"/><Relationship Id="rId1" Type="http://schemas.openxmlformats.org/officeDocument/2006/relationships/hyperlink" Target="consultantplus://offline/ref=D581B8E4C82AE9BA0701FA5DE916DA3F38064ED7AB446E9F735064D5FD5441AC87C812BA2D9B4BA24FsF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6B5C-D5B9-4326-9529-DDD5E3F7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6135</Words>
  <Characters>34973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U.Tiunyagina</dc:creator>
  <cp:keywords/>
  <dc:description/>
  <cp:lastModifiedBy>Людмила Золотарева</cp:lastModifiedBy>
  <cp:revision>2</cp:revision>
  <cp:lastPrinted>2019-12-05T21:16:00Z</cp:lastPrinted>
  <dcterms:created xsi:type="dcterms:W3CDTF">2019-12-08T22:33:00Z</dcterms:created>
  <dcterms:modified xsi:type="dcterms:W3CDTF">2019-12-08T22:33:00Z</dcterms:modified>
</cp:coreProperties>
</file>