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B4" w:rsidRPr="009E72B4" w:rsidRDefault="009E72B4" w:rsidP="009E72B4">
      <w:pPr>
        <w:suppressAutoHyphens/>
        <w:spacing w:after="0" w:line="240" w:lineRule="auto"/>
        <w:jc w:val="center"/>
        <w:rPr>
          <w:rFonts w:ascii="Times New Roman" w:eastAsia="Times New Roman" w:hAnsi="Times New Roman" w:cs="Times New Roman"/>
          <w:b/>
          <w:sz w:val="28"/>
          <w:szCs w:val="28"/>
          <w:lang w:eastAsia="ru-RU"/>
        </w:rPr>
      </w:pPr>
      <w:r w:rsidRPr="009E72B4">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-114300</wp:posOffset>
            </wp:positionV>
            <wp:extent cx="571500" cy="904875"/>
            <wp:effectExtent l="0" t="0" r="0" b="9525"/>
            <wp:wrapSquare wrapText="right"/>
            <wp:docPr id="1" name="Рисунок 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9048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28"/>
          <w:szCs w:val="28"/>
          <w:lang w:eastAsia="ru-RU"/>
        </w:rPr>
        <w:t xml:space="preserve">                                         </w:t>
      </w:r>
      <w:r w:rsidRPr="009E72B4">
        <w:rPr>
          <w:rFonts w:ascii="Times New Roman" w:eastAsia="Times New Roman" w:hAnsi="Times New Roman" w:cs="Times New Roman"/>
          <w:b/>
          <w:sz w:val="28"/>
          <w:szCs w:val="28"/>
          <w:lang w:eastAsia="ru-RU"/>
        </w:rPr>
        <w:br w:type="textWrapping" w:clear="all"/>
      </w:r>
    </w:p>
    <w:p w:rsidR="009E72B4" w:rsidRPr="009E72B4" w:rsidRDefault="009E72B4" w:rsidP="009E72B4">
      <w:pPr>
        <w:tabs>
          <w:tab w:val="left" w:pos="0"/>
        </w:tabs>
        <w:suppressAutoHyphens/>
        <w:spacing w:after="0" w:line="240" w:lineRule="auto"/>
        <w:jc w:val="center"/>
        <w:rPr>
          <w:rFonts w:ascii="Times New Roman" w:eastAsia="Times New Roman" w:hAnsi="Times New Roman" w:cs="Times New Roman"/>
          <w:b/>
          <w:caps/>
          <w:sz w:val="28"/>
          <w:szCs w:val="28"/>
          <w:lang w:eastAsia="ru-RU"/>
        </w:rPr>
      </w:pPr>
      <w:r w:rsidRPr="009E72B4">
        <w:rPr>
          <w:rFonts w:ascii="Times New Roman" w:eastAsia="Times New Roman" w:hAnsi="Times New Roman" w:cs="Times New Roman"/>
          <w:b/>
          <w:sz w:val="28"/>
          <w:szCs w:val="28"/>
          <w:lang w:eastAsia="ru-RU"/>
        </w:rPr>
        <w:t>А</w:t>
      </w:r>
      <w:r w:rsidRPr="009E72B4">
        <w:rPr>
          <w:rFonts w:ascii="Times New Roman" w:eastAsia="Times New Roman" w:hAnsi="Times New Roman" w:cs="Times New Roman"/>
          <w:b/>
          <w:caps/>
          <w:sz w:val="28"/>
          <w:szCs w:val="28"/>
          <w:lang w:eastAsia="ru-RU"/>
        </w:rPr>
        <w:t>дминистрация</w:t>
      </w:r>
    </w:p>
    <w:p w:rsidR="009E72B4" w:rsidRPr="009E72B4" w:rsidRDefault="009E72B4" w:rsidP="009E72B4">
      <w:pPr>
        <w:keepNext/>
        <w:tabs>
          <w:tab w:val="left" w:pos="0"/>
        </w:tabs>
        <w:suppressAutoHyphens/>
        <w:overflowPunct w:val="0"/>
        <w:autoSpaceDE w:val="0"/>
        <w:autoSpaceDN w:val="0"/>
        <w:adjustRightInd w:val="0"/>
        <w:spacing w:after="0" w:line="240" w:lineRule="auto"/>
        <w:jc w:val="center"/>
        <w:outlineLvl w:val="0"/>
        <w:rPr>
          <w:rFonts w:ascii="Times New Roman" w:eastAsia="Times New Roman" w:hAnsi="Times New Roman" w:cs="Times New Roman"/>
          <w:b/>
          <w:smallCaps/>
          <w:sz w:val="28"/>
          <w:szCs w:val="28"/>
          <w:lang w:eastAsia="ru-RU"/>
        </w:rPr>
      </w:pPr>
      <w:r w:rsidRPr="009E72B4">
        <w:rPr>
          <w:rFonts w:ascii="Times New Roman" w:eastAsia="Times New Roman" w:hAnsi="Times New Roman" w:cs="Times New Roman"/>
          <w:b/>
          <w:smallCaps/>
          <w:sz w:val="28"/>
          <w:szCs w:val="28"/>
          <w:lang w:eastAsia="ru-RU"/>
        </w:rPr>
        <w:t>городского округа Анадырь</w:t>
      </w:r>
    </w:p>
    <w:p w:rsidR="009E72B4" w:rsidRPr="009E72B4" w:rsidRDefault="009E72B4" w:rsidP="009E72B4">
      <w:pPr>
        <w:suppressAutoHyphens/>
        <w:spacing w:after="0" w:line="240" w:lineRule="auto"/>
        <w:jc w:val="center"/>
        <w:rPr>
          <w:rFonts w:ascii="Times New Roman" w:eastAsia="Times New Roman" w:hAnsi="Times New Roman" w:cs="Times New Roman"/>
          <w:sz w:val="28"/>
          <w:szCs w:val="28"/>
          <w:lang w:eastAsia="ru-RU"/>
        </w:rPr>
      </w:pPr>
    </w:p>
    <w:p w:rsidR="009E72B4" w:rsidRPr="009E72B4" w:rsidRDefault="009E72B4" w:rsidP="009E72B4">
      <w:pPr>
        <w:keepNext/>
        <w:suppressAutoHyphens/>
        <w:overflowPunct w:val="0"/>
        <w:autoSpaceDE w:val="0"/>
        <w:autoSpaceDN w:val="0"/>
        <w:adjustRightInd w:val="0"/>
        <w:spacing w:after="0" w:line="240" w:lineRule="auto"/>
        <w:jc w:val="center"/>
        <w:outlineLvl w:val="0"/>
        <w:rPr>
          <w:rFonts w:ascii="Arial Narrow" w:eastAsia="Times New Roman" w:hAnsi="Arial Narrow" w:cs="Times New Roman"/>
          <w:b/>
          <w:smallCaps/>
          <w:sz w:val="28"/>
          <w:szCs w:val="20"/>
          <w:lang w:eastAsia="ru-RU"/>
        </w:rPr>
      </w:pPr>
      <w:r w:rsidRPr="009E72B4">
        <w:rPr>
          <w:rFonts w:ascii="Times New Roman" w:eastAsia="Times New Roman" w:hAnsi="Times New Roman" w:cs="Times New Roman"/>
          <w:b/>
          <w:smallCaps/>
          <w:sz w:val="28"/>
          <w:szCs w:val="28"/>
          <w:lang w:eastAsia="ru-RU"/>
        </w:rPr>
        <w:t>ПОСТАНОВЛЕНИЕ</w:t>
      </w:r>
    </w:p>
    <w:p w:rsidR="009E72B4" w:rsidRPr="009E72B4" w:rsidRDefault="009E72B4" w:rsidP="009E72B4">
      <w:pPr>
        <w:suppressAutoHyphens/>
        <w:spacing w:after="0" w:line="240" w:lineRule="auto"/>
        <w:ind w:right="-1"/>
        <w:jc w:val="center"/>
        <w:rPr>
          <w:rFonts w:ascii="Times New Roman" w:eastAsia="Times New Roman" w:hAnsi="Times New Roman" w:cs="Times New Roman"/>
          <w:sz w:val="28"/>
          <w:szCs w:val="28"/>
          <w:lang w:eastAsia="ru-RU"/>
        </w:rPr>
      </w:pPr>
    </w:p>
    <w:p w:rsidR="009E72B4" w:rsidRPr="009E72B4" w:rsidRDefault="009E72B4" w:rsidP="009E72B4">
      <w:pPr>
        <w:suppressAutoHyphens/>
        <w:spacing w:after="0" w:line="240" w:lineRule="auto"/>
        <w:ind w:right="-1"/>
        <w:rPr>
          <w:rFonts w:ascii="Arial" w:eastAsia="Times New Roman" w:hAnsi="Arial" w:cs="Times New Roman"/>
          <w:sz w:val="28"/>
          <w:szCs w:val="28"/>
          <w:lang w:eastAsia="ru-RU"/>
        </w:rPr>
      </w:pPr>
    </w:p>
    <w:p w:rsidR="009E72B4" w:rsidRPr="009E72B4" w:rsidRDefault="009E72B4" w:rsidP="009E72B4">
      <w:pPr>
        <w:suppressAutoHyphens/>
        <w:spacing w:after="0" w:line="240" w:lineRule="auto"/>
        <w:ind w:right="-1"/>
        <w:rPr>
          <w:rFonts w:ascii="Arial" w:eastAsia="Times New Roman" w:hAnsi="Arial" w:cs="Times New Roman"/>
          <w:sz w:val="28"/>
          <w:szCs w:val="28"/>
          <w:lang w:eastAsia="ru-RU"/>
        </w:rPr>
      </w:pPr>
    </w:p>
    <w:p w:rsidR="009E72B4" w:rsidRPr="009E72B4" w:rsidRDefault="009E72B4" w:rsidP="009E72B4">
      <w:pPr>
        <w:suppressAutoHyphens/>
        <w:spacing w:after="0" w:line="240" w:lineRule="auto"/>
        <w:ind w:right="-1"/>
        <w:rPr>
          <w:rFonts w:ascii="Times New Roman" w:eastAsia="Times New Roman" w:hAnsi="Times New Roman" w:cs="Times New Roman"/>
          <w:sz w:val="28"/>
          <w:szCs w:val="28"/>
          <w:lang w:eastAsia="ru-RU"/>
        </w:rPr>
      </w:pPr>
      <w:r w:rsidRPr="009E72B4">
        <w:rPr>
          <w:rFonts w:ascii="Times New Roman" w:eastAsia="Times New Roman" w:hAnsi="Times New Roman" w:cs="Times New Roman"/>
          <w:sz w:val="28"/>
          <w:szCs w:val="28"/>
          <w:lang w:eastAsia="ru-RU"/>
        </w:rPr>
        <w:t xml:space="preserve">От </w:t>
      </w:r>
      <w:r w:rsidR="00552B95">
        <w:rPr>
          <w:rFonts w:ascii="Times New Roman" w:eastAsia="Times New Roman" w:hAnsi="Times New Roman" w:cs="Times New Roman"/>
          <w:sz w:val="28"/>
          <w:szCs w:val="28"/>
          <w:u w:val="single"/>
          <w:lang w:eastAsia="ru-RU"/>
        </w:rPr>
        <w:t>11.07.</w:t>
      </w:r>
      <w:r w:rsidR="0002791C">
        <w:rPr>
          <w:rFonts w:ascii="Times New Roman" w:eastAsia="Times New Roman" w:hAnsi="Times New Roman" w:cs="Times New Roman"/>
          <w:sz w:val="28"/>
          <w:szCs w:val="28"/>
          <w:u w:val="single"/>
          <w:lang w:eastAsia="ru-RU"/>
        </w:rPr>
        <w:t>2019</w:t>
      </w:r>
      <w:r w:rsidRPr="009E72B4">
        <w:rPr>
          <w:rFonts w:ascii="Times New Roman" w:eastAsia="Times New Roman" w:hAnsi="Times New Roman" w:cs="Times New Roman"/>
          <w:sz w:val="28"/>
          <w:szCs w:val="28"/>
          <w:lang w:eastAsia="ru-RU"/>
        </w:rPr>
        <w:tab/>
      </w:r>
      <w:r w:rsidRPr="009E72B4">
        <w:rPr>
          <w:rFonts w:ascii="Times New Roman" w:eastAsia="Times New Roman" w:hAnsi="Times New Roman" w:cs="Times New Roman"/>
          <w:sz w:val="28"/>
          <w:szCs w:val="28"/>
          <w:lang w:eastAsia="ru-RU"/>
        </w:rPr>
        <w:tab/>
      </w:r>
      <w:r w:rsidRPr="009E72B4">
        <w:rPr>
          <w:rFonts w:ascii="Times New Roman" w:eastAsia="Times New Roman" w:hAnsi="Times New Roman" w:cs="Times New Roman"/>
          <w:sz w:val="28"/>
          <w:szCs w:val="28"/>
          <w:lang w:eastAsia="ru-RU"/>
        </w:rPr>
        <w:tab/>
        <w:t xml:space="preserve">             </w:t>
      </w:r>
      <w:r w:rsidRPr="009E72B4">
        <w:rPr>
          <w:rFonts w:ascii="Times New Roman" w:eastAsia="Times New Roman" w:hAnsi="Times New Roman" w:cs="Times New Roman"/>
          <w:sz w:val="28"/>
          <w:szCs w:val="28"/>
          <w:lang w:eastAsia="ru-RU"/>
        </w:rPr>
        <w:tab/>
      </w:r>
      <w:r w:rsidRPr="009E72B4">
        <w:rPr>
          <w:rFonts w:ascii="Times New Roman" w:eastAsia="Times New Roman" w:hAnsi="Times New Roman" w:cs="Times New Roman"/>
          <w:sz w:val="28"/>
          <w:szCs w:val="28"/>
          <w:lang w:eastAsia="ru-RU"/>
        </w:rPr>
        <w:tab/>
      </w:r>
      <w:r w:rsidRPr="009E72B4">
        <w:rPr>
          <w:rFonts w:ascii="Times New Roman" w:eastAsia="Times New Roman" w:hAnsi="Times New Roman" w:cs="Times New Roman"/>
          <w:sz w:val="28"/>
          <w:szCs w:val="28"/>
          <w:lang w:eastAsia="ru-RU"/>
        </w:rPr>
        <w:tab/>
        <w:t xml:space="preserve">                     № _</w:t>
      </w:r>
      <w:r w:rsidR="0002791C" w:rsidRPr="0002791C">
        <w:rPr>
          <w:rFonts w:ascii="Times New Roman" w:eastAsia="Times New Roman" w:hAnsi="Times New Roman" w:cs="Times New Roman"/>
          <w:sz w:val="28"/>
          <w:szCs w:val="28"/>
          <w:u w:val="single"/>
          <w:lang w:eastAsia="ru-RU"/>
        </w:rPr>
        <w:t>643</w:t>
      </w:r>
      <w:r w:rsidRPr="009E72B4">
        <w:rPr>
          <w:rFonts w:ascii="Times New Roman" w:eastAsia="Times New Roman" w:hAnsi="Times New Roman" w:cs="Times New Roman"/>
          <w:sz w:val="28"/>
          <w:szCs w:val="28"/>
          <w:lang w:eastAsia="ru-RU"/>
        </w:rPr>
        <w:t>_</w:t>
      </w:r>
    </w:p>
    <w:p w:rsidR="009E72B4" w:rsidRPr="009E72B4" w:rsidRDefault="009E72B4" w:rsidP="009E72B4">
      <w:pPr>
        <w:suppressAutoHyphens/>
        <w:spacing w:after="0" w:line="240" w:lineRule="auto"/>
        <w:ind w:right="-1"/>
        <w:rPr>
          <w:rFonts w:ascii="Arial Narrow" w:eastAsia="Times New Roman" w:hAnsi="Arial Narrow" w:cs="Times New Roman"/>
          <w:sz w:val="28"/>
          <w:szCs w:val="28"/>
          <w:lang w:eastAsia="ru-RU"/>
        </w:rPr>
      </w:pPr>
    </w:p>
    <w:p w:rsidR="009E72B4" w:rsidRPr="009E72B4" w:rsidRDefault="009E72B4" w:rsidP="009E72B4">
      <w:pPr>
        <w:suppressAutoHyphens/>
        <w:spacing w:after="0" w:line="240" w:lineRule="auto"/>
        <w:ind w:right="-1"/>
        <w:rPr>
          <w:rFonts w:ascii="Arial Narrow" w:eastAsia="Times New Roman" w:hAnsi="Arial Narrow" w:cs="Times New Roman"/>
          <w:sz w:val="28"/>
          <w:szCs w:val="28"/>
          <w:lang w:eastAsia="ru-RU"/>
        </w:rPr>
      </w:pPr>
    </w:p>
    <w:tbl>
      <w:tblPr>
        <w:tblW w:w="9912" w:type="dxa"/>
        <w:tblLook w:val="01E0" w:firstRow="1" w:lastRow="1" w:firstColumn="1" w:lastColumn="1" w:noHBand="0" w:noVBand="0"/>
      </w:tblPr>
      <w:tblGrid>
        <w:gridCol w:w="4786"/>
        <w:gridCol w:w="5126"/>
      </w:tblGrid>
      <w:tr w:rsidR="009E72B4" w:rsidRPr="009E72B4" w:rsidTr="00B850DB">
        <w:tc>
          <w:tcPr>
            <w:tcW w:w="4786" w:type="dxa"/>
            <w:shd w:val="clear" w:color="auto" w:fill="auto"/>
          </w:tcPr>
          <w:p w:rsidR="009E72B4" w:rsidRPr="009E72B4" w:rsidRDefault="009E72B4" w:rsidP="009E72B4">
            <w:pPr>
              <w:suppressAutoHyphens/>
              <w:spacing w:after="0" w:line="240" w:lineRule="auto"/>
              <w:ind w:right="-108"/>
              <w:jc w:val="both"/>
              <w:rPr>
                <w:rFonts w:ascii="Times New Roman" w:eastAsia="Times New Roman" w:hAnsi="Times New Roman" w:cs="Times New Roman"/>
                <w:sz w:val="28"/>
                <w:szCs w:val="28"/>
                <w:lang w:eastAsia="ru-RU"/>
              </w:rPr>
            </w:pPr>
            <w:r w:rsidRPr="009E72B4">
              <w:rPr>
                <w:rFonts w:ascii="Times New Roman" w:eastAsia="Times New Roman" w:hAnsi="Times New Roman" w:cs="Times New Roman"/>
                <w:sz w:val="28"/>
                <w:szCs w:val="28"/>
                <w:lang w:eastAsia="ru-RU"/>
              </w:rPr>
              <w:t>Об утверждении Порядка определения объема и предоставления субсидий некоммерческой организации «Региональный оператор «Фонд капитального ремонта общего имущества в многоквартирных домах Чукотского автономного округа» в целях содействия в проведении капитального ремонта многоквартирных домов на территории городского округа Анадырь</w:t>
            </w:r>
          </w:p>
        </w:tc>
        <w:tc>
          <w:tcPr>
            <w:tcW w:w="5126" w:type="dxa"/>
            <w:shd w:val="clear" w:color="auto" w:fill="auto"/>
          </w:tcPr>
          <w:p w:rsidR="009E72B4" w:rsidRPr="009E72B4" w:rsidRDefault="009E72B4" w:rsidP="009E72B4">
            <w:pPr>
              <w:suppressAutoHyphens/>
              <w:spacing w:after="0" w:line="240" w:lineRule="auto"/>
              <w:ind w:right="-1"/>
              <w:jc w:val="both"/>
              <w:rPr>
                <w:rFonts w:ascii="Arial Narrow" w:eastAsia="Times New Roman" w:hAnsi="Arial Narrow" w:cs="Times New Roman"/>
                <w:sz w:val="24"/>
                <w:szCs w:val="24"/>
                <w:lang w:eastAsia="ru-RU"/>
              </w:rPr>
            </w:pPr>
          </w:p>
        </w:tc>
      </w:tr>
    </w:tbl>
    <w:p w:rsidR="009E72B4" w:rsidRPr="009E72B4" w:rsidRDefault="009E72B4" w:rsidP="009E72B4">
      <w:pPr>
        <w:suppressAutoHyphens/>
        <w:spacing w:after="0" w:line="240" w:lineRule="auto"/>
        <w:ind w:right="-1" w:firstLine="720"/>
        <w:jc w:val="both"/>
        <w:rPr>
          <w:rFonts w:ascii="Arial Narrow" w:eastAsia="Times New Roman" w:hAnsi="Arial Narrow" w:cs="Times New Roman"/>
          <w:sz w:val="28"/>
          <w:szCs w:val="28"/>
          <w:lang w:eastAsia="ru-RU"/>
        </w:rPr>
      </w:pPr>
    </w:p>
    <w:p w:rsidR="009E72B4" w:rsidRPr="009E72B4" w:rsidRDefault="009E72B4" w:rsidP="009E72B4">
      <w:pPr>
        <w:suppressAutoHyphens/>
        <w:spacing w:after="0" w:line="240" w:lineRule="auto"/>
        <w:ind w:right="-1" w:firstLine="720"/>
        <w:jc w:val="both"/>
        <w:rPr>
          <w:rFonts w:ascii="Times New Roman" w:eastAsia="Times New Roman" w:hAnsi="Times New Roman" w:cs="Times New Roman"/>
          <w:sz w:val="28"/>
          <w:szCs w:val="28"/>
          <w:lang w:eastAsia="ru-RU"/>
        </w:rPr>
      </w:pPr>
    </w:p>
    <w:p w:rsidR="009E72B4" w:rsidRPr="009E72B4" w:rsidRDefault="009E72B4" w:rsidP="009E72B4">
      <w:pPr>
        <w:suppressAutoHyphens/>
        <w:spacing w:after="0" w:line="240" w:lineRule="auto"/>
        <w:ind w:firstLine="709"/>
        <w:jc w:val="both"/>
        <w:rPr>
          <w:rFonts w:ascii="Times New Roman" w:eastAsia="Times New Roman" w:hAnsi="Times New Roman" w:cs="Times New Roman"/>
          <w:sz w:val="24"/>
          <w:szCs w:val="24"/>
          <w:lang w:eastAsia="ru-RU"/>
        </w:rPr>
      </w:pPr>
      <w:r w:rsidRPr="009E72B4">
        <w:rPr>
          <w:rFonts w:ascii="Times New Roman" w:eastAsia="Times New Roman" w:hAnsi="Times New Roman" w:cs="Times New Roman"/>
          <w:sz w:val="28"/>
          <w:szCs w:val="28"/>
          <w:lang w:eastAsia="ru-RU"/>
        </w:rPr>
        <w:t>В целях реализации подпрограммы «Развитие жилищно-коммунального хозяйства городского округа Анадырь» Муниципальной программы «Развитие территории городского округа Анадырь на 2019 – 2023 годы», утверждённой Постановлением Администрации городского округа Анадырь от 7 ноября 2018 года № 760</w:t>
      </w:r>
      <w:r w:rsidRPr="009E72B4">
        <w:rPr>
          <w:rFonts w:ascii="Times New Roman" w:eastAsia="Times New Roman" w:hAnsi="Times New Roman" w:cs="Times New Roman"/>
          <w:sz w:val="24"/>
          <w:szCs w:val="24"/>
          <w:lang w:eastAsia="ru-RU"/>
        </w:rPr>
        <w:t>,</w:t>
      </w:r>
    </w:p>
    <w:p w:rsidR="009E72B4" w:rsidRPr="009E72B4" w:rsidRDefault="009E72B4" w:rsidP="009E72B4">
      <w:pPr>
        <w:suppressAutoHyphens/>
        <w:spacing w:after="0" w:line="240" w:lineRule="auto"/>
        <w:ind w:right="-1"/>
        <w:jc w:val="both"/>
        <w:rPr>
          <w:rFonts w:ascii="Arial Narrow" w:eastAsia="Times New Roman" w:hAnsi="Arial Narrow" w:cs="Times New Roman"/>
          <w:lang w:eastAsia="ru-RU"/>
        </w:rPr>
      </w:pPr>
    </w:p>
    <w:p w:rsidR="009E72B4" w:rsidRPr="009E72B4" w:rsidRDefault="009E72B4" w:rsidP="009E72B4">
      <w:pPr>
        <w:tabs>
          <w:tab w:val="left" w:pos="709"/>
        </w:tabs>
        <w:suppressAutoHyphens/>
        <w:spacing w:after="0" w:line="240" w:lineRule="auto"/>
        <w:ind w:right="-1"/>
        <w:jc w:val="both"/>
        <w:rPr>
          <w:rFonts w:ascii="Times New Roman" w:eastAsia="Times New Roman" w:hAnsi="Times New Roman" w:cs="Times New Roman"/>
          <w:b/>
          <w:sz w:val="28"/>
          <w:szCs w:val="28"/>
          <w:lang w:eastAsia="ru-RU"/>
        </w:rPr>
      </w:pPr>
      <w:r w:rsidRPr="009E72B4">
        <w:rPr>
          <w:rFonts w:ascii="Arial Narrow" w:eastAsia="Times New Roman" w:hAnsi="Arial Narrow" w:cs="Times New Roman"/>
          <w:b/>
          <w:sz w:val="24"/>
          <w:szCs w:val="24"/>
          <w:lang w:eastAsia="ru-RU"/>
        </w:rPr>
        <w:tab/>
      </w:r>
      <w:r w:rsidRPr="009E72B4">
        <w:rPr>
          <w:rFonts w:ascii="Times New Roman" w:eastAsia="Times New Roman" w:hAnsi="Times New Roman" w:cs="Times New Roman"/>
          <w:b/>
          <w:sz w:val="28"/>
          <w:szCs w:val="28"/>
          <w:lang w:eastAsia="ru-RU"/>
        </w:rPr>
        <w:t>ПОСТАНОВЛЯЮ:</w:t>
      </w:r>
    </w:p>
    <w:p w:rsidR="009E72B4" w:rsidRPr="009E72B4" w:rsidRDefault="009E72B4" w:rsidP="009E72B4">
      <w:pPr>
        <w:tabs>
          <w:tab w:val="left" w:pos="709"/>
        </w:tabs>
        <w:suppressAutoHyphens/>
        <w:spacing w:after="0" w:line="240" w:lineRule="auto"/>
        <w:ind w:right="-1"/>
        <w:jc w:val="both"/>
        <w:rPr>
          <w:rFonts w:ascii="Times New Roman" w:eastAsia="Times New Roman" w:hAnsi="Times New Roman" w:cs="Times New Roman"/>
          <w:b/>
          <w:lang w:eastAsia="ru-RU"/>
        </w:rPr>
      </w:pPr>
    </w:p>
    <w:p w:rsidR="009E72B4" w:rsidRPr="009E72B4" w:rsidRDefault="009E72B4" w:rsidP="009E72B4">
      <w:pPr>
        <w:tabs>
          <w:tab w:val="left" w:pos="540"/>
          <w:tab w:val="left" w:pos="720"/>
        </w:tabs>
        <w:suppressAutoHyphens/>
        <w:spacing w:after="0" w:line="240" w:lineRule="auto"/>
        <w:jc w:val="both"/>
        <w:rPr>
          <w:rFonts w:ascii="Times New Roman" w:eastAsia="Times New Roman" w:hAnsi="Times New Roman" w:cs="Times New Roman"/>
          <w:sz w:val="28"/>
          <w:szCs w:val="28"/>
          <w:lang w:eastAsia="ru-RU"/>
        </w:rPr>
      </w:pPr>
      <w:r w:rsidRPr="009E72B4">
        <w:rPr>
          <w:rFonts w:ascii="Times New Roman" w:eastAsia="Times New Roman" w:hAnsi="Times New Roman" w:cs="Times New Roman"/>
          <w:b/>
          <w:sz w:val="28"/>
          <w:szCs w:val="28"/>
          <w:lang w:eastAsia="ru-RU"/>
        </w:rPr>
        <w:tab/>
      </w:r>
      <w:r w:rsidRPr="009E72B4">
        <w:rPr>
          <w:rFonts w:ascii="Times New Roman" w:eastAsia="Times New Roman" w:hAnsi="Times New Roman" w:cs="Times New Roman"/>
          <w:sz w:val="28"/>
          <w:szCs w:val="28"/>
          <w:lang w:eastAsia="ru-RU"/>
        </w:rPr>
        <w:t xml:space="preserve">  1. Утвердить прилагаемый Порядок определения объема и предоставления субсидий некоммерческой организации «Региональный оператор «Фонд капитального ремонта общего имущества в многоквартирных домах Чукотского автономного округа» в целях содействия в проведении капитального ремонта многоквартирных домов на территории городского округа Анадырь.</w:t>
      </w:r>
    </w:p>
    <w:p w:rsidR="009E72B4" w:rsidRPr="009E72B4" w:rsidRDefault="009E72B4" w:rsidP="009E72B4">
      <w:pPr>
        <w:tabs>
          <w:tab w:val="left" w:pos="540"/>
          <w:tab w:val="left" w:pos="720"/>
        </w:tabs>
        <w:suppressAutoHyphens/>
        <w:spacing w:after="0" w:line="240" w:lineRule="auto"/>
        <w:jc w:val="both"/>
        <w:rPr>
          <w:rFonts w:ascii="Times New Roman" w:eastAsia="Times New Roman" w:hAnsi="Times New Roman" w:cs="Times New Roman"/>
          <w:lang w:eastAsia="ru-RU"/>
        </w:rPr>
      </w:pPr>
    </w:p>
    <w:p w:rsidR="00687DB1" w:rsidRDefault="00687DB1" w:rsidP="00687DB1">
      <w:pPr>
        <w:tabs>
          <w:tab w:val="left" w:pos="540"/>
          <w:tab w:val="left" w:pos="72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Признать утратившим силу Постановление</w:t>
      </w:r>
      <w:r w:rsidRPr="00687DB1">
        <w:rPr>
          <w:rFonts w:ascii="Times New Roman" w:eastAsia="Times New Roman" w:hAnsi="Times New Roman" w:cs="Times New Roman"/>
          <w:sz w:val="28"/>
          <w:szCs w:val="28"/>
          <w:lang w:eastAsia="ru-RU"/>
        </w:rPr>
        <w:t xml:space="preserve"> Администраци</w:t>
      </w:r>
      <w:r>
        <w:rPr>
          <w:rFonts w:ascii="Times New Roman" w:eastAsia="Times New Roman" w:hAnsi="Times New Roman" w:cs="Times New Roman"/>
          <w:sz w:val="28"/>
          <w:szCs w:val="28"/>
          <w:lang w:eastAsia="ru-RU"/>
        </w:rPr>
        <w:t>и городского округа Анадырь от 0</w:t>
      </w:r>
      <w:r w:rsidRPr="00687DB1">
        <w:rPr>
          <w:rFonts w:ascii="Times New Roman" w:eastAsia="Times New Roman" w:hAnsi="Times New Roman" w:cs="Times New Roman"/>
          <w:sz w:val="28"/>
          <w:szCs w:val="28"/>
          <w:lang w:eastAsia="ru-RU"/>
        </w:rPr>
        <w:t>2.05.201</w:t>
      </w:r>
      <w:r>
        <w:rPr>
          <w:rFonts w:ascii="Times New Roman" w:eastAsia="Times New Roman" w:hAnsi="Times New Roman" w:cs="Times New Roman"/>
          <w:sz w:val="28"/>
          <w:szCs w:val="28"/>
          <w:lang w:eastAsia="ru-RU"/>
        </w:rPr>
        <w:t>7 № 250</w:t>
      </w:r>
      <w:r w:rsidRPr="00687DB1">
        <w:rPr>
          <w:rFonts w:ascii="Times New Roman" w:eastAsia="Times New Roman" w:hAnsi="Times New Roman" w:cs="Times New Roman"/>
          <w:sz w:val="28"/>
          <w:szCs w:val="28"/>
          <w:lang w:eastAsia="ru-RU"/>
        </w:rPr>
        <w:t xml:space="preserve"> «Об утверждении Порядка определения объема и предоставления субсидий некоммерческой организации </w:t>
      </w:r>
      <w:r w:rsidRPr="00687DB1">
        <w:rPr>
          <w:rFonts w:ascii="Times New Roman" w:eastAsia="Times New Roman" w:hAnsi="Times New Roman" w:cs="Times New Roman"/>
          <w:sz w:val="28"/>
          <w:szCs w:val="28"/>
          <w:lang w:eastAsia="ru-RU"/>
        </w:rPr>
        <w:lastRenderedPageBreak/>
        <w:t>«Региональный оператор – Фонд капитального ремонта общего имущества в многоквартирных домах Чукотского автономного округа» в целях содействия в проведении капитального ремонта многоквартирных домов на территории городского округа Анадырь</w:t>
      </w:r>
      <w:r>
        <w:rPr>
          <w:rFonts w:ascii="Times New Roman" w:eastAsia="Times New Roman" w:hAnsi="Times New Roman" w:cs="Times New Roman"/>
          <w:sz w:val="28"/>
          <w:szCs w:val="28"/>
          <w:lang w:eastAsia="ru-RU"/>
        </w:rPr>
        <w:t>».</w:t>
      </w:r>
    </w:p>
    <w:p w:rsidR="00687DB1" w:rsidRDefault="00687DB1" w:rsidP="00687DB1">
      <w:pPr>
        <w:tabs>
          <w:tab w:val="left" w:pos="540"/>
          <w:tab w:val="left" w:pos="720"/>
        </w:tabs>
        <w:suppressAutoHyphens/>
        <w:spacing w:after="0" w:line="240" w:lineRule="auto"/>
        <w:ind w:firstLine="709"/>
        <w:jc w:val="both"/>
        <w:rPr>
          <w:rFonts w:ascii="Times New Roman" w:eastAsia="Times New Roman" w:hAnsi="Times New Roman" w:cs="Times New Roman"/>
          <w:sz w:val="28"/>
          <w:szCs w:val="28"/>
          <w:lang w:eastAsia="ru-RU"/>
        </w:rPr>
      </w:pPr>
    </w:p>
    <w:p w:rsidR="009E72B4" w:rsidRPr="009E72B4" w:rsidRDefault="00687DB1" w:rsidP="009E72B4">
      <w:pPr>
        <w:tabs>
          <w:tab w:val="left" w:pos="540"/>
          <w:tab w:val="left" w:pos="72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9E72B4" w:rsidRPr="009E72B4">
        <w:rPr>
          <w:rFonts w:ascii="Times New Roman" w:eastAsia="Times New Roman" w:hAnsi="Times New Roman" w:cs="Times New Roman"/>
          <w:sz w:val="28"/>
          <w:szCs w:val="28"/>
          <w:lang w:eastAsia="ru-RU"/>
        </w:rPr>
        <w:t>Определить Управление промышленности и сельскохозяйственной политики Администрации городского округа Анадырь уполномоченным органом по предоставлению субсидии некоммерческой организации «Региональный оператор «Фонд капитального ремонта общего имущества в многоквартирных домах Чукотского автономного округа» в целях содействия в проведении капитального ремонта многоквартирных домов на территории городского округа Анадырь.</w:t>
      </w:r>
    </w:p>
    <w:p w:rsidR="009E72B4" w:rsidRPr="009E72B4" w:rsidRDefault="009E72B4" w:rsidP="009E72B4">
      <w:pPr>
        <w:tabs>
          <w:tab w:val="left" w:pos="540"/>
          <w:tab w:val="left" w:pos="720"/>
        </w:tabs>
        <w:suppressAutoHyphens/>
        <w:spacing w:after="0" w:line="240" w:lineRule="auto"/>
        <w:ind w:firstLine="709"/>
        <w:jc w:val="both"/>
        <w:rPr>
          <w:rFonts w:ascii="Times New Roman" w:eastAsia="Times New Roman" w:hAnsi="Times New Roman" w:cs="Times New Roman"/>
          <w:lang w:eastAsia="ru-RU"/>
        </w:rPr>
      </w:pPr>
    </w:p>
    <w:p w:rsidR="009E72B4" w:rsidRPr="009E72B4" w:rsidRDefault="009C480F" w:rsidP="009E72B4">
      <w:pPr>
        <w:tabs>
          <w:tab w:val="left" w:pos="540"/>
          <w:tab w:val="left" w:pos="72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E72B4" w:rsidRPr="009E72B4">
        <w:rPr>
          <w:rFonts w:ascii="Times New Roman" w:eastAsia="Times New Roman" w:hAnsi="Times New Roman" w:cs="Times New Roman"/>
          <w:sz w:val="28"/>
          <w:szCs w:val="28"/>
          <w:lang w:eastAsia="ru-RU"/>
        </w:rPr>
        <w:t>. Настоящее постановление опубликовать в газете «Крайний Север»,</w:t>
      </w:r>
      <w:r w:rsidR="009E72B4" w:rsidRPr="009E72B4">
        <w:rPr>
          <w:rFonts w:ascii="Times New Roman" w:eastAsia="Times New Roman" w:hAnsi="Times New Roman" w:cs="Times New Roman"/>
          <w:sz w:val="24"/>
          <w:szCs w:val="24"/>
          <w:lang w:eastAsia="ru-RU"/>
        </w:rPr>
        <w:t xml:space="preserve"> </w:t>
      </w:r>
      <w:r w:rsidR="009E72B4" w:rsidRPr="009E72B4">
        <w:rPr>
          <w:rFonts w:ascii="Times New Roman" w:eastAsia="Times New Roman" w:hAnsi="Times New Roman" w:cs="Times New Roman"/>
          <w:sz w:val="28"/>
          <w:szCs w:val="28"/>
          <w:lang w:eastAsia="ru-RU"/>
        </w:rPr>
        <w:t>а также разместить на официальном информационно-правовом ресурсе городского округа Анадырь – WWW.NOVOMARIINSK.RU.</w:t>
      </w:r>
    </w:p>
    <w:p w:rsidR="009E72B4" w:rsidRPr="009E72B4" w:rsidRDefault="009E72B4" w:rsidP="009E72B4">
      <w:pPr>
        <w:tabs>
          <w:tab w:val="left" w:pos="540"/>
          <w:tab w:val="left" w:pos="720"/>
        </w:tabs>
        <w:suppressAutoHyphens/>
        <w:spacing w:after="0" w:line="240" w:lineRule="auto"/>
        <w:jc w:val="center"/>
        <w:rPr>
          <w:rFonts w:ascii="Times New Roman" w:eastAsia="Times New Roman" w:hAnsi="Times New Roman" w:cs="Times New Roman"/>
          <w:lang w:eastAsia="ru-RU"/>
        </w:rPr>
      </w:pPr>
    </w:p>
    <w:p w:rsidR="009E72B4" w:rsidRPr="009E72B4" w:rsidRDefault="009C480F" w:rsidP="009E72B4">
      <w:pPr>
        <w:tabs>
          <w:tab w:val="left" w:pos="540"/>
          <w:tab w:val="left" w:pos="72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E72B4" w:rsidRPr="009E72B4">
        <w:rPr>
          <w:rFonts w:ascii="Times New Roman" w:eastAsia="Times New Roman" w:hAnsi="Times New Roman" w:cs="Times New Roman"/>
          <w:sz w:val="28"/>
          <w:szCs w:val="28"/>
          <w:lang w:eastAsia="ru-RU"/>
        </w:rPr>
        <w:t>. Настоящее постановление вступает в силу со дня официального опубликования.</w:t>
      </w:r>
    </w:p>
    <w:p w:rsidR="009E72B4" w:rsidRPr="009E72B4" w:rsidRDefault="009E72B4" w:rsidP="009E72B4">
      <w:pPr>
        <w:tabs>
          <w:tab w:val="left" w:pos="540"/>
          <w:tab w:val="left" w:pos="720"/>
        </w:tabs>
        <w:suppressAutoHyphens/>
        <w:spacing w:after="0" w:line="240" w:lineRule="auto"/>
        <w:ind w:firstLine="709"/>
        <w:jc w:val="both"/>
        <w:rPr>
          <w:rFonts w:ascii="Times New Roman" w:eastAsia="Times New Roman" w:hAnsi="Times New Roman" w:cs="Times New Roman"/>
          <w:lang w:eastAsia="ru-RU"/>
        </w:rPr>
      </w:pPr>
    </w:p>
    <w:p w:rsidR="009E72B4" w:rsidRPr="009E72B4" w:rsidRDefault="009C480F" w:rsidP="009E72B4">
      <w:pPr>
        <w:tabs>
          <w:tab w:val="left" w:pos="540"/>
          <w:tab w:val="left" w:pos="72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w:t>
      </w:r>
      <w:r w:rsidR="009E72B4" w:rsidRPr="009E72B4">
        <w:rPr>
          <w:rFonts w:ascii="Times New Roman" w:eastAsia="Times New Roman" w:hAnsi="Times New Roman" w:cs="Times New Roman"/>
          <w:sz w:val="28"/>
          <w:szCs w:val="28"/>
          <w:lang w:eastAsia="ru-RU"/>
        </w:rPr>
        <w:t xml:space="preserve">. Контроль за исполнением настоящего постановления возложить на Первого заместителя Главы Администрации городского округа Анадырь – начальника Управления промышленности и сельскохозяйственной политики Администрации городского округа Анадырь </w:t>
      </w:r>
      <w:r w:rsidR="009E72B4">
        <w:rPr>
          <w:rFonts w:ascii="Times New Roman" w:eastAsia="Times New Roman" w:hAnsi="Times New Roman" w:cs="Times New Roman"/>
          <w:sz w:val="28"/>
          <w:szCs w:val="28"/>
          <w:lang w:eastAsia="ru-RU"/>
        </w:rPr>
        <w:t>Спицына С.Б.</w:t>
      </w:r>
    </w:p>
    <w:p w:rsidR="009E72B4" w:rsidRPr="009E72B4" w:rsidRDefault="009E72B4" w:rsidP="009E72B4">
      <w:pPr>
        <w:suppressAutoHyphens/>
        <w:spacing w:after="0" w:line="240" w:lineRule="auto"/>
        <w:ind w:right="-1"/>
        <w:rPr>
          <w:rFonts w:ascii="Times New Roman" w:eastAsia="Times New Roman" w:hAnsi="Times New Roman" w:cs="Times New Roman"/>
          <w:sz w:val="28"/>
          <w:szCs w:val="28"/>
          <w:lang w:eastAsia="ru-RU"/>
        </w:rPr>
      </w:pPr>
    </w:p>
    <w:p w:rsidR="009E72B4" w:rsidRPr="009E72B4" w:rsidRDefault="009E72B4" w:rsidP="009E72B4">
      <w:pPr>
        <w:suppressAutoHyphens/>
        <w:spacing w:after="0" w:line="240" w:lineRule="auto"/>
        <w:ind w:right="-1"/>
        <w:rPr>
          <w:rFonts w:ascii="Times New Roman" w:eastAsia="Times New Roman" w:hAnsi="Times New Roman" w:cs="Times New Roman"/>
          <w:sz w:val="28"/>
          <w:szCs w:val="28"/>
          <w:lang w:eastAsia="ru-RU"/>
        </w:rPr>
      </w:pPr>
    </w:p>
    <w:p w:rsidR="009E72B4" w:rsidRPr="009E72B4" w:rsidRDefault="009E72B4" w:rsidP="009E72B4">
      <w:pPr>
        <w:suppressAutoHyphens/>
        <w:spacing w:after="0" w:line="240" w:lineRule="auto"/>
        <w:ind w:right="-1"/>
        <w:rPr>
          <w:rFonts w:ascii="Times New Roman" w:eastAsia="Times New Roman" w:hAnsi="Times New Roman" w:cs="Times New Roman"/>
          <w:sz w:val="28"/>
          <w:szCs w:val="28"/>
          <w:lang w:eastAsia="ru-RU"/>
        </w:rPr>
      </w:pPr>
    </w:p>
    <w:p w:rsidR="009E72B4" w:rsidRPr="009E72B4" w:rsidRDefault="009E72B4" w:rsidP="009E72B4">
      <w:pPr>
        <w:suppressAutoHyphens/>
        <w:spacing w:after="0" w:line="240" w:lineRule="auto"/>
        <w:ind w:right="-1"/>
        <w:rPr>
          <w:rFonts w:ascii="Times New Roman" w:eastAsia="Times New Roman" w:hAnsi="Times New Roman" w:cs="Times New Roman"/>
          <w:sz w:val="28"/>
          <w:szCs w:val="28"/>
          <w:lang w:eastAsia="ru-RU"/>
        </w:rPr>
      </w:pPr>
      <w:r w:rsidRPr="009E72B4">
        <w:rPr>
          <w:rFonts w:ascii="Times New Roman" w:eastAsia="Times New Roman" w:hAnsi="Times New Roman" w:cs="Times New Roman"/>
          <w:sz w:val="28"/>
          <w:szCs w:val="28"/>
          <w:lang w:eastAsia="ru-RU"/>
        </w:rPr>
        <w:t xml:space="preserve">И.о. Главы Администрации                      </w:t>
      </w:r>
      <w:r w:rsidRPr="009E72B4">
        <w:rPr>
          <w:rFonts w:ascii="Times New Roman" w:eastAsia="Times New Roman" w:hAnsi="Times New Roman" w:cs="Times New Roman"/>
          <w:sz w:val="28"/>
          <w:szCs w:val="28"/>
          <w:lang w:eastAsia="ru-RU"/>
        </w:rPr>
        <w:tab/>
        <w:t xml:space="preserve">                                         Л.А. Николаев</w:t>
      </w:r>
    </w:p>
    <w:p w:rsidR="009E72B4" w:rsidRPr="009E72B4" w:rsidRDefault="009E72B4" w:rsidP="009E72B4">
      <w:pPr>
        <w:tabs>
          <w:tab w:val="left" w:pos="7538"/>
        </w:tabs>
        <w:suppressAutoHyphens/>
        <w:spacing w:after="0" w:line="240" w:lineRule="auto"/>
        <w:jc w:val="both"/>
        <w:rPr>
          <w:rFonts w:ascii="Arial Narrow" w:eastAsia="Times New Roman" w:hAnsi="Arial Narrow" w:cs="Times New Roman"/>
          <w:sz w:val="24"/>
          <w:szCs w:val="24"/>
          <w:lang w:eastAsia="ru-RU"/>
        </w:rPr>
      </w:pPr>
      <w:r w:rsidRPr="009E72B4">
        <w:rPr>
          <w:rFonts w:ascii="Arial Narrow" w:eastAsia="Times New Roman" w:hAnsi="Arial Narrow" w:cs="Times New Roman"/>
          <w:sz w:val="24"/>
          <w:szCs w:val="24"/>
          <w:lang w:eastAsia="ru-RU"/>
        </w:rPr>
        <w:tab/>
      </w:r>
    </w:p>
    <w:p w:rsidR="009E72B4" w:rsidRDefault="009E72B4" w:rsidP="007C1EEC">
      <w:pPr>
        <w:suppressAutoHyphens/>
        <w:spacing w:after="0" w:line="240" w:lineRule="auto"/>
        <w:ind w:left="5670"/>
        <w:jc w:val="right"/>
        <w:rPr>
          <w:rFonts w:ascii="Times New Roman" w:eastAsia="Times New Roman" w:hAnsi="Times New Roman" w:cs="Times New Roman"/>
          <w:sz w:val="28"/>
          <w:szCs w:val="28"/>
          <w:lang w:eastAsia="ru-RU"/>
        </w:rPr>
      </w:pPr>
    </w:p>
    <w:p w:rsidR="009E72B4" w:rsidRDefault="009E72B4" w:rsidP="007C1EEC">
      <w:pPr>
        <w:suppressAutoHyphens/>
        <w:spacing w:after="0" w:line="240" w:lineRule="auto"/>
        <w:ind w:left="5670"/>
        <w:jc w:val="right"/>
        <w:rPr>
          <w:rFonts w:ascii="Times New Roman" w:eastAsia="Times New Roman" w:hAnsi="Times New Roman" w:cs="Times New Roman"/>
          <w:sz w:val="28"/>
          <w:szCs w:val="28"/>
          <w:lang w:eastAsia="ru-RU"/>
        </w:rPr>
      </w:pPr>
    </w:p>
    <w:p w:rsidR="006125C6" w:rsidRDefault="006125C6" w:rsidP="007C1EEC">
      <w:pPr>
        <w:suppressAutoHyphens/>
        <w:spacing w:after="0" w:line="240" w:lineRule="auto"/>
        <w:ind w:left="5670"/>
        <w:jc w:val="right"/>
        <w:rPr>
          <w:rFonts w:ascii="Times New Roman" w:eastAsia="Times New Roman" w:hAnsi="Times New Roman" w:cs="Times New Roman"/>
          <w:sz w:val="28"/>
          <w:szCs w:val="28"/>
          <w:lang w:eastAsia="ru-RU"/>
        </w:rPr>
      </w:pPr>
    </w:p>
    <w:p w:rsidR="006125C6" w:rsidRDefault="006125C6" w:rsidP="007C1EEC">
      <w:pPr>
        <w:suppressAutoHyphens/>
        <w:spacing w:after="0" w:line="240" w:lineRule="auto"/>
        <w:ind w:left="5670"/>
        <w:jc w:val="right"/>
        <w:rPr>
          <w:rFonts w:ascii="Times New Roman" w:eastAsia="Times New Roman" w:hAnsi="Times New Roman" w:cs="Times New Roman"/>
          <w:sz w:val="28"/>
          <w:szCs w:val="28"/>
          <w:lang w:eastAsia="ru-RU"/>
        </w:rPr>
      </w:pPr>
    </w:p>
    <w:p w:rsidR="006125C6" w:rsidRDefault="006125C6" w:rsidP="007C1EEC">
      <w:pPr>
        <w:suppressAutoHyphens/>
        <w:spacing w:after="0" w:line="240" w:lineRule="auto"/>
        <w:ind w:left="5670"/>
        <w:jc w:val="right"/>
        <w:rPr>
          <w:rFonts w:ascii="Times New Roman" w:eastAsia="Times New Roman" w:hAnsi="Times New Roman" w:cs="Times New Roman"/>
          <w:sz w:val="28"/>
          <w:szCs w:val="28"/>
          <w:lang w:eastAsia="ru-RU"/>
        </w:rPr>
      </w:pPr>
    </w:p>
    <w:p w:rsidR="006125C6" w:rsidRDefault="006125C6" w:rsidP="007C1EEC">
      <w:pPr>
        <w:suppressAutoHyphens/>
        <w:spacing w:after="0" w:line="240" w:lineRule="auto"/>
        <w:ind w:left="5670"/>
        <w:jc w:val="right"/>
        <w:rPr>
          <w:rFonts w:ascii="Times New Roman" w:eastAsia="Times New Roman" w:hAnsi="Times New Roman" w:cs="Times New Roman"/>
          <w:sz w:val="28"/>
          <w:szCs w:val="28"/>
          <w:lang w:eastAsia="ru-RU"/>
        </w:rPr>
      </w:pPr>
    </w:p>
    <w:p w:rsidR="006125C6" w:rsidRDefault="006125C6" w:rsidP="007C1EEC">
      <w:pPr>
        <w:suppressAutoHyphens/>
        <w:spacing w:after="0" w:line="240" w:lineRule="auto"/>
        <w:ind w:left="5670"/>
        <w:jc w:val="right"/>
        <w:rPr>
          <w:rFonts w:ascii="Times New Roman" w:eastAsia="Times New Roman" w:hAnsi="Times New Roman" w:cs="Times New Roman"/>
          <w:sz w:val="28"/>
          <w:szCs w:val="28"/>
          <w:lang w:eastAsia="ru-RU"/>
        </w:rPr>
      </w:pPr>
    </w:p>
    <w:p w:rsidR="006125C6" w:rsidRDefault="006125C6" w:rsidP="007C1EEC">
      <w:pPr>
        <w:suppressAutoHyphens/>
        <w:spacing w:after="0" w:line="240" w:lineRule="auto"/>
        <w:ind w:left="5670"/>
        <w:jc w:val="right"/>
        <w:rPr>
          <w:rFonts w:ascii="Times New Roman" w:eastAsia="Times New Roman" w:hAnsi="Times New Roman" w:cs="Times New Roman"/>
          <w:sz w:val="28"/>
          <w:szCs w:val="28"/>
          <w:lang w:eastAsia="ru-RU"/>
        </w:rPr>
      </w:pPr>
    </w:p>
    <w:p w:rsidR="006125C6" w:rsidRDefault="006125C6" w:rsidP="007C1EEC">
      <w:pPr>
        <w:suppressAutoHyphens/>
        <w:spacing w:after="0" w:line="240" w:lineRule="auto"/>
        <w:ind w:left="5670"/>
        <w:jc w:val="right"/>
        <w:rPr>
          <w:rFonts w:ascii="Times New Roman" w:eastAsia="Times New Roman" w:hAnsi="Times New Roman" w:cs="Times New Roman"/>
          <w:sz w:val="28"/>
          <w:szCs w:val="28"/>
          <w:lang w:eastAsia="ru-RU"/>
        </w:rPr>
      </w:pPr>
    </w:p>
    <w:p w:rsidR="006125C6" w:rsidRDefault="006125C6" w:rsidP="007C1EEC">
      <w:pPr>
        <w:suppressAutoHyphens/>
        <w:spacing w:after="0" w:line="240" w:lineRule="auto"/>
        <w:ind w:left="5670"/>
        <w:jc w:val="right"/>
        <w:rPr>
          <w:rFonts w:ascii="Times New Roman" w:eastAsia="Times New Roman" w:hAnsi="Times New Roman" w:cs="Times New Roman"/>
          <w:sz w:val="28"/>
          <w:szCs w:val="28"/>
          <w:lang w:eastAsia="ru-RU"/>
        </w:rPr>
      </w:pPr>
    </w:p>
    <w:p w:rsidR="006125C6" w:rsidRDefault="006125C6" w:rsidP="007C1EEC">
      <w:pPr>
        <w:suppressAutoHyphens/>
        <w:spacing w:after="0" w:line="240" w:lineRule="auto"/>
        <w:ind w:left="5670"/>
        <w:jc w:val="right"/>
        <w:rPr>
          <w:rFonts w:ascii="Times New Roman" w:eastAsia="Times New Roman" w:hAnsi="Times New Roman" w:cs="Times New Roman"/>
          <w:sz w:val="28"/>
          <w:szCs w:val="28"/>
          <w:lang w:eastAsia="ru-RU"/>
        </w:rPr>
      </w:pPr>
    </w:p>
    <w:p w:rsidR="006125C6" w:rsidRDefault="006125C6" w:rsidP="007C1EEC">
      <w:pPr>
        <w:suppressAutoHyphens/>
        <w:spacing w:after="0" w:line="240" w:lineRule="auto"/>
        <w:ind w:left="5670"/>
        <w:jc w:val="right"/>
        <w:rPr>
          <w:rFonts w:ascii="Times New Roman" w:eastAsia="Times New Roman" w:hAnsi="Times New Roman" w:cs="Times New Roman"/>
          <w:sz w:val="28"/>
          <w:szCs w:val="28"/>
          <w:lang w:eastAsia="ru-RU"/>
        </w:rPr>
      </w:pPr>
    </w:p>
    <w:p w:rsidR="006125C6" w:rsidRDefault="006125C6" w:rsidP="007C1EEC">
      <w:pPr>
        <w:suppressAutoHyphens/>
        <w:spacing w:after="0" w:line="240" w:lineRule="auto"/>
        <w:ind w:left="5670"/>
        <w:jc w:val="right"/>
        <w:rPr>
          <w:rFonts w:ascii="Times New Roman" w:eastAsia="Times New Roman" w:hAnsi="Times New Roman" w:cs="Times New Roman"/>
          <w:sz w:val="28"/>
          <w:szCs w:val="28"/>
          <w:lang w:eastAsia="ru-RU"/>
        </w:rPr>
      </w:pPr>
    </w:p>
    <w:p w:rsidR="006125C6" w:rsidRDefault="006125C6" w:rsidP="007C1EEC">
      <w:pPr>
        <w:suppressAutoHyphens/>
        <w:spacing w:after="0" w:line="240" w:lineRule="auto"/>
        <w:ind w:left="5670"/>
        <w:jc w:val="right"/>
        <w:rPr>
          <w:rFonts w:ascii="Times New Roman" w:eastAsia="Times New Roman" w:hAnsi="Times New Roman" w:cs="Times New Roman"/>
          <w:sz w:val="28"/>
          <w:szCs w:val="28"/>
          <w:lang w:eastAsia="ru-RU"/>
        </w:rPr>
      </w:pPr>
    </w:p>
    <w:p w:rsidR="006125C6" w:rsidRDefault="006125C6" w:rsidP="007C1EEC">
      <w:pPr>
        <w:suppressAutoHyphens/>
        <w:spacing w:after="0" w:line="240" w:lineRule="auto"/>
        <w:ind w:left="5670"/>
        <w:jc w:val="right"/>
        <w:rPr>
          <w:rFonts w:ascii="Times New Roman" w:eastAsia="Times New Roman" w:hAnsi="Times New Roman" w:cs="Times New Roman"/>
          <w:sz w:val="28"/>
          <w:szCs w:val="28"/>
          <w:lang w:eastAsia="ru-RU"/>
        </w:rPr>
      </w:pPr>
    </w:p>
    <w:p w:rsidR="006125C6" w:rsidRDefault="006125C6" w:rsidP="007C1EEC">
      <w:pPr>
        <w:suppressAutoHyphens/>
        <w:spacing w:after="0" w:line="240" w:lineRule="auto"/>
        <w:ind w:left="5670"/>
        <w:jc w:val="right"/>
        <w:rPr>
          <w:rFonts w:ascii="Times New Roman" w:eastAsia="Times New Roman" w:hAnsi="Times New Roman" w:cs="Times New Roman"/>
          <w:sz w:val="28"/>
          <w:szCs w:val="28"/>
          <w:lang w:eastAsia="ru-RU"/>
        </w:rPr>
      </w:pPr>
    </w:p>
    <w:p w:rsidR="006125C6" w:rsidRDefault="006125C6" w:rsidP="007C1EEC">
      <w:pPr>
        <w:suppressAutoHyphens/>
        <w:spacing w:after="0" w:line="240" w:lineRule="auto"/>
        <w:ind w:left="5670"/>
        <w:jc w:val="right"/>
        <w:rPr>
          <w:rFonts w:ascii="Times New Roman" w:eastAsia="Times New Roman" w:hAnsi="Times New Roman" w:cs="Times New Roman"/>
          <w:sz w:val="28"/>
          <w:szCs w:val="28"/>
          <w:lang w:eastAsia="ru-RU"/>
        </w:rPr>
      </w:pPr>
    </w:p>
    <w:p w:rsidR="006125C6" w:rsidRDefault="006125C6" w:rsidP="007C1EEC">
      <w:pPr>
        <w:suppressAutoHyphens/>
        <w:spacing w:after="0" w:line="240" w:lineRule="auto"/>
        <w:ind w:left="5670"/>
        <w:jc w:val="right"/>
        <w:rPr>
          <w:rFonts w:ascii="Times New Roman" w:eastAsia="Times New Roman" w:hAnsi="Times New Roman" w:cs="Times New Roman"/>
          <w:sz w:val="28"/>
          <w:szCs w:val="28"/>
          <w:lang w:eastAsia="ru-RU"/>
        </w:rPr>
      </w:pPr>
    </w:p>
    <w:p w:rsidR="007C1EEC" w:rsidRPr="006B1251" w:rsidRDefault="007C1EEC" w:rsidP="007C1EEC">
      <w:pPr>
        <w:suppressAutoHyphens/>
        <w:spacing w:after="0" w:line="240" w:lineRule="auto"/>
        <w:ind w:left="5670"/>
        <w:jc w:val="right"/>
        <w:rPr>
          <w:rFonts w:ascii="Times New Roman" w:eastAsia="Times New Roman" w:hAnsi="Times New Roman" w:cs="Times New Roman"/>
          <w:sz w:val="28"/>
          <w:szCs w:val="28"/>
          <w:lang w:eastAsia="ru-RU"/>
        </w:rPr>
      </w:pPr>
      <w:r w:rsidRPr="006B1251">
        <w:rPr>
          <w:rFonts w:ascii="Times New Roman" w:eastAsia="Times New Roman" w:hAnsi="Times New Roman" w:cs="Times New Roman"/>
          <w:sz w:val="28"/>
          <w:szCs w:val="28"/>
          <w:lang w:eastAsia="ru-RU"/>
        </w:rPr>
        <w:lastRenderedPageBreak/>
        <w:t>Приложение</w:t>
      </w:r>
    </w:p>
    <w:p w:rsidR="007C1EEC" w:rsidRPr="006B1251" w:rsidRDefault="007C1EEC" w:rsidP="00460BC8">
      <w:pPr>
        <w:suppressAutoHyphens/>
        <w:spacing w:after="0" w:line="240" w:lineRule="auto"/>
        <w:ind w:left="5103"/>
        <w:jc w:val="right"/>
        <w:rPr>
          <w:rFonts w:ascii="Times New Roman" w:eastAsia="Times New Roman" w:hAnsi="Times New Roman" w:cs="Times New Roman"/>
          <w:sz w:val="28"/>
          <w:szCs w:val="28"/>
          <w:lang w:eastAsia="ru-RU"/>
        </w:rPr>
      </w:pPr>
      <w:r w:rsidRPr="006B1251">
        <w:rPr>
          <w:rFonts w:ascii="Times New Roman" w:eastAsia="Times New Roman" w:hAnsi="Times New Roman" w:cs="Times New Roman"/>
          <w:sz w:val="28"/>
          <w:szCs w:val="28"/>
          <w:lang w:eastAsia="ru-RU"/>
        </w:rPr>
        <w:t xml:space="preserve">к Постановлению </w:t>
      </w:r>
      <w:r>
        <w:rPr>
          <w:rFonts w:ascii="Times New Roman" w:eastAsia="Times New Roman" w:hAnsi="Times New Roman" w:cs="Times New Roman"/>
          <w:sz w:val="28"/>
          <w:szCs w:val="28"/>
          <w:lang w:eastAsia="ru-RU"/>
        </w:rPr>
        <w:t>А</w:t>
      </w:r>
      <w:r w:rsidRPr="006B1251">
        <w:rPr>
          <w:rFonts w:ascii="Times New Roman" w:eastAsia="Times New Roman" w:hAnsi="Times New Roman" w:cs="Times New Roman"/>
          <w:sz w:val="28"/>
          <w:szCs w:val="28"/>
          <w:lang w:eastAsia="ru-RU"/>
        </w:rPr>
        <w:t>дминистрации</w:t>
      </w:r>
    </w:p>
    <w:p w:rsidR="007C1EEC" w:rsidRPr="006B1251" w:rsidRDefault="007C1EEC" w:rsidP="007C1EEC">
      <w:pPr>
        <w:suppressAutoHyphens/>
        <w:spacing w:after="0" w:line="240" w:lineRule="auto"/>
        <w:ind w:left="5670"/>
        <w:jc w:val="right"/>
        <w:rPr>
          <w:rFonts w:ascii="Times New Roman" w:eastAsia="Times New Roman" w:hAnsi="Times New Roman" w:cs="Times New Roman"/>
          <w:sz w:val="28"/>
          <w:szCs w:val="28"/>
          <w:lang w:eastAsia="ru-RU"/>
        </w:rPr>
      </w:pPr>
      <w:r w:rsidRPr="006B1251">
        <w:rPr>
          <w:rFonts w:ascii="Times New Roman" w:eastAsia="Times New Roman" w:hAnsi="Times New Roman" w:cs="Times New Roman"/>
          <w:sz w:val="28"/>
          <w:szCs w:val="28"/>
          <w:lang w:eastAsia="ru-RU"/>
        </w:rPr>
        <w:t>городского округа Анадырь</w:t>
      </w:r>
    </w:p>
    <w:p w:rsidR="007C1EEC" w:rsidRPr="00A65217" w:rsidRDefault="007C1EEC" w:rsidP="007C1EEC">
      <w:pPr>
        <w:suppressAutoHyphens/>
        <w:spacing w:after="0" w:line="240" w:lineRule="auto"/>
        <w:ind w:left="5245"/>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w:t>
      </w:r>
      <w:r w:rsidR="00880ADA">
        <w:rPr>
          <w:rFonts w:ascii="Times New Roman" w:eastAsia="Times New Roman" w:hAnsi="Times New Roman" w:cs="Times New Roman"/>
          <w:sz w:val="28"/>
          <w:szCs w:val="28"/>
          <w:lang w:eastAsia="ru-RU"/>
        </w:rPr>
        <w:t xml:space="preserve"> </w:t>
      </w:r>
      <w:r w:rsidR="00A65217">
        <w:rPr>
          <w:rFonts w:ascii="Times New Roman" w:eastAsia="Times New Roman" w:hAnsi="Times New Roman" w:cs="Times New Roman"/>
          <w:sz w:val="28"/>
          <w:szCs w:val="28"/>
          <w:u w:val="single"/>
          <w:lang w:eastAsia="ru-RU"/>
        </w:rPr>
        <w:t xml:space="preserve">    </w:t>
      </w:r>
      <w:r w:rsidR="00602B1B">
        <w:rPr>
          <w:rFonts w:ascii="Times New Roman" w:eastAsia="Times New Roman" w:hAnsi="Times New Roman" w:cs="Times New Roman"/>
          <w:sz w:val="28"/>
          <w:szCs w:val="28"/>
          <w:u w:val="single"/>
          <w:lang w:eastAsia="ru-RU"/>
        </w:rPr>
        <w:t>11.07.2019</w:t>
      </w:r>
      <w:r w:rsidR="00A65217">
        <w:rPr>
          <w:rFonts w:ascii="Times New Roman" w:eastAsia="Times New Roman" w:hAnsi="Times New Roman" w:cs="Times New Roman"/>
          <w:sz w:val="28"/>
          <w:szCs w:val="28"/>
          <w:u w:val="single"/>
          <w:lang w:eastAsia="ru-RU"/>
        </w:rPr>
        <w:t xml:space="preserve">            </w:t>
      </w:r>
      <w:r w:rsidRPr="006B1251">
        <w:rPr>
          <w:rFonts w:ascii="Times New Roman" w:eastAsia="Times New Roman" w:hAnsi="Times New Roman" w:cs="Times New Roman"/>
          <w:sz w:val="28"/>
          <w:szCs w:val="28"/>
          <w:lang w:eastAsia="ru-RU"/>
        </w:rPr>
        <w:t xml:space="preserve"> № </w:t>
      </w:r>
      <w:r w:rsidR="00A65217">
        <w:rPr>
          <w:rFonts w:ascii="Times New Roman" w:eastAsia="Times New Roman" w:hAnsi="Times New Roman" w:cs="Times New Roman"/>
          <w:sz w:val="28"/>
          <w:szCs w:val="28"/>
          <w:lang w:eastAsia="ru-RU"/>
        </w:rPr>
        <w:t>_</w:t>
      </w:r>
      <w:r w:rsidR="00602B1B" w:rsidRPr="00602B1B">
        <w:rPr>
          <w:rFonts w:ascii="Times New Roman" w:eastAsia="Times New Roman" w:hAnsi="Times New Roman" w:cs="Times New Roman"/>
          <w:sz w:val="28"/>
          <w:szCs w:val="28"/>
          <w:u w:val="single"/>
          <w:lang w:eastAsia="ru-RU"/>
        </w:rPr>
        <w:t>643</w:t>
      </w:r>
      <w:r w:rsidR="00A65217">
        <w:rPr>
          <w:rFonts w:ascii="Times New Roman" w:eastAsia="Times New Roman" w:hAnsi="Times New Roman" w:cs="Times New Roman"/>
          <w:sz w:val="28"/>
          <w:szCs w:val="28"/>
          <w:lang w:eastAsia="ru-RU"/>
        </w:rPr>
        <w:t>_</w:t>
      </w:r>
    </w:p>
    <w:p w:rsidR="000504BC" w:rsidRDefault="000504BC">
      <w:pPr>
        <w:pStyle w:val="ConsPlusNormal"/>
        <w:jc w:val="right"/>
      </w:pPr>
    </w:p>
    <w:p w:rsidR="000504BC" w:rsidRPr="007C1EEC" w:rsidRDefault="000504BC">
      <w:pPr>
        <w:pStyle w:val="ConsPlusNormal"/>
        <w:jc w:val="right"/>
        <w:rPr>
          <w:rFonts w:ascii="Times New Roman" w:hAnsi="Times New Roman" w:cs="Times New Roman"/>
          <w:sz w:val="28"/>
          <w:szCs w:val="28"/>
        </w:rPr>
      </w:pPr>
    </w:p>
    <w:p w:rsidR="000504BC" w:rsidRPr="007C1EEC" w:rsidRDefault="000504BC">
      <w:pPr>
        <w:pStyle w:val="ConsPlusNormal"/>
        <w:jc w:val="right"/>
        <w:rPr>
          <w:rFonts w:ascii="Times New Roman" w:hAnsi="Times New Roman" w:cs="Times New Roman"/>
          <w:sz w:val="28"/>
          <w:szCs w:val="28"/>
        </w:rPr>
      </w:pPr>
    </w:p>
    <w:p w:rsidR="00A4220D" w:rsidRDefault="00A4220D">
      <w:pPr>
        <w:pStyle w:val="ConsPlusTitle"/>
        <w:jc w:val="center"/>
        <w:rPr>
          <w:rFonts w:ascii="Times New Roman" w:hAnsi="Times New Roman" w:cs="Times New Roman"/>
          <w:sz w:val="28"/>
          <w:szCs w:val="28"/>
        </w:rPr>
      </w:pPr>
      <w:bookmarkStart w:id="0" w:name="P38"/>
      <w:bookmarkStart w:id="1" w:name="_GoBack"/>
      <w:bookmarkEnd w:id="0"/>
      <w:bookmarkEnd w:id="1"/>
    </w:p>
    <w:p w:rsidR="000504BC" w:rsidRPr="007C1EEC" w:rsidRDefault="000504BC">
      <w:pPr>
        <w:pStyle w:val="ConsPlusTitle"/>
        <w:jc w:val="center"/>
        <w:rPr>
          <w:rFonts w:ascii="Times New Roman" w:hAnsi="Times New Roman" w:cs="Times New Roman"/>
          <w:sz w:val="28"/>
          <w:szCs w:val="28"/>
        </w:rPr>
      </w:pPr>
      <w:r w:rsidRPr="007C1EEC">
        <w:rPr>
          <w:rFonts w:ascii="Times New Roman" w:hAnsi="Times New Roman" w:cs="Times New Roman"/>
          <w:sz w:val="28"/>
          <w:szCs w:val="28"/>
        </w:rPr>
        <w:t>ПОРЯДОК</w:t>
      </w:r>
    </w:p>
    <w:p w:rsidR="000504BC" w:rsidRPr="007C1EEC" w:rsidRDefault="000504BC" w:rsidP="007C1EEC">
      <w:pPr>
        <w:pStyle w:val="ConsPlusTitle"/>
        <w:jc w:val="center"/>
        <w:rPr>
          <w:rFonts w:ascii="Times New Roman" w:hAnsi="Times New Roman" w:cs="Times New Roman"/>
          <w:sz w:val="28"/>
          <w:szCs w:val="28"/>
        </w:rPr>
      </w:pPr>
      <w:r w:rsidRPr="00486B36">
        <w:rPr>
          <w:rFonts w:ascii="Times New Roman" w:hAnsi="Times New Roman" w:cs="Times New Roman"/>
          <w:sz w:val="28"/>
          <w:szCs w:val="28"/>
        </w:rPr>
        <w:t xml:space="preserve"> </w:t>
      </w:r>
      <w:r w:rsidR="007C1EEC" w:rsidRPr="00486B36">
        <w:rPr>
          <w:rFonts w:ascii="Times New Roman" w:hAnsi="Times New Roman" w:cs="Times New Roman"/>
          <w:sz w:val="28"/>
          <w:szCs w:val="28"/>
        </w:rPr>
        <w:t>определения объема</w:t>
      </w:r>
      <w:r w:rsidR="00486B36">
        <w:rPr>
          <w:rFonts w:ascii="Times New Roman" w:hAnsi="Times New Roman" w:cs="Times New Roman"/>
          <w:sz w:val="28"/>
          <w:szCs w:val="28"/>
        </w:rPr>
        <w:t xml:space="preserve"> и</w:t>
      </w:r>
      <w:r w:rsidR="00460BC8">
        <w:rPr>
          <w:rFonts w:ascii="Times New Roman" w:hAnsi="Times New Roman" w:cs="Times New Roman"/>
          <w:sz w:val="28"/>
          <w:szCs w:val="28"/>
        </w:rPr>
        <w:t xml:space="preserve"> предоставления субсиди</w:t>
      </w:r>
      <w:r w:rsidR="00384674">
        <w:rPr>
          <w:rFonts w:ascii="Times New Roman" w:hAnsi="Times New Roman" w:cs="Times New Roman"/>
          <w:sz w:val="28"/>
          <w:szCs w:val="28"/>
        </w:rPr>
        <w:t>й</w:t>
      </w:r>
      <w:r w:rsidR="007C1EEC">
        <w:rPr>
          <w:rFonts w:ascii="Times New Roman" w:hAnsi="Times New Roman" w:cs="Times New Roman"/>
          <w:sz w:val="28"/>
          <w:szCs w:val="28"/>
        </w:rPr>
        <w:t xml:space="preserve"> </w:t>
      </w:r>
      <w:r w:rsidR="007C1EEC" w:rsidRPr="007C1EEC">
        <w:rPr>
          <w:rFonts w:ascii="Times New Roman" w:hAnsi="Times New Roman" w:cs="Times New Roman"/>
          <w:sz w:val="28"/>
          <w:szCs w:val="28"/>
        </w:rPr>
        <w:t>некоммерческой организации «Региональный оператор – Фонд капитального ремонта общего имущества в многоквартирных домах Чукотского автономного округа»</w:t>
      </w:r>
      <w:r w:rsidR="00486B36">
        <w:rPr>
          <w:rFonts w:ascii="Times New Roman" w:hAnsi="Times New Roman" w:cs="Times New Roman"/>
          <w:sz w:val="28"/>
          <w:szCs w:val="28"/>
        </w:rPr>
        <w:t xml:space="preserve"> в целях</w:t>
      </w:r>
      <w:r w:rsidR="001405AA">
        <w:rPr>
          <w:rFonts w:ascii="Times New Roman" w:hAnsi="Times New Roman" w:cs="Times New Roman"/>
          <w:sz w:val="28"/>
          <w:szCs w:val="28"/>
        </w:rPr>
        <w:t xml:space="preserve"> содействия</w:t>
      </w:r>
      <w:r w:rsidR="00486B36">
        <w:rPr>
          <w:rFonts w:ascii="Times New Roman" w:hAnsi="Times New Roman" w:cs="Times New Roman"/>
          <w:sz w:val="28"/>
          <w:szCs w:val="28"/>
        </w:rPr>
        <w:t xml:space="preserve"> </w:t>
      </w:r>
      <w:r w:rsidR="00A4220D" w:rsidRPr="00A4220D">
        <w:rPr>
          <w:rFonts w:ascii="Times New Roman" w:hAnsi="Times New Roman" w:cs="Times New Roman"/>
          <w:sz w:val="28"/>
          <w:szCs w:val="28"/>
        </w:rPr>
        <w:t>в проведении</w:t>
      </w:r>
      <w:r w:rsidR="00486B36">
        <w:rPr>
          <w:rFonts w:ascii="Times New Roman" w:hAnsi="Times New Roman" w:cs="Times New Roman"/>
          <w:sz w:val="28"/>
          <w:szCs w:val="28"/>
        </w:rPr>
        <w:t xml:space="preserve"> капитального ремонта многоквартирных домов на территории городского округа Анадырь</w:t>
      </w:r>
    </w:p>
    <w:p w:rsidR="000504BC" w:rsidRPr="007C1EEC" w:rsidRDefault="000504BC">
      <w:pPr>
        <w:pStyle w:val="ConsPlusNormal"/>
        <w:jc w:val="center"/>
        <w:rPr>
          <w:rFonts w:ascii="Times New Roman" w:hAnsi="Times New Roman" w:cs="Times New Roman"/>
          <w:sz w:val="28"/>
          <w:szCs w:val="28"/>
        </w:rPr>
      </w:pPr>
    </w:p>
    <w:p w:rsidR="00987D94" w:rsidRPr="006125C6" w:rsidRDefault="00987D94" w:rsidP="004A7495">
      <w:pPr>
        <w:pStyle w:val="ConsPlusNormal"/>
        <w:spacing w:after="120"/>
        <w:ind w:firstLine="709"/>
        <w:jc w:val="center"/>
        <w:rPr>
          <w:rFonts w:ascii="Times New Roman" w:hAnsi="Times New Roman" w:cs="Times New Roman"/>
          <w:color w:val="0000FF"/>
          <w:sz w:val="28"/>
          <w:szCs w:val="28"/>
        </w:rPr>
      </w:pPr>
      <w:r w:rsidRPr="006125C6">
        <w:rPr>
          <w:rFonts w:ascii="Times New Roman" w:hAnsi="Times New Roman" w:cs="Times New Roman"/>
          <w:b/>
          <w:color w:val="0000FF"/>
          <w:sz w:val="28"/>
          <w:szCs w:val="28"/>
        </w:rPr>
        <w:t>1. Общие положения</w:t>
      </w:r>
      <w:r w:rsidR="008F7964" w:rsidRPr="006125C6">
        <w:rPr>
          <w:rFonts w:ascii="Times New Roman" w:hAnsi="Times New Roman" w:cs="Times New Roman"/>
          <w:b/>
          <w:color w:val="0000FF"/>
          <w:sz w:val="28"/>
          <w:szCs w:val="28"/>
        </w:rPr>
        <w:t xml:space="preserve"> о предоставлении субсидий</w:t>
      </w:r>
    </w:p>
    <w:p w:rsidR="00A4220D" w:rsidRDefault="00BB66CF" w:rsidP="00A422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504BC" w:rsidRPr="007C1EEC">
        <w:rPr>
          <w:rFonts w:ascii="Times New Roman" w:hAnsi="Times New Roman" w:cs="Times New Roman"/>
          <w:sz w:val="28"/>
          <w:szCs w:val="28"/>
        </w:rPr>
        <w:t>1.</w:t>
      </w:r>
      <w:r w:rsidR="007C1EEC" w:rsidRPr="007C1EEC">
        <w:t xml:space="preserve"> </w:t>
      </w:r>
      <w:r w:rsidR="007C1EEC" w:rsidRPr="007C1EEC">
        <w:rPr>
          <w:rFonts w:ascii="Times New Roman" w:hAnsi="Times New Roman" w:cs="Times New Roman"/>
          <w:sz w:val="28"/>
          <w:szCs w:val="28"/>
        </w:rPr>
        <w:t xml:space="preserve">Настоящий Порядок разработан в соответствии </w:t>
      </w:r>
      <w:r w:rsidR="00001A11">
        <w:rPr>
          <w:rFonts w:ascii="Times New Roman" w:hAnsi="Times New Roman" w:cs="Times New Roman"/>
          <w:sz w:val="28"/>
          <w:szCs w:val="28"/>
        </w:rPr>
        <w:t xml:space="preserve">с </w:t>
      </w:r>
      <w:r w:rsidR="007C1EEC" w:rsidRPr="007C1EEC">
        <w:rPr>
          <w:rFonts w:ascii="Times New Roman" w:hAnsi="Times New Roman" w:cs="Times New Roman"/>
          <w:sz w:val="28"/>
          <w:szCs w:val="28"/>
        </w:rPr>
        <w:t>Бюджетным кодексом Российской Федерации, Законом Чукотского автономного округа от 21 октября 2013 года № 108-ОЗ «Об организации проведения капитального ремонта общего имущества в многоквартирных домах, расположенных на территории Чукотского автономного округа», Уставом муниципального образования городской округ город Анадырь.</w:t>
      </w:r>
    </w:p>
    <w:p w:rsidR="00A4220D" w:rsidRDefault="00BB66CF" w:rsidP="00A422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C1EEC">
        <w:rPr>
          <w:rFonts w:ascii="Times New Roman" w:hAnsi="Times New Roman" w:cs="Times New Roman"/>
          <w:sz w:val="28"/>
          <w:szCs w:val="28"/>
        </w:rPr>
        <w:t xml:space="preserve">2. </w:t>
      </w:r>
      <w:r w:rsidR="000504BC" w:rsidRPr="007C1EEC">
        <w:rPr>
          <w:rFonts w:ascii="Times New Roman" w:hAnsi="Times New Roman" w:cs="Times New Roman"/>
          <w:sz w:val="28"/>
          <w:szCs w:val="28"/>
        </w:rPr>
        <w:t xml:space="preserve">Настоящий Порядок устанавливает правила определения </w:t>
      </w:r>
      <w:r w:rsidR="00384674">
        <w:rPr>
          <w:rFonts w:ascii="Times New Roman" w:hAnsi="Times New Roman" w:cs="Times New Roman"/>
          <w:sz w:val="28"/>
          <w:szCs w:val="28"/>
        </w:rPr>
        <w:t xml:space="preserve">объема и предоставления </w:t>
      </w:r>
      <w:r w:rsidR="007C1EEC" w:rsidRPr="007C1EEC">
        <w:rPr>
          <w:rFonts w:ascii="Times New Roman" w:hAnsi="Times New Roman" w:cs="Times New Roman"/>
          <w:sz w:val="28"/>
          <w:szCs w:val="28"/>
        </w:rPr>
        <w:t xml:space="preserve">некоммерческой организации «Региональный оператор - Фонд капитального ремонта многоквартирных домов Чукотского автономного округа </w:t>
      </w:r>
      <w:r w:rsidR="006E0F9A">
        <w:rPr>
          <w:rFonts w:ascii="Times New Roman" w:hAnsi="Times New Roman" w:cs="Times New Roman"/>
          <w:sz w:val="28"/>
          <w:szCs w:val="28"/>
        </w:rPr>
        <w:t>(далее - Фонд)</w:t>
      </w:r>
      <w:r w:rsidR="006E0F9A" w:rsidRPr="006E0F9A">
        <w:rPr>
          <w:rFonts w:ascii="Times New Roman" w:hAnsi="Times New Roman" w:cs="Times New Roman"/>
          <w:sz w:val="28"/>
          <w:szCs w:val="28"/>
        </w:rPr>
        <w:t xml:space="preserve"> </w:t>
      </w:r>
      <w:r w:rsidR="006E0F9A">
        <w:rPr>
          <w:rFonts w:ascii="Times New Roman" w:hAnsi="Times New Roman" w:cs="Times New Roman"/>
          <w:sz w:val="28"/>
          <w:szCs w:val="28"/>
        </w:rPr>
        <w:t>субсидий</w:t>
      </w:r>
      <w:r w:rsidR="006E0F9A" w:rsidRPr="007C1EEC">
        <w:rPr>
          <w:rFonts w:ascii="Times New Roman" w:hAnsi="Times New Roman" w:cs="Times New Roman"/>
          <w:sz w:val="28"/>
          <w:szCs w:val="28"/>
        </w:rPr>
        <w:t xml:space="preserve"> (далее - субсидии)</w:t>
      </w:r>
      <w:r w:rsidR="006E0F9A">
        <w:rPr>
          <w:rFonts w:ascii="Times New Roman" w:hAnsi="Times New Roman" w:cs="Times New Roman"/>
          <w:sz w:val="28"/>
          <w:szCs w:val="28"/>
        </w:rPr>
        <w:t>.</w:t>
      </w:r>
    </w:p>
    <w:p w:rsidR="00A4220D" w:rsidRDefault="00BB66CF" w:rsidP="00A422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E1AAC">
        <w:rPr>
          <w:rFonts w:ascii="Times New Roman" w:hAnsi="Times New Roman" w:cs="Times New Roman"/>
          <w:sz w:val="28"/>
          <w:szCs w:val="28"/>
        </w:rPr>
        <w:t>3</w:t>
      </w:r>
      <w:r w:rsidR="000504BC" w:rsidRPr="007C1EEC">
        <w:rPr>
          <w:rFonts w:ascii="Times New Roman" w:hAnsi="Times New Roman" w:cs="Times New Roman"/>
          <w:sz w:val="28"/>
          <w:szCs w:val="28"/>
        </w:rPr>
        <w:t xml:space="preserve">. </w:t>
      </w:r>
      <w:r w:rsidR="00DE6F63" w:rsidRPr="00DE6F63">
        <w:rPr>
          <w:rFonts w:ascii="Times New Roman" w:hAnsi="Times New Roman" w:cs="Times New Roman"/>
          <w:sz w:val="28"/>
          <w:szCs w:val="28"/>
        </w:rPr>
        <w:t>Субсиди</w:t>
      </w:r>
      <w:r w:rsidR="00384674">
        <w:rPr>
          <w:rFonts w:ascii="Times New Roman" w:hAnsi="Times New Roman" w:cs="Times New Roman"/>
          <w:sz w:val="28"/>
          <w:szCs w:val="28"/>
        </w:rPr>
        <w:t>и носят целевой характер и не могут быть использованы</w:t>
      </w:r>
      <w:r w:rsidR="00DE6F63" w:rsidRPr="00DE6F63">
        <w:rPr>
          <w:rFonts w:ascii="Times New Roman" w:hAnsi="Times New Roman" w:cs="Times New Roman"/>
          <w:sz w:val="28"/>
          <w:szCs w:val="28"/>
        </w:rPr>
        <w:t xml:space="preserve"> на другие цели.</w:t>
      </w:r>
    </w:p>
    <w:p w:rsidR="00A4220D" w:rsidRPr="00064C21" w:rsidRDefault="00BB66CF" w:rsidP="00A422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2D6FDE">
        <w:rPr>
          <w:rFonts w:ascii="Times New Roman" w:hAnsi="Times New Roman" w:cs="Times New Roman"/>
          <w:sz w:val="28"/>
          <w:szCs w:val="28"/>
        </w:rPr>
        <w:t xml:space="preserve">4. </w:t>
      </w:r>
      <w:r w:rsidR="00384674">
        <w:rPr>
          <w:rFonts w:ascii="Times New Roman" w:hAnsi="Times New Roman" w:cs="Times New Roman"/>
          <w:sz w:val="28"/>
          <w:szCs w:val="28"/>
        </w:rPr>
        <w:t>Целью предоставления субсидии</w:t>
      </w:r>
      <w:r w:rsidR="000504BC" w:rsidRPr="007C1EEC">
        <w:rPr>
          <w:rFonts w:ascii="Times New Roman" w:hAnsi="Times New Roman" w:cs="Times New Roman"/>
          <w:sz w:val="28"/>
          <w:szCs w:val="28"/>
        </w:rPr>
        <w:t xml:space="preserve"> является </w:t>
      </w:r>
      <w:r w:rsidR="00FF0857" w:rsidRPr="00460BC8">
        <w:rPr>
          <w:rFonts w:ascii="Times New Roman" w:hAnsi="Times New Roman" w:cs="Times New Roman"/>
          <w:sz w:val="28"/>
          <w:szCs w:val="28"/>
        </w:rPr>
        <w:t>содействие в реализации</w:t>
      </w:r>
      <w:r w:rsidR="000504BC" w:rsidRPr="00460BC8">
        <w:rPr>
          <w:rFonts w:ascii="Times New Roman" w:hAnsi="Times New Roman" w:cs="Times New Roman"/>
          <w:sz w:val="28"/>
          <w:szCs w:val="28"/>
        </w:rPr>
        <w:t xml:space="preserve"> </w:t>
      </w:r>
      <w:r w:rsidR="000504BC" w:rsidRPr="007C1EEC">
        <w:rPr>
          <w:rFonts w:ascii="Times New Roman" w:hAnsi="Times New Roman" w:cs="Times New Roman"/>
          <w:sz w:val="28"/>
          <w:szCs w:val="28"/>
        </w:rPr>
        <w:t xml:space="preserve">мероприятий, направленных на исполнение Фондом функций регионального оператора, установленных законодательством Российской Федерации, для обеспечения организации и своевременного </w:t>
      </w:r>
      <w:r w:rsidR="000A3E70">
        <w:rPr>
          <w:rFonts w:ascii="Times New Roman" w:hAnsi="Times New Roman" w:cs="Times New Roman"/>
          <w:sz w:val="28"/>
          <w:szCs w:val="28"/>
        </w:rPr>
        <w:t>проведения капитального ремонта</w:t>
      </w:r>
      <w:r w:rsidR="000504BC" w:rsidRPr="007C1EEC">
        <w:rPr>
          <w:rFonts w:ascii="Times New Roman" w:hAnsi="Times New Roman" w:cs="Times New Roman"/>
          <w:sz w:val="28"/>
          <w:szCs w:val="28"/>
        </w:rPr>
        <w:t xml:space="preserve"> общего имущества в многоквартирных домах на территории </w:t>
      </w:r>
      <w:r w:rsidR="00AE1AAC">
        <w:rPr>
          <w:rFonts w:ascii="Times New Roman" w:hAnsi="Times New Roman" w:cs="Times New Roman"/>
          <w:sz w:val="28"/>
          <w:szCs w:val="28"/>
        </w:rPr>
        <w:t xml:space="preserve">городского округа </w:t>
      </w:r>
      <w:r w:rsidR="00AE1AAC" w:rsidRPr="000A3E70">
        <w:rPr>
          <w:rFonts w:ascii="Times New Roman" w:hAnsi="Times New Roman" w:cs="Times New Roman"/>
          <w:sz w:val="28"/>
          <w:szCs w:val="28"/>
        </w:rPr>
        <w:t>Анадырь</w:t>
      </w:r>
      <w:r w:rsidR="000A3E70" w:rsidRPr="000A3E70">
        <w:rPr>
          <w:rFonts w:ascii="Times New Roman" w:hAnsi="Times New Roman" w:cs="Times New Roman"/>
          <w:sz w:val="28"/>
          <w:szCs w:val="28"/>
        </w:rPr>
        <w:t xml:space="preserve"> и в целях создания безопасных и благоприятных условий для проживания граждан, повышения качества реформирования жилищно-коммунального хозяйства, формирования эффективных механизмов управления жилищным </w:t>
      </w:r>
      <w:r w:rsidR="000A3E70" w:rsidRPr="00064C21">
        <w:rPr>
          <w:rFonts w:ascii="Times New Roman" w:hAnsi="Times New Roman" w:cs="Times New Roman"/>
          <w:sz w:val="28"/>
          <w:szCs w:val="28"/>
        </w:rPr>
        <w:t>фондом, внедрения ресурсоснабжающих технологий</w:t>
      </w:r>
      <w:r w:rsidR="000504BC" w:rsidRPr="00064C21">
        <w:rPr>
          <w:rFonts w:ascii="Times New Roman" w:hAnsi="Times New Roman" w:cs="Times New Roman"/>
          <w:sz w:val="28"/>
          <w:szCs w:val="28"/>
        </w:rPr>
        <w:t xml:space="preserve"> (далее - деятельность Фонда по формированию системы капитального ремонта).</w:t>
      </w:r>
    </w:p>
    <w:p w:rsidR="00A4220D" w:rsidRPr="00064C21" w:rsidRDefault="00BB66CF" w:rsidP="00A4220D">
      <w:pPr>
        <w:pStyle w:val="ConsPlusNormal"/>
        <w:ind w:firstLine="709"/>
        <w:jc w:val="both"/>
        <w:rPr>
          <w:rFonts w:ascii="Times New Roman" w:hAnsi="Times New Roman" w:cs="Times New Roman"/>
          <w:sz w:val="28"/>
          <w:szCs w:val="28"/>
        </w:rPr>
      </w:pPr>
      <w:r w:rsidRPr="00064C21">
        <w:rPr>
          <w:rFonts w:ascii="Times New Roman" w:hAnsi="Times New Roman" w:cs="Times New Roman"/>
          <w:sz w:val="28"/>
          <w:szCs w:val="28"/>
        </w:rPr>
        <w:t>1.</w:t>
      </w:r>
      <w:r w:rsidR="002D6FDE" w:rsidRPr="00064C21">
        <w:rPr>
          <w:rFonts w:ascii="Times New Roman" w:hAnsi="Times New Roman" w:cs="Times New Roman"/>
          <w:sz w:val="28"/>
          <w:szCs w:val="28"/>
        </w:rPr>
        <w:t>5</w:t>
      </w:r>
      <w:r w:rsidR="008F7964" w:rsidRPr="00064C21">
        <w:rPr>
          <w:rFonts w:ascii="Times New Roman" w:hAnsi="Times New Roman" w:cs="Times New Roman"/>
          <w:sz w:val="28"/>
          <w:szCs w:val="28"/>
        </w:rPr>
        <w:t xml:space="preserve">. Субсидия </w:t>
      </w:r>
      <w:r w:rsidR="008F7964" w:rsidRPr="009E72B4">
        <w:rPr>
          <w:rFonts w:ascii="Times New Roman" w:hAnsi="Times New Roman" w:cs="Times New Roman"/>
          <w:sz w:val="28"/>
          <w:szCs w:val="28"/>
        </w:rPr>
        <w:t>имеет заявительный характер и предоставляе</w:t>
      </w:r>
      <w:r w:rsidR="00384674" w:rsidRPr="009E72B4">
        <w:rPr>
          <w:rFonts w:ascii="Times New Roman" w:hAnsi="Times New Roman" w:cs="Times New Roman"/>
          <w:sz w:val="28"/>
          <w:szCs w:val="28"/>
        </w:rPr>
        <w:t>т</w:t>
      </w:r>
      <w:r w:rsidR="000504BC" w:rsidRPr="009E72B4">
        <w:rPr>
          <w:rFonts w:ascii="Times New Roman" w:hAnsi="Times New Roman" w:cs="Times New Roman"/>
          <w:sz w:val="28"/>
          <w:szCs w:val="28"/>
        </w:rPr>
        <w:t xml:space="preserve">ся </w:t>
      </w:r>
      <w:r w:rsidR="000504BC" w:rsidRPr="00064C21">
        <w:rPr>
          <w:rFonts w:ascii="Times New Roman" w:hAnsi="Times New Roman" w:cs="Times New Roman"/>
          <w:sz w:val="28"/>
          <w:szCs w:val="28"/>
        </w:rPr>
        <w:t xml:space="preserve">Фонду </w:t>
      </w:r>
      <w:r w:rsidR="00DC7328" w:rsidRPr="00064C21">
        <w:rPr>
          <w:rFonts w:ascii="Times New Roman" w:hAnsi="Times New Roman" w:cs="Times New Roman"/>
          <w:sz w:val="28"/>
          <w:szCs w:val="28"/>
        </w:rPr>
        <w:t>на безвозмездной и безвозвратной основе</w:t>
      </w:r>
      <w:r w:rsidR="00486B36" w:rsidRPr="00064C21">
        <w:rPr>
          <w:rFonts w:ascii="Times New Roman" w:hAnsi="Times New Roman" w:cs="Times New Roman"/>
          <w:sz w:val="28"/>
          <w:szCs w:val="28"/>
        </w:rPr>
        <w:t xml:space="preserve"> в пределах бюджетных ассигнований, предусмотренных решением о бюджете городского округа Анадырь на текущий финансовый год, и лимитов бюджетных обязательств, утвержденных в установленном порядке Администрации городского округа Анадырь</w:t>
      </w:r>
      <w:r w:rsidR="00FF0857" w:rsidRPr="00064C21">
        <w:rPr>
          <w:rFonts w:ascii="Times New Roman" w:hAnsi="Times New Roman" w:cs="Times New Roman"/>
          <w:sz w:val="28"/>
          <w:szCs w:val="28"/>
        </w:rPr>
        <w:t xml:space="preserve"> (далее – главный распорядитель </w:t>
      </w:r>
      <w:r w:rsidR="00F65E78" w:rsidRPr="00064C21">
        <w:rPr>
          <w:rFonts w:ascii="Times New Roman" w:hAnsi="Times New Roman" w:cs="Times New Roman"/>
          <w:sz w:val="28"/>
          <w:szCs w:val="28"/>
        </w:rPr>
        <w:t>бюджетных</w:t>
      </w:r>
      <w:r w:rsidR="00F65E78" w:rsidRPr="00064C21">
        <w:rPr>
          <w:rFonts w:ascii="Times New Roman" w:hAnsi="Times New Roman" w:cs="Times New Roman"/>
          <w:color w:val="FF0000"/>
          <w:sz w:val="28"/>
          <w:szCs w:val="28"/>
        </w:rPr>
        <w:t xml:space="preserve"> </w:t>
      </w:r>
      <w:r w:rsidR="00001A11" w:rsidRPr="00064C21">
        <w:rPr>
          <w:rFonts w:ascii="Times New Roman" w:hAnsi="Times New Roman" w:cs="Times New Roman"/>
          <w:sz w:val="28"/>
          <w:szCs w:val="28"/>
        </w:rPr>
        <w:t xml:space="preserve">средств) на цели, указанные в пункте </w:t>
      </w:r>
      <w:r w:rsidR="009E72B4">
        <w:rPr>
          <w:rFonts w:ascii="Times New Roman" w:hAnsi="Times New Roman" w:cs="Times New Roman"/>
          <w:sz w:val="28"/>
          <w:szCs w:val="28"/>
        </w:rPr>
        <w:t>1.</w:t>
      </w:r>
      <w:r w:rsidR="00FF0857" w:rsidRPr="00064C21">
        <w:rPr>
          <w:rFonts w:ascii="Times New Roman" w:hAnsi="Times New Roman" w:cs="Times New Roman"/>
          <w:sz w:val="28"/>
          <w:szCs w:val="28"/>
        </w:rPr>
        <w:t>4 настоящего Порядка</w:t>
      </w:r>
      <w:r w:rsidR="00A4220D" w:rsidRPr="00064C21">
        <w:rPr>
          <w:rFonts w:ascii="Times New Roman" w:hAnsi="Times New Roman" w:cs="Times New Roman"/>
          <w:sz w:val="28"/>
          <w:szCs w:val="28"/>
        </w:rPr>
        <w:t>.</w:t>
      </w:r>
    </w:p>
    <w:p w:rsidR="00A4220D" w:rsidRPr="00064C21" w:rsidRDefault="00BB66CF" w:rsidP="00A4220D">
      <w:pPr>
        <w:pStyle w:val="ConsPlusNormal"/>
        <w:ind w:firstLine="709"/>
        <w:jc w:val="both"/>
        <w:rPr>
          <w:rFonts w:ascii="Times New Roman" w:hAnsi="Times New Roman" w:cs="Times New Roman"/>
          <w:sz w:val="28"/>
          <w:szCs w:val="28"/>
        </w:rPr>
      </w:pPr>
      <w:r w:rsidRPr="00064C21">
        <w:rPr>
          <w:rFonts w:ascii="Times New Roman" w:hAnsi="Times New Roman" w:cs="Times New Roman"/>
          <w:sz w:val="28"/>
          <w:szCs w:val="28"/>
        </w:rPr>
        <w:t>1.</w:t>
      </w:r>
      <w:r w:rsidR="00606721" w:rsidRPr="00064C21">
        <w:rPr>
          <w:rFonts w:ascii="Times New Roman" w:hAnsi="Times New Roman" w:cs="Times New Roman"/>
          <w:sz w:val="28"/>
          <w:szCs w:val="28"/>
        </w:rPr>
        <w:t xml:space="preserve">6. </w:t>
      </w:r>
      <w:r w:rsidR="00FF0857" w:rsidRPr="00064C21">
        <w:rPr>
          <w:rFonts w:ascii="Times New Roman" w:hAnsi="Times New Roman" w:cs="Times New Roman"/>
          <w:sz w:val="28"/>
          <w:szCs w:val="28"/>
        </w:rPr>
        <w:t>Объем</w:t>
      </w:r>
      <w:r w:rsidR="00384674" w:rsidRPr="00064C21">
        <w:rPr>
          <w:rFonts w:ascii="Times New Roman" w:hAnsi="Times New Roman" w:cs="Times New Roman"/>
          <w:sz w:val="28"/>
          <w:szCs w:val="28"/>
        </w:rPr>
        <w:t xml:space="preserve"> субсидии</w:t>
      </w:r>
      <w:r w:rsidR="001351F8" w:rsidRPr="00064C21">
        <w:rPr>
          <w:rFonts w:ascii="Times New Roman" w:hAnsi="Times New Roman" w:cs="Times New Roman"/>
          <w:sz w:val="28"/>
          <w:szCs w:val="28"/>
        </w:rPr>
        <w:t xml:space="preserve"> и перечень </w:t>
      </w:r>
      <w:r w:rsidR="00116C96" w:rsidRPr="00116C96">
        <w:rPr>
          <w:rFonts w:ascii="Times New Roman" w:hAnsi="Times New Roman" w:cs="Times New Roman"/>
          <w:sz w:val="28"/>
          <w:szCs w:val="28"/>
        </w:rPr>
        <w:t>многоквартирных</w:t>
      </w:r>
      <w:r w:rsidR="001351F8" w:rsidRPr="00064C21">
        <w:rPr>
          <w:rFonts w:ascii="Times New Roman" w:hAnsi="Times New Roman" w:cs="Times New Roman"/>
          <w:sz w:val="28"/>
          <w:szCs w:val="28"/>
        </w:rPr>
        <w:t xml:space="preserve"> </w:t>
      </w:r>
      <w:proofErr w:type="gramStart"/>
      <w:r w:rsidR="001351F8" w:rsidRPr="00064C21">
        <w:rPr>
          <w:rFonts w:ascii="Times New Roman" w:hAnsi="Times New Roman" w:cs="Times New Roman"/>
          <w:sz w:val="28"/>
          <w:szCs w:val="28"/>
        </w:rPr>
        <w:t>домов</w:t>
      </w:r>
      <w:proofErr w:type="gramEnd"/>
      <w:r w:rsidR="001351F8" w:rsidRPr="00064C21">
        <w:rPr>
          <w:rFonts w:ascii="Times New Roman" w:hAnsi="Times New Roman" w:cs="Times New Roman"/>
          <w:sz w:val="28"/>
          <w:szCs w:val="28"/>
        </w:rPr>
        <w:t xml:space="preserve"> для проведения </w:t>
      </w:r>
      <w:r w:rsidR="001351F8" w:rsidRPr="00064C21">
        <w:rPr>
          <w:rFonts w:ascii="Times New Roman" w:hAnsi="Times New Roman" w:cs="Times New Roman"/>
          <w:sz w:val="28"/>
          <w:szCs w:val="28"/>
        </w:rPr>
        <w:lastRenderedPageBreak/>
        <w:t>капитальн</w:t>
      </w:r>
      <w:r w:rsidR="008F7964" w:rsidRPr="00064C21">
        <w:rPr>
          <w:rFonts w:ascii="Times New Roman" w:hAnsi="Times New Roman" w:cs="Times New Roman"/>
          <w:sz w:val="28"/>
          <w:szCs w:val="28"/>
        </w:rPr>
        <w:t>ого ремонта которых предоставляется субсидия</w:t>
      </w:r>
      <w:r w:rsidR="001351F8" w:rsidRPr="00064C21">
        <w:rPr>
          <w:rFonts w:ascii="Times New Roman" w:hAnsi="Times New Roman" w:cs="Times New Roman"/>
          <w:sz w:val="28"/>
          <w:szCs w:val="28"/>
        </w:rPr>
        <w:t xml:space="preserve">, отражаются в </w:t>
      </w:r>
      <w:r w:rsidR="00606721" w:rsidRPr="00064C21">
        <w:rPr>
          <w:rFonts w:ascii="Times New Roman" w:hAnsi="Times New Roman" w:cs="Times New Roman"/>
          <w:sz w:val="28"/>
          <w:szCs w:val="28"/>
        </w:rPr>
        <w:t>адресно</w:t>
      </w:r>
      <w:r w:rsidR="000E79C2" w:rsidRPr="00064C21">
        <w:rPr>
          <w:rFonts w:ascii="Times New Roman" w:hAnsi="Times New Roman" w:cs="Times New Roman"/>
          <w:sz w:val="28"/>
          <w:szCs w:val="28"/>
        </w:rPr>
        <w:t xml:space="preserve">м перечне многоквартирных домов (далее – МКД), требующих капитального ремонта, </w:t>
      </w:r>
      <w:r w:rsidR="00860910" w:rsidRPr="00064C21">
        <w:rPr>
          <w:rFonts w:ascii="Times New Roman" w:hAnsi="Times New Roman" w:cs="Times New Roman"/>
          <w:sz w:val="28"/>
          <w:szCs w:val="28"/>
        </w:rPr>
        <w:t xml:space="preserve">который </w:t>
      </w:r>
      <w:r w:rsidR="000E79C2" w:rsidRPr="00064C21">
        <w:rPr>
          <w:rFonts w:ascii="Times New Roman" w:hAnsi="Times New Roman" w:cs="Times New Roman"/>
          <w:sz w:val="28"/>
          <w:szCs w:val="28"/>
        </w:rPr>
        <w:t>утвержд</w:t>
      </w:r>
      <w:r w:rsidR="00860910" w:rsidRPr="00064C21">
        <w:rPr>
          <w:rFonts w:ascii="Times New Roman" w:hAnsi="Times New Roman" w:cs="Times New Roman"/>
          <w:sz w:val="28"/>
          <w:szCs w:val="28"/>
        </w:rPr>
        <w:t>ается</w:t>
      </w:r>
      <w:r w:rsidR="000E79C2" w:rsidRPr="00064C21">
        <w:rPr>
          <w:rFonts w:ascii="Times New Roman" w:hAnsi="Times New Roman" w:cs="Times New Roman"/>
          <w:sz w:val="28"/>
          <w:szCs w:val="28"/>
        </w:rPr>
        <w:t xml:space="preserve"> постановлением Администрации городского округа Анадырь (далее – адресный перечень).</w:t>
      </w:r>
    </w:p>
    <w:p w:rsidR="00A4220D" w:rsidRPr="00064C21" w:rsidRDefault="000E79C2" w:rsidP="00A4220D">
      <w:pPr>
        <w:pStyle w:val="ConsPlusNormal"/>
        <w:ind w:firstLine="709"/>
        <w:jc w:val="both"/>
        <w:rPr>
          <w:rFonts w:ascii="Times New Roman" w:hAnsi="Times New Roman" w:cs="Times New Roman"/>
          <w:sz w:val="28"/>
          <w:szCs w:val="28"/>
        </w:rPr>
      </w:pPr>
      <w:r w:rsidRPr="00064C21">
        <w:rPr>
          <w:rFonts w:ascii="Times New Roman" w:hAnsi="Times New Roman" w:cs="Times New Roman"/>
          <w:sz w:val="28"/>
          <w:szCs w:val="28"/>
        </w:rPr>
        <w:t>Основанием для включения МКД в адресный перечень является:</w:t>
      </w:r>
    </w:p>
    <w:p w:rsidR="00A4220D" w:rsidRPr="00064C21" w:rsidRDefault="000E79C2" w:rsidP="00A4220D">
      <w:pPr>
        <w:pStyle w:val="ConsPlusNormal"/>
        <w:ind w:firstLine="709"/>
        <w:jc w:val="both"/>
        <w:rPr>
          <w:rFonts w:ascii="Times New Roman" w:hAnsi="Times New Roman" w:cs="Times New Roman"/>
          <w:sz w:val="28"/>
          <w:szCs w:val="28"/>
        </w:rPr>
      </w:pPr>
      <w:r w:rsidRPr="00064C21">
        <w:rPr>
          <w:rFonts w:ascii="Times New Roman" w:hAnsi="Times New Roman" w:cs="Times New Roman"/>
          <w:sz w:val="28"/>
          <w:szCs w:val="28"/>
        </w:rPr>
        <w:t>- фактическая необходимость проведения срочного капитального ремонта, удостоверенная протоколом общего собрания собственников помещений в М</w:t>
      </w:r>
      <w:r w:rsidR="00A4220D" w:rsidRPr="00064C21">
        <w:rPr>
          <w:rFonts w:ascii="Times New Roman" w:hAnsi="Times New Roman" w:cs="Times New Roman"/>
          <w:sz w:val="28"/>
          <w:szCs w:val="28"/>
        </w:rPr>
        <w:t>КД на условиях софинансирования.</w:t>
      </w:r>
      <w:bookmarkStart w:id="2" w:name="P53"/>
      <w:bookmarkEnd w:id="2"/>
    </w:p>
    <w:p w:rsidR="00DF5937" w:rsidRPr="00064C21" w:rsidRDefault="00DF5937" w:rsidP="00A4220D">
      <w:pPr>
        <w:pStyle w:val="ConsPlusNormal"/>
        <w:ind w:firstLine="709"/>
        <w:jc w:val="both"/>
        <w:rPr>
          <w:rFonts w:ascii="Times New Roman" w:hAnsi="Times New Roman" w:cs="Times New Roman"/>
          <w:sz w:val="28"/>
          <w:szCs w:val="28"/>
        </w:rPr>
      </w:pPr>
      <w:r w:rsidRPr="00064C21">
        <w:rPr>
          <w:rFonts w:ascii="Times New Roman" w:hAnsi="Times New Roman" w:cs="Times New Roman"/>
          <w:sz w:val="28"/>
          <w:szCs w:val="28"/>
        </w:rPr>
        <w:t>В адресном перечне указываются (с разбивкой по многоквартирным домам, включенным в адресный перечень):</w:t>
      </w:r>
    </w:p>
    <w:p w:rsidR="00DF5937" w:rsidRPr="00064C21" w:rsidRDefault="00DF5937" w:rsidP="00A4220D">
      <w:pPr>
        <w:pStyle w:val="ConsPlusNormal"/>
        <w:ind w:firstLine="709"/>
        <w:jc w:val="both"/>
        <w:rPr>
          <w:rFonts w:ascii="Times New Roman" w:hAnsi="Times New Roman" w:cs="Times New Roman"/>
          <w:sz w:val="28"/>
          <w:szCs w:val="28"/>
        </w:rPr>
      </w:pPr>
      <w:r w:rsidRPr="00064C21">
        <w:rPr>
          <w:rFonts w:ascii="Times New Roman" w:hAnsi="Times New Roman" w:cs="Times New Roman"/>
          <w:sz w:val="28"/>
          <w:szCs w:val="28"/>
        </w:rPr>
        <w:t>- планируемые к проведению виды работ и (или) услуг по капитальному ремонту общего имущества</w:t>
      </w:r>
      <w:r w:rsidR="004A7495">
        <w:rPr>
          <w:rFonts w:ascii="Times New Roman" w:hAnsi="Times New Roman" w:cs="Times New Roman"/>
          <w:sz w:val="28"/>
          <w:szCs w:val="28"/>
        </w:rPr>
        <w:t>;</w:t>
      </w:r>
      <w:r w:rsidRPr="00064C21">
        <w:rPr>
          <w:rFonts w:ascii="Times New Roman" w:hAnsi="Times New Roman" w:cs="Times New Roman"/>
          <w:sz w:val="28"/>
          <w:szCs w:val="28"/>
        </w:rPr>
        <w:t xml:space="preserve"> </w:t>
      </w:r>
    </w:p>
    <w:p w:rsidR="008F7964" w:rsidRPr="00064C21" w:rsidRDefault="00DF5937" w:rsidP="006125C6">
      <w:pPr>
        <w:pStyle w:val="ConsPlusNormal"/>
        <w:spacing w:after="120"/>
        <w:ind w:firstLine="709"/>
        <w:jc w:val="both"/>
        <w:rPr>
          <w:rFonts w:ascii="Times New Roman" w:hAnsi="Times New Roman" w:cs="Times New Roman"/>
          <w:sz w:val="28"/>
          <w:szCs w:val="28"/>
        </w:rPr>
      </w:pPr>
      <w:r w:rsidRPr="00064C21">
        <w:rPr>
          <w:rFonts w:ascii="Times New Roman" w:hAnsi="Times New Roman" w:cs="Times New Roman"/>
          <w:sz w:val="28"/>
          <w:szCs w:val="28"/>
        </w:rPr>
        <w:t>- вид и объем общего имущества, подлежащего ремонту, согласно решению собственников.</w:t>
      </w:r>
    </w:p>
    <w:p w:rsidR="008F7964" w:rsidRPr="006125C6" w:rsidRDefault="008F7964" w:rsidP="006125C6">
      <w:pPr>
        <w:pStyle w:val="ConsPlusNormal"/>
        <w:spacing w:after="120"/>
        <w:ind w:firstLine="709"/>
        <w:jc w:val="both"/>
        <w:rPr>
          <w:rFonts w:ascii="Times New Roman" w:hAnsi="Times New Roman" w:cs="Times New Roman"/>
          <w:color w:val="0000FF"/>
          <w:sz w:val="28"/>
          <w:szCs w:val="28"/>
        </w:rPr>
      </w:pPr>
      <w:r w:rsidRPr="006125C6">
        <w:rPr>
          <w:rFonts w:ascii="Times New Roman" w:hAnsi="Times New Roman" w:cs="Times New Roman"/>
          <w:b/>
          <w:color w:val="0000FF"/>
          <w:sz w:val="28"/>
          <w:szCs w:val="28"/>
        </w:rPr>
        <w:t>2. Условия и порядок предоставления субсидии</w:t>
      </w:r>
    </w:p>
    <w:p w:rsidR="00A4220D" w:rsidRPr="00064C21" w:rsidRDefault="00BB66CF" w:rsidP="00A4220D">
      <w:pPr>
        <w:pStyle w:val="ConsPlusNormal"/>
        <w:ind w:firstLine="709"/>
        <w:jc w:val="both"/>
        <w:rPr>
          <w:rFonts w:ascii="Times New Roman" w:hAnsi="Times New Roman" w:cs="Times New Roman"/>
          <w:sz w:val="28"/>
          <w:szCs w:val="28"/>
        </w:rPr>
      </w:pPr>
      <w:r w:rsidRPr="00064C21">
        <w:rPr>
          <w:rFonts w:ascii="Times New Roman" w:hAnsi="Times New Roman" w:cs="Times New Roman"/>
          <w:sz w:val="28"/>
          <w:szCs w:val="28"/>
        </w:rPr>
        <w:t>2.1</w:t>
      </w:r>
      <w:r w:rsidR="000504BC" w:rsidRPr="00064C21">
        <w:rPr>
          <w:rFonts w:ascii="Times New Roman" w:hAnsi="Times New Roman" w:cs="Times New Roman"/>
          <w:sz w:val="28"/>
          <w:szCs w:val="28"/>
        </w:rPr>
        <w:t xml:space="preserve">. </w:t>
      </w:r>
      <w:r w:rsidRPr="00064C21">
        <w:rPr>
          <w:rFonts w:ascii="Times New Roman" w:hAnsi="Times New Roman" w:cs="Times New Roman"/>
          <w:sz w:val="28"/>
          <w:szCs w:val="28"/>
        </w:rPr>
        <w:t>Условиями</w:t>
      </w:r>
      <w:r w:rsidR="00384674" w:rsidRPr="00064C21">
        <w:rPr>
          <w:rFonts w:ascii="Times New Roman" w:hAnsi="Times New Roman" w:cs="Times New Roman"/>
          <w:sz w:val="28"/>
          <w:szCs w:val="28"/>
        </w:rPr>
        <w:t xml:space="preserve"> предоставления субсидии</w:t>
      </w:r>
      <w:r w:rsidR="000504BC" w:rsidRPr="00064C21">
        <w:rPr>
          <w:rFonts w:ascii="Times New Roman" w:hAnsi="Times New Roman" w:cs="Times New Roman"/>
          <w:sz w:val="28"/>
          <w:szCs w:val="28"/>
        </w:rPr>
        <w:t xml:space="preserve"> является</w:t>
      </w:r>
      <w:r w:rsidR="001B1E6C" w:rsidRPr="00064C21">
        <w:rPr>
          <w:rFonts w:ascii="Times New Roman" w:hAnsi="Times New Roman" w:cs="Times New Roman"/>
          <w:sz w:val="28"/>
          <w:szCs w:val="28"/>
        </w:rPr>
        <w:t>:</w:t>
      </w:r>
    </w:p>
    <w:p w:rsidR="00A4220D" w:rsidRPr="00064C21" w:rsidRDefault="001B1E6C" w:rsidP="00A4220D">
      <w:pPr>
        <w:pStyle w:val="ConsPlusNormal"/>
        <w:ind w:firstLine="709"/>
        <w:jc w:val="both"/>
        <w:rPr>
          <w:rFonts w:ascii="Times New Roman" w:hAnsi="Times New Roman" w:cs="Times New Roman"/>
          <w:sz w:val="28"/>
          <w:szCs w:val="28"/>
        </w:rPr>
      </w:pPr>
      <w:r w:rsidRPr="00064C21">
        <w:rPr>
          <w:rFonts w:ascii="Times New Roman" w:hAnsi="Times New Roman" w:cs="Times New Roman"/>
          <w:sz w:val="28"/>
          <w:szCs w:val="28"/>
        </w:rPr>
        <w:t xml:space="preserve">- </w:t>
      </w:r>
      <w:r w:rsidR="000E79C2" w:rsidRPr="00064C21">
        <w:rPr>
          <w:rFonts w:ascii="Times New Roman" w:hAnsi="Times New Roman" w:cs="Times New Roman"/>
          <w:sz w:val="28"/>
          <w:szCs w:val="28"/>
        </w:rPr>
        <w:t>н</w:t>
      </w:r>
      <w:r w:rsidRPr="00064C21">
        <w:rPr>
          <w:rFonts w:ascii="Times New Roman" w:hAnsi="Times New Roman" w:cs="Times New Roman"/>
          <w:sz w:val="28"/>
          <w:szCs w:val="28"/>
        </w:rPr>
        <w:t xml:space="preserve">аличие </w:t>
      </w:r>
      <w:r w:rsidR="000E79C2" w:rsidRPr="00064C21">
        <w:rPr>
          <w:rFonts w:ascii="Times New Roman" w:hAnsi="Times New Roman" w:cs="Times New Roman"/>
          <w:sz w:val="28"/>
          <w:szCs w:val="28"/>
        </w:rPr>
        <w:t>МКД</w:t>
      </w:r>
      <w:r w:rsidRPr="00064C21">
        <w:rPr>
          <w:rFonts w:ascii="Times New Roman" w:hAnsi="Times New Roman" w:cs="Times New Roman"/>
          <w:sz w:val="28"/>
          <w:szCs w:val="28"/>
        </w:rPr>
        <w:t xml:space="preserve"> в</w:t>
      </w:r>
      <w:r w:rsidR="000E79C2" w:rsidRPr="00064C21">
        <w:rPr>
          <w:rFonts w:ascii="Times New Roman" w:hAnsi="Times New Roman" w:cs="Times New Roman"/>
          <w:sz w:val="28"/>
          <w:szCs w:val="28"/>
        </w:rPr>
        <w:t xml:space="preserve"> адресном перечне;</w:t>
      </w:r>
    </w:p>
    <w:p w:rsidR="00A4220D" w:rsidRPr="00064C21" w:rsidRDefault="001B1E6C" w:rsidP="00A4220D">
      <w:pPr>
        <w:pStyle w:val="ConsPlusNormal"/>
        <w:ind w:firstLine="709"/>
        <w:jc w:val="both"/>
        <w:rPr>
          <w:rFonts w:ascii="Times New Roman" w:hAnsi="Times New Roman" w:cs="Times New Roman"/>
          <w:sz w:val="28"/>
          <w:szCs w:val="28"/>
        </w:rPr>
      </w:pPr>
      <w:r w:rsidRPr="00064C21">
        <w:rPr>
          <w:rFonts w:ascii="Times New Roman" w:hAnsi="Times New Roman" w:cs="Times New Roman"/>
          <w:sz w:val="28"/>
          <w:szCs w:val="28"/>
        </w:rPr>
        <w:t xml:space="preserve">- принятие общим собранием собственников помещений в </w:t>
      </w:r>
      <w:proofErr w:type="gramStart"/>
      <w:r w:rsidRPr="00064C21">
        <w:rPr>
          <w:rFonts w:ascii="Times New Roman" w:hAnsi="Times New Roman" w:cs="Times New Roman"/>
          <w:sz w:val="28"/>
          <w:szCs w:val="28"/>
        </w:rPr>
        <w:t>многоквартир</w:t>
      </w:r>
      <w:r w:rsidR="0034595D" w:rsidRPr="00064C21">
        <w:rPr>
          <w:rFonts w:ascii="Times New Roman" w:hAnsi="Times New Roman" w:cs="Times New Roman"/>
          <w:sz w:val="28"/>
          <w:szCs w:val="28"/>
        </w:rPr>
        <w:t>-</w:t>
      </w:r>
      <w:r w:rsidRPr="00064C21">
        <w:rPr>
          <w:rFonts w:ascii="Times New Roman" w:hAnsi="Times New Roman" w:cs="Times New Roman"/>
          <w:sz w:val="28"/>
          <w:szCs w:val="28"/>
        </w:rPr>
        <w:t>ном</w:t>
      </w:r>
      <w:proofErr w:type="gramEnd"/>
      <w:r w:rsidRPr="00064C21">
        <w:rPr>
          <w:rFonts w:ascii="Times New Roman" w:hAnsi="Times New Roman" w:cs="Times New Roman"/>
          <w:sz w:val="28"/>
          <w:szCs w:val="28"/>
        </w:rPr>
        <w:t xml:space="preserve"> доме решения о проведении работ по капитальному ремонту общего имущества в многоквартирном доме, указанных в пункте </w:t>
      </w:r>
      <w:r w:rsidR="00387F86">
        <w:rPr>
          <w:rFonts w:ascii="Times New Roman" w:hAnsi="Times New Roman" w:cs="Times New Roman"/>
          <w:sz w:val="28"/>
          <w:szCs w:val="28"/>
        </w:rPr>
        <w:t>1.</w:t>
      </w:r>
      <w:r w:rsidRPr="00064C21">
        <w:rPr>
          <w:rFonts w:ascii="Times New Roman" w:hAnsi="Times New Roman" w:cs="Times New Roman"/>
          <w:sz w:val="28"/>
          <w:szCs w:val="28"/>
        </w:rPr>
        <w:t>6 настоящего Порядка;</w:t>
      </w:r>
    </w:p>
    <w:p w:rsidR="00A4220D" w:rsidRPr="00064C21" w:rsidRDefault="001B1E6C" w:rsidP="00A4220D">
      <w:pPr>
        <w:pStyle w:val="ConsPlusNormal"/>
        <w:ind w:firstLine="709"/>
        <w:jc w:val="both"/>
        <w:rPr>
          <w:rFonts w:ascii="Times New Roman" w:hAnsi="Times New Roman" w:cs="Times New Roman"/>
          <w:sz w:val="28"/>
          <w:szCs w:val="28"/>
        </w:rPr>
      </w:pPr>
      <w:r w:rsidRPr="00064C21">
        <w:rPr>
          <w:rFonts w:ascii="Times New Roman" w:hAnsi="Times New Roman" w:cs="Times New Roman"/>
          <w:sz w:val="28"/>
          <w:szCs w:val="28"/>
        </w:rPr>
        <w:t xml:space="preserve">- долевое финансовое обеспечение проведения капитального ремонта </w:t>
      </w:r>
      <w:proofErr w:type="gramStart"/>
      <w:r w:rsidRPr="00064C21">
        <w:rPr>
          <w:rFonts w:ascii="Times New Roman" w:hAnsi="Times New Roman" w:cs="Times New Roman"/>
          <w:sz w:val="28"/>
          <w:szCs w:val="28"/>
        </w:rPr>
        <w:t>об</w:t>
      </w:r>
      <w:r w:rsidR="00A4220D" w:rsidRPr="00064C21">
        <w:rPr>
          <w:rFonts w:ascii="Times New Roman" w:hAnsi="Times New Roman" w:cs="Times New Roman"/>
          <w:sz w:val="28"/>
          <w:szCs w:val="28"/>
        </w:rPr>
        <w:t>-</w:t>
      </w:r>
      <w:proofErr w:type="spellStart"/>
      <w:r w:rsidRPr="00064C21">
        <w:rPr>
          <w:rFonts w:ascii="Times New Roman" w:hAnsi="Times New Roman" w:cs="Times New Roman"/>
          <w:sz w:val="28"/>
          <w:szCs w:val="28"/>
        </w:rPr>
        <w:t>щего</w:t>
      </w:r>
      <w:proofErr w:type="spellEnd"/>
      <w:proofErr w:type="gramEnd"/>
      <w:r w:rsidRPr="00064C21">
        <w:rPr>
          <w:rFonts w:ascii="Times New Roman" w:hAnsi="Times New Roman" w:cs="Times New Roman"/>
          <w:sz w:val="28"/>
          <w:szCs w:val="28"/>
        </w:rPr>
        <w:t xml:space="preserve"> имущества в многоквартирных домах</w:t>
      </w:r>
      <w:r w:rsidR="000E79C2" w:rsidRPr="00064C21">
        <w:rPr>
          <w:rFonts w:ascii="Times New Roman" w:hAnsi="Times New Roman" w:cs="Times New Roman"/>
          <w:sz w:val="28"/>
          <w:szCs w:val="28"/>
        </w:rPr>
        <w:t xml:space="preserve"> </w:t>
      </w:r>
      <w:r w:rsidR="00E20E1F" w:rsidRPr="00064C21">
        <w:rPr>
          <w:rFonts w:ascii="Times New Roman" w:hAnsi="Times New Roman" w:cs="Times New Roman"/>
          <w:sz w:val="28"/>
          <w:szCs w:val="28"/>
        </w:rPr>
        <w:t xml:space="preserve">производится </w:t>
      </w:r>
      <w:r w:rsidR="000E79C2" w:rsidRPr="00064C21">
        <w:rPr>
          <w:rFonts w:ascii="Times New Roman" w:hAnsi="Times New Roman" w:cs="Times New Roman"/>
          <w:sz w:val="28"/>
          <w:szCs w:val="28"/>
        </w:rPr>
        <w:t>Фондом за счет взносов</w:t>
      </w:r>
      <w:r w:rsidRPr="00064C21">
        <w:rPr>
          <w:rFonts w:ascii="Times New Roman" w:hAnsi="Times New Roman" w:cs="Times New Roman"/>
          <w:sz w:val="28"/>
          <w:szCs w:val="28"/>
        </w:rPr>
        <w:t xml:space="preserve"> собственник</w:t>
      </w:r>
      <w:r w:rsidR="000E79C2" w:rsidRPr="00064C21">
        <w:rPr>
          <w:rFonts w:ascii="Times New Roman" w:hAnsi="Times New Roman" w:cs="Times New Roman"/>
          <w:sz w:val="28"/>
          <w:szCs w:val="28"/>
        </w:rPr>
        <w:t>ов</w:t>
      </w:r>
      <w:r w:rsidRPr="00064C21">
        <w:rPr>
          <w:rFonts w:ascii="Times New Roman" w:hAnsi="Times New Roman" w:cs="Times New Roman"/>
          <w:sz w:val="28"/>
          <w:szCs w:val="28"/>
        </w:rPr>
        <w:t xml:space="preserve"> помещений в </w:t>
      </w:r>
      <w:r w:rsidR="000E79C2" w:rsidRPr="00064C21">
        <w:rPr>
          <w:rFonts w:ascii="Times New Roman" w:hAnsi="Times New Roman" w:cs="Times New Roman"/>
          <w:sz w:val="28"/>
          <w:szCs w:val="28"/>
        </w:rPr>
        <w:t>МКД</w:t>
      </w:r>
      <w:r w:rsidR="00955F03" w:rsidRPr="00064C21">
        <w:rPr>
          <w:rFonts w:ascii="Times New Roman" w:hAnsi="Times New Roman" w:cs="Times New Roman"/>
          <w:sz w:val="28"/>
          <w:szCs w:val="28"/>
        </w:rPr>
        <w:t xml:space="preserve"> в размере не менее 3 процентов</w:t>
      </w:r>
      <w:r w:rsidR="000E79C2" w:rsidRPr="00064C21">
        <w:rPr>
          <w:rFonts w:ascii="Times New Roman" w:hAnsi="Times New Roman" w:cs="Times New Roman"/>
          <w:sz w:val="28"/>
          <w:szCs w:val="28"/>
        </w:rPr>
        <w:t>;</w:t>
      </w:r>
    </w:p>
    <w:p w:rsidR="00A4220D" w:rsidRPr="00064C21" w:rsidRDefault="00E20E1F" w:rsidP="00A4220D">
      <w:pPr>
        <w:pStyle w:val="ConsPlusNormal"/>
        <w:ind w:firstLine="709"/>
        <w:jc w:val="both"/>
        <w:rPr>
          <w:rFonts w:ascii="Times New Roman" w:hAnsi="Times New Roman" w:cs="Times New Roman"/>
          <w:sz w:val="28"/>
          <w:szCs w:val="28"/>
        </w:rPr>
      </w:pPr>
      <w:r w:rsidRPr="00064C21">
        <w:rPr>
          <w:rFonts w:ascii="Times New Roman" w:hAnsi="Times New Roman" w:cs="Times New Roman"/>
          <w:sz w:val="28"/>
          <w:szCs w:val="28"/>
        </w:rPr>
        <w:t xml:space="preserve">- </w:t>
      </w:r>
      <w:r w:rsidR="00C94D64" w:rsidRPr="00064C21">
        <w:rPr>
          <w:rFonts w:ascii="Times New Roman" w:hAnsi="Times New Roman" w:cs="Times New Roman"/>
          <w:sz w:val="28"/>
          <w:szCs w:val="28"/>
        </w:rPr>
        <w:t xml:space="preserve">объем средств софинансирования бюджетом городского округа Анадырь не может превышать </w:t>
      </w:r>
      <w:r w:rsidRPr="00064C21">
        <w:rPr>
          <w:rFonts w:ascii="Times New Roman" w:hAnsi="Times New Roman" w:cs="Times New Roman"/>
          <w:sz w:val="28"/>
          <w:szCs w:val="28"/>
        </w:rPr>
        <w:t>97</w:t>
      </w:r>
      <w:r w:rsidR="00955F03" w:rsidRPr="00064C21">
        <w:rPr>
          <w:rFonts w:ascii="Times New Roman" w:hAnsi="Times New Roman" w:cs="Times New Roman"/>
          <w:sz w:val="28"/>
          <w:szCs w:val="28"/>
        </w:rPr>
        <w:t xml:space="preserve"> процентов</w:t>
      </w:r>
      <w:r w:rsidRPr="00064C21">
        <w:rPr>
          <w:rFonts w:ascii="Times New Roman" w:hAnsi="Times New Roman" w:cs="Times New Roman"/>
          <w:sz w:val="28"/>
          <w:szCs w:val="28"/>
        </w:rPr>
        <w:t>;</w:t>
      </w:r>
    </w:p>
    <w:p w:rsidR="00A4220D" w:rsidRPr="00064C21" w:rsidRDefault="000E79C2" w:rsidP="00A4220D">
      <w:pPr>
        <w:pStyle w:val="ConsPlusNormal"/>
        <w:ind w:firstLine="709"/>
        <w:jc w:val="both"/>
        <w:rPr>
          <w:rFonts w:ascii="Times New Roman" w:hAnsi="Times New Roman" w:cs="Times New Roman"/>
          <w:sz w:val="28"/>
          <w:szCs w:val="28"/>
        </w:rPr>
      </w:pPr>
      <w:r w:rsidRPr="00064C21">
        <w:rPr>
          <w:rFonts w:ascii="Times New Roman" w:hAnsi="Times New Roman" w:cs="Times New Roman"/>
          <w:sz w:val="28"/>
          <w:szCs w:val="28"/>
        </w:rPr>
        <w:t xml:space="preserve">- </w:t>
      </w:r>
      <w:r w:rsidR="001B1E6C" w:rsidRPr="00064C21">
        <w:rPr>
          <w:rFonts w:ascii="Times New Roman" w:hAnsi="Times New Roman" w:cs="Times New Roman"/>
          <w:sz w:val="28"/>
          <w:szCs w:val="28"/>
        </w:rPr>
        <w:t xml:space="preserve">соответствие видов работ и (или) услуг по капитальному ремонту общего имущества в многоквартирных домах, видам работ и (или) услуг, включенным в </w:t>
      </w:r>
      <w:r w:rsidR="00313611" w:rsidRPr="00064C21">
        <w:rPr>
          <w:rFonts w:ascii="Times New Roman" w:hAnsi="Times New Roman" w:cs="Times New Roman"/>
          <w:sz w:val="28"/>
          <w:szCs w:val="28"/>
        </w:rPr>
        <w:t>адресный перечень;</w:t>
      </w:r>
    </w:p>
    <w:p w:rsidR="00313611" w:rsidRPr="009E72B4" w:rsidRDefault="00313611" w:rsidP="00313611">
      <w:pPr>
        <w:pStyle w:val="ConsPlusNormal"/>
        <w:ind w:firstLine="709"/>
        <w:jc w:val="both"/>
        <w:rPr>
          <w:rFonts w:ascii="Times New Roman" w:hAnsi="Times New Roman" w:cs="Times New Roman"/>
          <w:sz w:val="28"/>
          <w:szCs w:val="28"/>
        </w:rPr>
      </w:pPr>
      <w:r w:rsidRPr="009E72B4">
        <w:rPr>
          <w:rFonts w:ascii="Times New Roman" w:hAnsi="Times New Roman" w:cs="Times New Roman"/>
          <w:sz w:val="28"/>
          <w:szCs w:val="28"/>
        </w:rPr>
        <w:t xml:space="preserve">- использование </w:t>
      </w:r>
      <w:r w:rsidR="001C7AC9" w:rsidRPr="009E72B4">
        <w:rPr>
          <w:rFonts w:ascii="Times New Roman" w:hAnsi="Times New Roman" w:cs="Times New Roman"/>
          <w:sz w:val="28"/>
          <w:szCs w:val="28"/>
        </w:rPr>
        <w:t>Фондом</w:t>
      </w:r>
      <w:r w:rsidRPr="009E72B4">
        <w:rPr>
          <w:rFonts w:ascii="Times New Roman" w:hAnsi="Times New Roman" w:cs="Times New Roman"/>
          <w:sz w:val="28"/>
          <w:szCs w:val="28"/>
        </w:rPr>
        <w:t xml:space="preserve"> субсидии в соответствии с целями, установленными пунктом </w:t>
      </w:r>
      <w:r w:rsidR="00BB66CF" w:rsidRPr="009E72B4">
        <w:rPr>
          <w:rFonts w:ascii="Times New Roman" w:hAnsi="Times New Roman" w:cs="Times New Roman"/>
          <w:sz w:val="28"/>
          <w:szCs w:val="28"/>
        </w:rPr>
        <w:t>1.</w:t>
      </w:r>
      <w:r w:rsidRPr="009E72B4">
        <w:rPr>
          <w:rFonts w:ascii="Times New Roman" w:hAnsi="Times New Roman" w:cs="Times New Roman"/>
          <w:sz w:val="28"/>
          <w:szCs w:val="28"/>
        </w:rPr>
        <w:t>4 настоящего Порядка;</w:t>
      </w:r>
    </w:p>
    <w:p w:rsidR="00313611" w:rsidRPr="006125C6" w:rsidRDefault="00313611" w:rsidP="00313611">
      <w:pPr>
        <w:pStyle w:val="ConsPlusNormal"/>
        <w:ind w:firstLine="709"/>
        <w:jc w:val="both"/>
        <w:rPr>
          <w:rFonts w:ascii="Times New Roman" w:hAnsi="Times New Roman" w:cs="Times New Roman"/>
          <w:color w:val="0000FF"/>
          <w:sz w:val="28"/>
          <w:szCs w:val="28"/>
        </w:rPr>
      </w:pPr>
      <w:r w:rsidRPr="006125C6">
        <w:rPr>
          <w:rFonts w:ascii="Times New Roman" w:hAnsi="Times New Roman" w:cs="Times New Roman"/>
          <w:color w:val="0000FF"/>
          <w:sz w:val="28"/>
          <w:szCs w:val="28"/>
        </w:rPr>
        <w:t xml:space="preserve">- открытие </w:t>
      </w:r>
      <w:r w:rsidR="001C7AC9" w:rsidRPr="006125C6">
        <w:rPr>
          <w:rFonts w:ascii="Times New Roman" w:hAnsi="Times New Roman" w:cs="Times New Roman"/>
          <w:color w:val="0000FF"/>
          <w:sz w:val="28"/>
          <w:szCs w:val="28"/>
        </w:rPr>
        <w:t xml:space="preserve">Фондом </w:t>
      </w:r>
      <w:r w:rsidRPr="006125C6">
        <w:rPr>
          <w:rFonts w:ascii="Times New Roman" w:hAnsi="Times New Roman" w:cs="Times New Roman"/>
          <w:color w:val="0000FF"/>
          <w:sz w:val="28"/>
          <w:szCs w:val="28"/>
        </w:rPr>
        <w:t>отдельного банковского счета в кредитной организации, предназначенного для перечисления субсидии;</w:t>
      </w:r>
    </w:p>
    <w:p w:rsidR="00313611" w:rsidRPr="006125C6" w:rsidRDefault="00313611" w:rsidP="00A4220D">
      <w:pPr>
        <w:pStyle w:val="ConsPlusNormal"/>
        <w:ind w:firstLine="709"/>
        <w:jc w:val="both"/>
        <w:rPr>
          <w:rFonts w:ascii="Times New Roman" w:hAnsi="Times New Roman" w:cs="Times New Roman"/>
          <w:color w:val="0000FF"/>
          <w:sz w:val="28"/>
          <w:szCs w:val="28"/>
        </w:rPr>
      </w:pPr>
      <w:r w:rsidRPr="006125C6">
        <w:rPr>
          <w:rFonts w:ascii="Times New Roman" w:hAnsi="Times New Roman" w:cs="Times New Roman"/>
          <w:color w:val="0000FF"/>
          <w:sz w:val="28"/>
          <w:szCs w:val="28"/>
        </w:rPr>
        <w:t xml:space="preserve">- соблюдение </w:t>
      </w:r>
      <w:r w:rsidR="001C7AC9" w:rsidRPr="006125C6">
        <w:rPr>
          <w:rFonts w:ascii="Times New Roman" w:hAnsi="Times New Roman" w:cs="Times New Roman"/>
          <w:color w:val="0000FF"/>
          <w:sz w:val="28"/>
          <w:szCs w:val="28"/>
        </w:rPr>
        <w:t xml:space="preserve">Фондом </w:t>
      </w:r>
      <w:r w:rsidRPr="006125C6">
        <w:rPr>
          <w:rFonts w:ascii="Times New Roman" w:hAnsi="Times New Roman" w:cs="Times New Roman"/>
          <w:color w:val="0000FF"/>
          <w:sz w:val="28"/>
          <w:szCs w:val="28"/>
        </w:rPr>
        <w:t>запрета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313611" w:rsidRPr="006125C6" w:rsidRDefault="00313611" w:rsidP="00A4220D">
      <w:pPr>
        <w:pStyle w:val="ConsPlusNormal"/>
        <w:ind w:firstLine="709"/>
        <w:jc w:val="both"/>
        <w:rPr>
          <w:rFonts w:ascii="Times New Roman" w:hAnsi="Times New Roman" w:cs="Times New Roman"/>
          <w:color w:val="0000FF"/>
          <w:sz w:val="28"/>
          <w:szCs w:val="28"/>
        </w:rPr>
      </w:pPr>
      <w:r w:rsidRPr="006125C6">
        <w:rPr>
          <w:rFonts w:ascii="Times New Roman" w:hAnsi="Times New Roman" w:cs="Times New Roman"/>
          <w:color w:val="0000FF"/>
          <w:sz w:val="28"/>
          <w:szCs w:val="28"/>
        </w:rPr>
        <w:t>- согласие Фонда</w:t>
      </w:r>
      <w:r w:rsidR="006857FF" w:rsidRPr="006125C6">
        <w:rPr>
          <w:color w:val="0000FF"/>
        </w:rPr>
        <w:t xml:space="preserve"> </w:t>
      </w:r>
      <w:r w:rsidR="006857FF" w:rsidRPr="006125C6">
        <w:rPr>
          <w:rFonts w:ascii="Times New Roman" w:hAnsi="Times New Roman" w:cs="Times New Roman"/>
          <w:color w:val="0000FF"/>
          <w:sz w:val="28"/>
          <w:szCs w:val="28"/>
        </w:rPr>
        <w:t>как получателя субсидии</w:t>
      </w:r>
      <w:r w:rsidRPr="006125C6">
        <w:rPr>
          <w:rFonts w:ascii="Times New Roman" w:hAnsi="Times New Roman" w:cs="Times New Roman"/>
          <w:color w:val="0000FF"/>
          <w:sz w:val="28"/>
          <w:szCs w:val="28"/>
        </w:rPr>
        <w:t xml:space="preserve"> </w:t>
      </w:r>
      <w:r w:rsidR="006857FF" w:rsidRPr="006125C6">
        <w:rPr>
          <w:rFonts w:ascii="Times New Roman" w:hAnsi="Times New Roman" w:cs="Times New Roman"/>
          <w:color w:val="0000FF"/>
          <w:sz w:val="28"/>
          <w:szCs w:val="28"/>
        </w:rPr>
        <w:t xml:space="preserve">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w:t>
      </w:r>
      <w:r w:rsidRPr="006125C6">
        <w:rPr>
          <w:rFonts w:ascii="Times New Roman" w:hAnsi="Times New Roman" w:cs="Times New Roman"/>
          <w:color w:val="0000FF"/>
          <w:sz w:val="28"/>
          <w:szCs w:val="28"/>
        </w:rPr>
        <w:t>на осуществление главным распорядителем бюджетных средств и органами муниципального финансового контроля проверок соблюдения Фондом как получателем субсидии условий, целей и порядка, установленных настоящим Порядком и Соглашением</w:t>
      </w:r>
      <w:r w:rsidR="0034595D" w:rsidRPr="006125C6">
        <w:rPr>
          <w:rFonts w:ascii="Times New Roman" w:hAnsi="Times New Roman" w:cs="Times New Roman"/>
          <w:color w:val="0000FF"/>
          <w:sz w:val="28"/>
          <w:szCs w:val="28"/>
        </w:rPr>
        <w:t>.</w:t>
      </w:r>
    </w:p>
    <w:p w:rsidR="00A4220D" w:rsidRPr="00064C21" w:rsidRDefault="00BB66CF" w:rsidP="00A4220D">
      <w:pPr>
        <w:pStyle w:val="ConsPlusNormal"/>
        <w:ind w:firstLine="709"/>
        <w:jc w:val="both"/>
        <w:rPr>
          <w:rFonts w:ascii="Times New Roman" w:hAnsi="Times New Roman" w:cs="Times New Roman"/>
          <w:sz w:val="28"/>
          <w:szCs w:val="28"/>
        </w:rPr>
      </w:pPr>
      <w:r w:rsidRPr="009E72B4">
        <w:rPr>
          <w:rFonts w:ascii="Times New Roman" w:hAnsi="Times New Roman" w:cs="Times New Roman"/>
          <w:sz w:val="28"/>
          <w:szCs w:val="28"/>
        </w:rPr>
        <w:lastRenderedPageBreak/>
        <w:t>2.2</w:t>
      </w:r>
      <w:r w:rsidR="00E20E1F" w:rsidRPr="009E72B4">
        <w:rPr>
          <w:rFonts w:ascii="Times New Roman" w:hAnsi="Times New Roman" w:cs="Times New Roman"/>
          <w:sz w:val="28"/>
          <w:szCs w:val="28"/>
        </w:rPr>
        <w:t>.</w:t>
      </w:r>
      <w:r w:rsidR="000504BC" w:rsidRPr="009E72B4">
        <w:rPr>
          <w:rFonts w:ascii="Times New Roman" w:hAnsi="Times New Roman" w:cs="Times New Roman"/>
          <w:sz w:val="28"/>
          <w:szCs w:val="28"/>
        </w:rPr>
        <w:t xml:space="preserve"> </w:t>
      </w:r>
      <w:r w:rsidR="00384674" w:rsidRPr="009E72B4">
        <w:rPr>
          <w:rFonts w:ascii="Times New Roman" w:hAnsi="Times New Roman" w:cs="Times New Roman"/>
          <w:sz w:val="28"/>
          <w:szCs w:val="28"/>
        </w:rPr>
        <w:t>В це</w:t>
      </w:r>
      <w:r w:rsidR="00B32EA0" w:rsidRPr="009E72B4">
        <w:rPr>
          <w:rFonts w:ascii="Times New Roman" w:hAnsi="Times New Roman" w:cs="Times New Roman"/>
          <w:sz w:val="28"/>
          <w:szCs w:val="28"/>
        </w:rPr>
        <w:t>лях предоставления субсидии</w:t>
      </w:r>
      <w:r w:rsidR="00FF0857" w:rsidRPr="009E72B4">
        <w:rPr>
          <w:rFonts w:ascii="Times New Roman" w:hAnsi="Times New Roman" w:cs="Times New Roman"/>
          <w:sz w:val="28"/>
          <w:szCs w:val="28"/>
        </w:rPr>
        <w:t xml:space="preserve"> заключается </w:t>
      </w:r>
      <w:r w:rsidR="00001A11" w:rsidRPr="009E72B4">
        <w:rPr>
          <w:rFonts w:ascii="Times New Roman" w:hAnsi="Times New Roman" w:cs="Times New Roman"/>
          <w:sz w:val="28"/>
          <w:szCs w:val="28"/>
        </w:rPr>
        <w:t>с</w:t>
      </w:r>
      <w:r w:rsidR="00E20E1F" w:rsidRPr="009E72B4">
        <w:rPr>
          <w:rFonts w:ascii="Times New Roman" w:hAnsi="Times New Roman" w:cs="Times New Roman"/>
          <w:sz w:val="28"/>
          <w:szCs w:val="28"/>
        </w:rPr>
        <w:t>оглашение</w:t>
      </w:r>
      <w:r w:rsidR="000504BC" w:rsidRPr="009E72B4">
        <w:rPr>
          <w:rFonts w:ascii="Times New Roman" w:hAnsi="Times New Roman" w:cs="Times New Roman"/>
          <w:sz w:val="28"/>
          <w:szCs w:val="28"/>
        </w:rPr>
        <w:t xml:space="preserve"> между главным распорядителем бюджетных средст</w:t>
      </w:r>
      <w:r w:rsidR="00001A11" w:rsidRPr="009E72B4">
        <w:rPr>
          <w:rFonts w:ascii="Times New Roman" w:hAnsi="Times New Roman" w:cs="Times New Roman"/>
          <w:sz w:val="28"/>
          <w:szCs w:val="28"/>
        </w:rPr>
        <w:t>в и Фондом (далее - С</w:t>
      </w:r>
      <w:r w:rsidR="00E20E1F" w:rsidRPr="009E72B4">
        <w:rPr>
          <w:rFonts w:ascii="Times New Roman" w:hAnsi="Times New Roman" w:cs="Times New Roman"/>
          <w:sz w:val="28"/>
          <w:szCs w:val="28"/>
        </w:rPr>
        <w:t>оглашение</w:t>
      </w:r>
      <w:r w:rsidR="00E20E1F" w:rsidRPr="00064C21">
        <w:rPr>
          <w:rFonts w:ascii="Times New Roman" w:hAnsi="Times New Roman" w:cs="Times New Roman"/>
          <w:sz w:val="28"/>
          <w:szCs w:val="28"/>
        </w:rPr>
        <w:t>)</w:t>
      </w:r>
      <w:r w:rsidR="00FF0857" w:rsidRPr="00064C21">
        <w:rPr>
          <w:rFonts w:ascii="Times New Roman" w:hAnsi="Times New Roman" w:cs="Times New Roman"/>
          <w:sz w:val="28"/>
          <w:szCs w:val="28"/>
        </w:rPr>
        <w:t>, которое</w:t>
      </w:r>
      <w:r w:rsidR="000504BC" w:rsidRPr="00064C21">
        <w:rPr>
          <w:rFonts w:ascii="Times New Roman" w:hAnsi="Times New Roman" w:cs="Times New Roman"/>
          <w:sz w:val="28"/>
          <w:szCs w:val="28"/>
        </w:rPr>
        <w:t xml:space="preserve"> </w:t>
      </w:r>
      <w:r w:rsidR="00E20E1F" w:rsidRPr="00064C21">
        <w:rPr>
          <w:rFonts w:ascii="Times New Roman" w:hAnsi="Times New Roman" w:cs="Times New Roman"/>
          <w:sz w:val="28"/>
          <w:szCs w:val="28"/>
        </w:rPr>
        <w:t>предусматривает</w:t>
      </w:r>
      <w:r w:rsidR="000504BC" w:rsidRPr="00064C21">
        <w:rPr>
          <w:rFonts w:ascii="Times New Roman" w:hAnsi="Times New Roman" w:cs="Times New Roman"/>
          <w:sz w:val="28"/>
          <w:szCs w:val="28"/>
        </w:rPr>
        <w:t>:</w:t>
      </w:r>
    </w:p>
    <w:p w:rsidR="00A4220D" w:rsidRPr="00064C21" w:rsidRDefault="000504BC" w:rsidP="00A4220D">
      <w:pPr>
        <w:pStyle w:val="ConsPlusNormal"/>
        <w:ind w:firstLine="709"/>
        <w:jc w:val="both"/>
        <w:rPr>
          <w:rFonts w:ascii="Times New Roman" w:hAnsi="Times New Roman" w:cs="Times New Roman"/>
          <w:sz w:val="28"/>
          <w:szCs w:val="28"/>
        </w:rPr>
      </w:pPr>
      <w:r w:rsidRPr="00064C21">
        <w:rPr>
          <w:rFonts w:ascii="Times New Roman" w:hAnsi="Times New Roman" w:cs="Times New Roman"/>
          <w:sz w:val="28"/>
          <w:szCs w:val="28"/>
        </w:rPr>
        <w:t>- цели, разм</w:t>
      </w:r>
      <w:r w:rsidR="00B32EA0" w:rsidRPr="00064C21">
        <w:rPr>
          <w:rFonts w:ascii="Times New Roman" w:hAnsi="Times New Roman" w:cs="Times New Roman"/>
          <w:sz w:val="28"/>
          <w:szCs w:val="28"/>
        </w:rPr>
        <w:t>ер и сроки перечисления субсидии</w:t>
      </w:r>
      <w:r w:rsidRPr="00064C21">
        <w:rPr>
          <w:rFonts w:ascii="Times New Roman" w:hAnsi="Times New Roman" w:cs="Times New Roman"/>
          <w:sz w:val="28"/>
          <w:szCs w:val="28"/>
        </w:rPr>
        <w:t>;</w:t>
      </w:r>
    </w:p>
    <w:p w:rsidR="00A4220D" w:rsidRPr="00064C21" w:rsidRDefault="00DE6F63" w:rsidP="00A4220D">
      <w:pPr>
        <w:pStyle w:val="ConsPlusNormal"/>
        <w:ind w:firstLine="709"/>
        <w:jc w:val="both"/>
        <w:rPr>
          <w:rFonts w:ascii="Times New Roman" w:hAnsi="Times New Roman" w:cs="Times New Roman"/>
          <w:sz w:val="28"/>
          <w:szCs w:val="28"/>
        </w:rPr>
      </w:pPr>
      <w:r w:rsidRPr="00064C21">
        <w:rPr>
          <w:rFonts w:ascii="Times New Roman" w:hAnsi="Times New Roman" w:cs="Times New Roman"/>
          <w:sz w:val="28"/>
          <w:szCs w:val="28"/>
        </w:rPr>
        <w:t>- использование субсидии на выполнение перечня услуг и (или) работ по капитальному ремонту общего имущества в многоквартирном доме, предусмотренного частью 1 статьи 166 Жилищного кодекса Российской Федерации,</w:t>
      </w:r>
      <w:r w:rsidR="00DC6B93" w:rsidRPr="00064C21">
        <w:rPr>
          <w:rFonts w:ascii="Times New Roman" w:hAnsi="Times New Roman" w:cs="Times New Roman"/>
          <w:sz w:val="28"/>
          <w:szCs w:val="28"/>
        </w:rPr>
        <w:t xml:space="preserve"> статьи 11 Закона Чукотского автономного округа от 21.10.2013 </w:t>
      </w:r>
      <w:r w:rsidR="007B2960" w:rsidRPr="00064C21">
        <w:rPr>
          <w:rFonts w:ascii="Times New Roman" w:hAnsi="Times New Roman" w:cs="Times New Roman"/>
          <w:sz w:val="28"/>
          <w:szCs w:val="28"/>
        </w:rPr>
        <w:br/>
      </w:r>
      <w:r w:rsidR="00DC6B93" w:rsidRPr="00064C21">
        <w:rPr>
          <w:rFonts w:ascii="Times New Roman" w:hAnsi="Times New Roman" w:cs="Times New Roman"/>
          <w:sz w:val="28"/>
          <w:szCs w:val="28"/>
        </w:rPr>
        <w:t>№ 108-ОЗ «Об организации проведения капитального ремонта общего имущества в многоквартирных домах, расположенных на территории Чукотского автономного округа»;</w:t>
      </w:r>
    </w:p>
    <w:p w:rsidR="00A4220D" w:rsidRPr="00064C21" w:rsidRDefault="00DC6B93" w:rsidP="00A4220D">
      <w:pPr>
        <w:pStyle w:val="ConsPlusNormal"/>
        <w:ind w:firstLine="709"/>
        <w:jc w:val="both"/>
        <w:rPr>
          <w:rFonts w:ascii="Times New Roman" w:hAnsi="Times New Roman" w:cs="Times New Roman"/>
          <w:sz w:val="28"/>
          <w:szCs w:val="28"/>
        </w:rPr>
      </w:pPr>
      <w:r w:rsidRPr="00064C21">
        <w:rPr>
          <w:rFonts w:ascii="Times New Roman" w:hAnsi="Times New Roman" w:cs="Times New Roman"/>
          <w:sz w:val="28"/>
          <w:szCs w:val="28"/>
        </w:rPr>
        <w:t>- порядок и сроки возврата в текущем финансовом году остатков субсидии, не использованных в отчетном финансовом году;</w:t>
      </w:r>
    </w:p>
    <w:p w:rsidR="00A4220D" w:rsidRPr="00064C21" w:rsidRDefault="00DC6B93" w:rsidP="00A4220D">
      <w:pPr>
        <w:pStyle w:val="ConsPlusNormal"/>
        <w:ind w:firstLine="709"/>
        <w:jc w:val="both"/>
        <w:rPr>
          <w:rFonts w:ascii="Times New Roman" w:hAnsi="Times New Roman" w:cs="Times New Roman"/>
          <w:sz w:val="28"/>
          <w:szCs w:val="28"/>
        </w:rPr>
      </w:pPr>
      <w:r w:rsidRPr="00064C21">
        <w:rPr>
          <w:rFonts w:ascii="Times New Roman" w:hAnsi="Times New Roman" w:cs="Times New Roman"/>
          <w:sz w:val="28"/>
          <w:szCs w:val="28"/>
        </w:rPr>
        <w:t xml:space="preserve">- ответственность за несоблюдение сторонами условий </w:t>
      </w:r>
      <w:r w:rsidR="00001A11" w:rsidRPr="00064C21">
        <w:rPr>
          <w:rFonts w:ascii="Times New Roman" w:hAnsi="Times New Roman" w:cs="Times New Roman"/>
          <w:sz w:val="28"/>
          <w:szCs w:val="28"/>
        </w:rPr>
        <w:t>С</w:t>
      </w:r>
      <w:r w:rsidR="00A4220D" w:rsidRPr="00064C21">
        <w:rPr>
          <w:rFonts w:ascii="Times New Roman" w:hAnsi="Times New Roman" w:cs="Times New Roman"/>
          <w:sz w:val="28"/>
          <w:szCs w:val="28"/>
        </w:rPr>
        <w:t>оглашения</w:t>
      </w:r>
      <w:r w:rsidRPr="00064C21">
        <w:rPr>
          <w:rFonts w:ascii="Times New Roman" w:hAnsi="Times New Roman" w:cs="Times New Roman"/>
          <w:sz w:val="28"/>
          <w:szCs w:val="28"/>
        </w:rPr>
        <w:t>;</w:t>
      </w:r>
    </w:p>
    <w:p w:rsidR="00A4220D" w:rsidRPr="00064C21" w:rsidRDefault="00DC6B93" w:rsidP="00A4220D">
      <w:pPr>
        <w:pStyle w:val="ConsPlusNormal"/>
        <w:ind w:firstLine="709"/>
        <w:jc w:val="both"/>
        <w:rPr>
          <w:rFonts w:ascii="Times New Roman" w:hAnsi="Times New Roman" w:cs="Times New Roman"/>
          <w:sz w:val="28"/>
          <w:szCs w:val="28"/>
        </w:rPr>
      </w:pPr>
      <w:r w:rsidRPr="00064C21">
        <w:rPr>
          <w:rFonts w:ascii="Times New Roman" w:hAnsi="Times New Roman" w:cs="Times New Roman"/>
          <w:sz w:val="28"/>
          <w:szCs w:val="28"/>
        </w:rPr>
        <w:t>- сроки и формы представления Фондом отчета</w:t>
      </w:r>
      <w:r w:rsidR="00B32EA0" w:rsidRPr="00064C21">
        <w:rPr>
          <w:rFonts w:ascii="Times New Roman" w:hAnsi="Times New Roman" w:cs="Times New Roman"/>
          <w:sz w:val="28"/>
          <w:szCs w:val="28"/>
        </w:rPr>
        <w:t xml:space="preserve"> о целевом расходовании субсидии</w:t>
      </w:r>
      <w:r w:rsidRPr="00064C21">
        <w:rPr>
          <w:rFonts w:ascii="Times New Roman" w:hAnsi="Times New Roman" w:cs="Times New Roman"/>
          <w:sz w:val="28"/>
          <w:szCs w:val="28"/>
        </w:rPr>
        <w:t>;</w:t>
      </w:r>
    </w:p>
    <w:p w:rsidR="00A4220D" w:rsidRPr="00064C21" w:rsidRDefault="00FF0857" w:rsidP="00A4220D">
      <w:pPr>
        <w:pStyle w:val="ConsPlusNormal"/>
        <w:ind w:firstLine="709"/>
        <w:jc w:val="both"/>
        <w:rPr>
          <w:rFonts w:ascii="Times New Roman" w:hAnsi="Times New Roman" w:cs="Times New Roman"/>
          <w:sz w:val="28"/>
          <w:szCs w:val="28"/>
        </w:rPr>
      </w:pPr>
      <w:r w:rsidRPr="00064C21">
        <w:rPr>
          <w:rFonts w:ascii="Times New Roman" w:hAnsi="Times New Roman" w:cs="Times New Roman"/>
          <w:sz w:val="28"/>
          <w:szCs w:val="28"/>
        </w:rPr>
        <w:t xml:space="preserve">- согласие Фонда как получателя субсидии </w:t>
      </w:r>
      <w:r w:rsidR="006857FF" w:rsidRPr="00064C21">
        <w:rPr>
          <w:rFonts w:ascii="Times New Roman" w:hAnsi="Times New Roman" w:cs="Times New Roman"/>
          <w:color w:val="0000FF"/>
          <w:sz w:val="28"/>
          <w:szCs w:val="28"/>
        </w:rPr>
        <w:t xml:space="preserve">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w:t>
      </w:r>
      <w:r w:rsidRPr="00064C21">
        <w:rPr>
          <w:rFonts w:ascii="Times New Roman" w:hAnsi="Times New Roman" w:cs="Times New Roman"/>
          <w:sz w:val="28"/>
          <w:szCs w:val="28"/>
        </w:rPr>
        <w:t>на осуществление главным распорядителем</w:t>
      </w:r>
      <w:r w:rsidR="00F65E78" w:rsidRPr="00064C21">
        <w:rPr>
          <w:rFonts w:ascii="Times New Roman" w:hAnsi="Times New Roman" w:cs="Times New Roman"/>
          <w:sz w:val="28"/>
          <w:szCs w:val="28"/>
        </w:rPr>
        <w:t xml:space="preserve"> бюджетных</w:t>
      </w:r>
      <w:r w:rsidRPr="00064C21">
        <w:rPr>
          <w:rFonts w:ascii="Times New Roman" w:hAnsi="Times New Roman" w:cs="Times New Roman"/>
          <w:sz w:val="28"/>
          <w:szCs w:val="28"/>
        </w:rPr>
        <w:t xml:space="preserve"> средств и органами муниципального финансового контроля проверок соблюдения Фондом как</w:t>
      </w:r>
      <w:r w:rsidR="0043238E" w:rsidRPr="00064C21">
        <w:rPr>
          <w:rFonts w:ascii="Times New Roman" w:hAnsi="Times New Roman" w:cs="Times New Roman"/>
          <w:sz w:val="28"/>
          <w:szCs w:val="28"/>
        </w:rPr>
        <w:t xml:space="preserve"> </w:t>
      </w:r>
      <w:r w:rsidRPr="00064C21">
        <w:rPr>
          <w:rFonts w:ascii="Times New Roman" w:hAnsi="Times New Roman" w:cs="Times New Roman"/>
          <w:sz w:val="28"/>
          <w:szCs w:val="28"/>
        </w:rPr>
        <w:t>получателем субсидии условий, целей и порядка, установленных настоящим Порядком и Соглашением;</w:t>
      </w:r>
    </w:p>
    <w:p w:rsidR="00A4220D" w:rsidRPr="00064C21" w:rsidRDefault="00FF0857" w:rsidP="00A4220D">
      <w:pPr>
        <w:pStyle w:val="ConsPlusNormal"/>
        <w:ind w:firstLine="709"/>
        <w:jc w:val="both"/>
        <w:rPr>
          <w:rFonts w:ascii="Times New Roman" w:hAnsi="Times New Roman" w:cs="Times New Roman"/>
          <w:sz w:val="28"/>
          <w:szCs w:val="28"/>
        </w:rPr>
      </w:pPr>
      <w:r w:rsidRPr="00064C21">
        <w:rPr>
          <w:rFonts w:ascii="Times New Roman" w:hAnsi="Times New Roman" w:cs="Times New Roman"/>
          <w:sz w:val="28"/>
          <w:szCs w:val="28"/>
        </w:rPr>
        <w:t>- запрет конвертации в иностранную валюту полученных из бюджета городского округа Анадырь средств;</w:t>
      </w:r>
    </w:p>
    <w:p w:rsidR="00A4220D" w:rsidRPr="00064C21" w:rsidRDefault="000504BC" w:rsidP="00A4220D">
      <w:pPr>
        <w:pStyle w:val="ConsPlusNormal"/>
        <w:ind w:firstLine="709"/>
        <w:jc w:val="both"/>
        <w:rPr>
          <w:rFonts w:ascii="Times New Roman" w:hAnsi="Times New Roman" w:cs="Times New Roman"/>
          <w:sz w:val="28"/>
          <w:szCs w:val="28"/>
        </w:rPr>
      </w:pPr>
      <w:r w:rsidRPr="00064C21">
        <w:rPr>
          <w:rFonts w:ascii="Times New Roman" w:hAnsi="Times New Roman" w:cs="Times New Roman"/>
          <w:sz w:val="28"/>
          <w:szCs w:val="28"/>
        </w:rPr>
        <w:t xml:space="preserve">- последствия нарушения Фондом </w:t>
      </w:r>
      <w:r w:rsidR="00E20E1F" w:rsidRPr="00064C21">
        <w:rPr>
          <w:rFonts w:ascii="Times New Roman" w:hAnsi="Times New Roman" w:cs="Times New Roman"/>
          <w:sz w:val="28"/>
          <w:szCs w:val="28"/>
        </w:rPr>
        <w:t>сроков представления отчетности.</w:t>
      </w:r>
      <w:bookmarkStart w:id="3" w:name="P58"/>
      <w:bookmarkEnd w:id="3"/>
    </w:p>
    <w:p w:rsidR="00BB66CF" w:rsidRPr="00064C21" w:rsidRDefault="00BB66CF" w:rsidP="00BB66CF">
      <w:pPr>
        <w:pStyle w:val="ConsPlusNormal"/>
        <w:ind w:firstLine="709"/>
        <w:jc w:val="both"/>
        <w:rPr>
          <w:rFonts w:ascii="Times New Roman" w:hAnsi="Times New Roman" w:cs="Times New Roman"/>
          <w:color w:val="0000FF"/>
          <w:sz w:val="28"/>
          <w:szCs w:val="28"/>
        </w:rPr>
      </w:pPr>
      <w:r w:rsidRPr="00064C21">
        <w:rPr>
          <w:rFonts w:ascii="Times New Roman" w:hAnsi="Times New Roman" w:cs="Times New Roman"/>
          <w:color w:val="0000FF"/>
          <w:sz w:val="28"/>
          <w:szCs w:val="28"/>
        </w:rPr>
        <w:t>2.3. Требования, которым Фонд должен соответствовать на первое число месяца, предшествующего месяцу, в котором планируется заключение Соглашения:</w:t>
      </w:r>
    </w:p>
    <w:p w:rsidR="00BB66CF" w:rsidRPr="00064C21" w:rsidRDefault="00BB66CF" w:rsidP="00BB66CF">
      <w:pPr>
        <w:pStyle w:val="ConsPlusNormal"/>
        <w:ind w:firstLine="709"/>
        <w:jc w:val="both"/>
        <w:rPr>
          <w:rFonts w:ascii="Times New Roman" w:hAnsi="Times New Roman" w:cs="Times New Roman"/>
          <w:color w:val="0000FF"/>
          <w:sz w:val="28"/>
          <w:szCs w:val="28"/>
        </w:rPr>
      </w:pPr>
      <w:r w:rsidRPr="00064C21">
        <w:rPr>
          <w:rFonts w:ascii="Times New Roman" w:hAnsi="Times New Roman" w:cs="Times New Roman"/>
          <w:color w:val="0000FF"/>
          <w:sz w:val="28"/>
          <w:szCs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B66CF" w:rsidRPr="00064C21" w:rsidRDefault="00BB66CF" w:rsidP="00BB66CF">
      <w:pPr>
        <w:pStyle w:val="ConsPlusNormal"/>
        <w:ind w:firstLine="709"/>
        <w:jc w:val="both"/>
        <w:rPr>
          <w:rFonts w:ascii="Times New Roman" w:hAnsi="Times New Roman" w:cs="Times New Roman"/>
          <w:color w:val="0000FF"/>
          <w:sz w:val="28"/>
          <w:szCs w:val="28"/>
        </w:rPr>
      </w:pPr>
      <w:r w:rsidRPr="00064C21">
        <w:rPr>
          <w:rFonts w:ascii="Times New Roman" w:hAnsi="Times New Roman" w:cs="Times New Roman"/>
          <w:color w:val="0000FF"/>
          <w:sz w:val="28"/>
          <w:szCs w:val="28"/>
        </w:rPr>
        <w:t>2) отсутствие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w:t>
      </w:r>
    </w:p>
    <w:p w:rsidR="00BB66CF" w:rsidRPr="00064C21" w:rsidRDefault="00BB66CF" w:rsidP="00BB66CF">
      <w:pPr>
        <w:pStyle w:val="ConsPlusNormal"/>
        <w:ind w:firstLine="709"/>
        <w:jc w:val="both"/>
        <w:rPr>
          <w:rFonts w:ascii="Times New Roman" w:hAnsi="Times New Roman" w:cs="Times New Roman"/>
          <w:color w:val="0000FF"/>
          <w:sz w:val="28"/>
          <w:szCs w:val="28"/>
        </w:rPr>
      </w:pPr>
      <w:r w:rsidRPr="00064C21">
        <w:rPr>
          <w:rFonts w:ascii="Times New Roman" w:hAnsi="Times New Roman" w:cs="Times New Roman"/>
          <w:color w:val="0000FF"/>
          <w:sz w:val="28"/>
          <w:szCs w:val="28"/>
        </w:rPr>
        <w:t xml:space="preserve">3) </w:t>
      </w:r>
      <w:proofErr w:type="spellStart"/>
      <w:r w:rsidRPr="00064C21">
        <w:rPr>
          <w:rFonts w:ascii="Times New Roman" w:hAnsi="Times New Roman" w:cs="Times New Roman"/>
          <w:color w:val="0000FF"/>
          <w:sz w:val="28"/>
          <w:szCs w:val="28"/>
        </w:rPr>
        <w:t>ненахождение</w:t>
      </w:r>
      <w:proofErr w:type="spellEnd"/>
      <w:r w:rsidRPr="00064C21">
        <w:rPr>
          <w:rFonts w:ascii="Times New Roman" w:hAnsi="Times New Roman" w:cs="Times New Roman"/>
          <w:color w:val="0000FF"/>
          <w:sz w:val="28"/>
          <w:szCs w:val="28"/>
        </w:rPr>
        <w:t xml:space="preserve"> в процессе реорганизации, ликвидации, банкротства.</w:t>
      </w:r>
    </w:p>
    <w:p w:rsidR="001C7AC9" w:rsidRPr="00064C21" w:rsidRDefault="001C7AC9" w:rsidP="001C7AC9">
      <w:pPr>
        <w:pStyle w:val="ConsPlusNormal"/>
        <w:ind w:firstLine="709"/>
        <w:jc w:val="both"/>
        <w:rPr>
          <w:rFonts w:ascii="Times New Roman" w:hAnsi="Times New Roman" w:cs="Times New Roman"/>
          <w:color w:val="0000FF"/>
          <w:sz w:val="28"/>
          <w:szCs w:val="28"/>
        </w:rPr>
      </w:pPr>
      <w:r w:rsidRPr="00064C21">
        <w:rPr>
          <w:rFonts w:ascii="Times New Roman" w:hAnsi="Times New Roman" w:cs="Times New Roman"/>
          <w:color w:val="0000FF"/>
          <w:sz w:val="28"/>
          <w:szCs w:val="28"/>
        </w:rPr>
        <w:t xml:space="preserve">2.4. </w:t>
      </w:r>
      <w:r w:rsidR="00BA3ECB" w:rsidRPr="00064C21">
        <w:rPr>
          <w:rFonts w:ascii="Times New Roman" w:hAnsi="Times New Roman" w:cs="Times New Roman"/>
          <w:color w:val="0000FF"/>
          <w:sz w:val="28"/>
          <w:szCs w:val="28"/>
        </w:rPr>
        <w:t>Показателем результативности предоставления субсидии является количество капитально отремон</w:t>
      </w:r>
      <w:r w:rsidR="00116C96">
        <w:rPr>
          <w:rFonts w:ascii="Times New Roman" w:hAnsi="Times New Roman" w:cs="Times New Roman"/>
          <w:color w:val="0000FF"/>
          <w:sz w:val="28"/>
          <w:szCs w:val="28"/>
        </w:rPr>
        <w:t>тированных многоквартирных</w:t>
      </w:r>
      <w:r w:rsidR="00BA3ECB" w:rsidRPr="00064C21">
        <w:rPr>
          <w:rFonts w:ascii="Times New Roman" w:hAnsi="Times New Roman" w:cs="Times New Roman"/>
          <w:color w:val="0000FF"/>
          <w:sz w:val="28"/>
          <w:szCs w:val="28"/>
        </w:rPr>
        <w:t xml:space="preserve"> домов, расположенных на территории городского округа </w:t>
      </w:r>
      <w:r w:rsidRPr="00064C21">
        <w:rPr>
          <w:rFonts w:ascii="Times New Roman" w:hAnsi="Times New Roman" w:cs="Times New Roman"/>
          <w:color w:val="0000FF"/>
          <w:sz w:val="28"/>
          <w:szCs w:val="28"/>
        </w:rPr>
        <w:t>Анадырь</w:t>
      </w:r>
      <w:r w:rsidR="00BA3ECB" w:rsidRPr="00064C21">
        <w:rPr>
          <w:rFonts w:ascii="Times New Roman" w:hAnsi="Times New Roman" w:cs="Times New Roman"/>
          <w:color w:val="0000FF"/>
          <w:sz w:val="28"/>
          <w:szCs w:val="28"/>
        </w:rPr>
        <w:t>.</w:t>
      </w:r>
    </w:p>
    <w:p w:rsidR="00BA3ECB" w:rsidRPr="00064C21" w:rsidRDefault="00BA3ECB" w:rsidP="001C7AC9">
      <w:pPr>
        <w:pStyle w:val="ConsPlusNormal"/>
        <w:ind w:firstLine="709"/>
        <w:jc w:val="both"/>
        <w:rPr>
          <w:rFonts w:ascii="Times New Roman" w:hAnsi="Times New Roman" w:cs="Times New Roman"/>
          <w:color w:val="0000FF"/>
          <w:sz w:val="28"/>
          <w:szCs w:val="28"/>
        </w:rPr>
      </w:pPr>
      <w:r w:rsidRPr="00064C21">
        <w:rPr>
          <w:rFonts w:ascii="Times New Roman" w:hAnsi="Times New Roman" w:cs="Times New Roman"/>
          <w:color w:val="0000FF"/>
          <w:sz w:val="28"/>
          <w:szCs w:val="28"/>
        </w:rPr>
        <w:t xml:space="preserve">Количественное значение показателей </w:t>
      </w:r>
      <w:r w:rsidR="001C7AC9" w:rsidRPr="00064C21">
        <w:rPr>
          <w:rFonts w:ascii="Times New Roman" w:hAnsi="Times New Roman" w:cs="Times New Roman"/>
          <w:color w:val="0000FF"/>
          <w:sz w:val="28"/>
          <w:szCs w:val="28"/>
        </w:rPr>
        <w:t>результативности указывается в С</w:t>
      </w:r>
      <w:r w:rsidRPr="00064C21">
        <w:rPr>
          <w:rFonts w:ascii="Times New Roman" w:hAnsi="Times New Roman" w:cs="Times New Roman"/>
          <w:color w:val="0000FF"/>
          <w:sz w:val="28"/>
          <w:szCs w:val="28"/>
        </w:rPr>
        <w:t>оглашении.</w:t>
      </w:r>
    </w:p>
    <w:p w:rsidR="009239A7" w:rsidRPr="00064C21" w:rsidRDefault="001C7AC9" w:rsidP="00A4220D">
      <w:pPr>
        <w:pStyle w:val="ConsPlusNormal"/>
        <w:ind w:firstLine="709"/>
        <w:jc w:val="both"/>
        <w:rPr>
          <w:rFonts w:ascii="Times New Roman" w:hAnsi="Times New Roman" w:cs="Times New Roman"/>
          <w:color w:val="0000FF"/>
          <w:sz w:val="28"/>
          <w:szCs w:val="28"/>
        </w:rPr>
      </w:pPr>
      <w:r w:rsidRPr="00064C21">
        <w:rPr>
          <w:rFonts w:ascii="Times New Roman" w:hAnsi="Times New Roman" w:cs="Times New Roman"/>
          <w:sz w:val="28"/>
          <w:szCs w:val="28"/>
        </w:rPr>
        <w:t xml:space="preserve">2.5. </w:t>
      </w:r>
      <w:r w:rsidR="00CF4D32" w:rsidRPr="00064C21">
        <w:rPr>
          <w:rFonts w:ascii="Times New Roman" w:hAnsi="Times New Roman" w:cs="Times New Roman"/>
          <w:sz w:val="28"/>
          <w:szCs w:val="28"/>
        </w:rPr>
        <w:t xml:space="preserve">Для </w:t>
      </w:r>
      <w:r w:rsidR="004102E8">
        <w:rPr>
          <w:rFonts w:ascii="Times New Roman" w:hAnsi="Times New Roman" w:cs="Times New Roman"/>
          <w:sz w:val="28"/>
          <w:szCs w:val="28"/>
        </w:rPr>
        <w:t xml:space="preserve">принятия решения о предоставлении субсидии и </w:t>
      </w:r>
      <w:r w:rsidR="00001A11" w:rsidRPr="00064C21">
        <w:rPr>
          <w:rFonts w:ascii="Times New Roman" w:hAnsi="Times New Roman" w:cs="Times New Roman"/>
          <w:sz w:val="28"/>
          <w:szCs w:val="28"/>
        </w:rPr>
        <w:t>заключения С</w:t>
      </w:r>
      <w:r w:rsidR="0043238E" w:rsidRPr="00064C21">
        <w:rPr>
          <w:rFonts w:ascii="Times New Roman" w:hAnsi="Times New Roman" w:cs="Times New Roman"/>
          <w:sz w:val="28"/>
          <w:szCs w:val="28"/>
        </w:rPr>
        <w:t xml:space="preserve">оглашения о предоставлении </w:t>
      </w:r>
      <w:r w:rsidR="00CF4D32" w:rsidRPr="00064C21">
        <w:rPr>
          <w:rFonts w:ascii="Times New Roman" w:hAnsi="Times New Roman" w:cs="Times New Roman"/>
          <w:sz w:val="28"/>
          <w:szCs w:val="28"/>
        </w:rPr>
        <w:t>субсидии</w:t>
      </w:r>
      <w:r w:rsidR="000504BC" w:rsidRPr="00064C21">
        <w:rPr>
          <w:rFonts w:ascii="Times New Roman" w:hAnsi="Times New Roman" w:cs="Times New Roman"/>
          <w:sz w:val="28"/>
          <w:szCs w:val="28"/>
        </w:rPr>
        <w:t xml:space="preserve"> Фонд</w:t>
      </w:r>
      <w:r w:rsidR="004102E8">
        <w:rPr>
          <w:rFonts w:ascii="Times New Roman" w:hAnsi="Times New Roman" w:cs="Times New Roman"/>
          <w:sz w:val="28"/>
          <w:szCs w:val="28"/>
        </w:rPr>
        <w:t xml:space="preserve"> не позднее 1 августа</w:t>
      </w:r>
      <w:r w:rsidR="001405AA" w:rsidRPr="00064C21">
        <w:rPr>
          <w:rFonts w:ascii="Times New Roman" w:hAnsi="Times New Roman" w:cs="Times New Roman"/>
          <w:sz w:val="28"/>
          <w:szCs w:val="28"/>
        </w:rPr>
        <w:t xml:space="preserve"> текущего финансового года</w:t>
      </w:r>
      <w:r w:rsidR="000504BC" w:rsidRPr="00064C21">
        <w:rPr>
          <w:rFonts w:ascii="Times New Roman" w:hAnsi="Times New Roman" w:cs="Times New Roman"/>
          <w:sz w:val="28"/>
          <w:szCs w:val="28"/>
        </w:rPr>
        <w:t xml:space="preserve"> представляет </w:t>
      </w:r>
      <w:r w:rsidR="0043238E" w:rsidRPr="00064C21">
        <w:rPr>
          <w:rFonts w:ascii="Times New Roman" w:hAnsi="Times New Roman" w:cs="Times New Roman"/>
          <w:sz w:val="28"/>
          <w:szCs w:val="28"/>
        </w:rPr>
        <w:t>Администрации городского округа Анадырь</w:t>
      </w:r>
      <w:r w:rsidR="001351F8" w:rsidRPr="00064C21">
        <w:rPr>
          <w:rFonts w:ascii="Times New Roman" w:hAnsi="Times New Roman" w:cs="Times New Roman"/>
          <w:sz w:val="28"/>
          <w:szCs w:val="28"/>
        </w:rPr>
        <w:t xml:space="preserve"> </w:t>
      </w:r>
      <w:r w:rsidR="009239A7" w:rsidRPr="00064C21">
        <w:rPr>
          <w:rFonts w:ascii="Times New Roman" w:hAnsi="Times New Roman" w:cs="Times New Roman"/>
          <w:color w:val="0000FF"/>
          <w:sz w:val="28"/>
          <w:szCs w:val="28"/>
        </w:rPr>
        <w:t xml:space="preserve">следующие документы: </w:t>
      </w:r>
    </w:p>
    <w:p w:rsidR="00A4220D" w:rsidRPr="00064C21" w:rsidRDefault="009239A7" w:rsidP="00A4220D">
      <w:pPr>
        <w:pStyle w:val="ConsPlusNormal"/>
        <w:ind w:firstLine="709"/>
        <w:jc w:val="both"/>
        <w:rPr>
          <w:rFonts w:ascii="Times New Roman" w:hAnsi="Times New Roman" w:cs="Times New Roman"/>
          <w:color w:val="0000FF"/>
          <w:sz w:val="28"/>
          <w:szCs w:val="28"/>
        </w:rPr>
      </w:pPr>
      <w:r w:rsidRPr="00064C21">
        <w:rPr>
          <w:rFonts w:ascii="Times New Roman" w:hAnsi="Times New Roman" w:cs="Times New Roman"/>
          <w:color w:val="0000FF"/>
          <w:sz w:val="28"/>
          <w:szCs w:val="28"/>
        </w:rPr>
        <w:t xml:space="preserve">- </w:t>
      </w:r>
      <w:r w:rsidR="001351F8" w:rsidRPr="00064C21">
        <w:rPr>
          <w:rFonts w:ascii="Times New Roman" w:hAnsi="Times New Roman" w:cs="Times New Roman"/>
          <w:sz w:val="28"/>
          <w:szCs w:val="28"/>
        </w:rPr>
        <w:t xml:space="preserve">заявку </w:t>
      </w:r>
      <w:r w:rsidRPr="00064C21">
        <w:rPr>
          <w:rFonts w:ascii="Times New Roman" w:hAnsi="Times New Roman" w:cs="Times New Roman"/>
          <w:sz w:val="28"/>
          <w:szCs w:val="28"/>
        </w:rPr>
        <w:t xml:space="preserve">(в произвольной форме) </w:t>
      </w:r>
      <w:r w:rsidR="001351F8" w:rsidRPr="00064C21">
        <w:rPr>
          <w:rFonts w:ascii="Times New Roman" w:hAnsi="Times New Roman" w:cs="Times New Roman"/>
          <w:sz w:val="28"/>
          <w:szCs w:val="28"/>
        </w:rPr>
        <w:t>на</w:t>
      </w:r>
      <w:r w:rsidR="00001A11" w:rsidRPr="00064C21">
        <w:rPr>
          <w:rFonts w:ascii="Times New Roman" w:hAnsi="Times New Roman" w:cs="Times New Roman"/>
          <w:sz w:val="28"/>
          <w:szCs w:val="28"/>
        </w:rPr>
        <w:t xml:space="preserve"> заключение С</w:t>
      </w:r>
      <w:r w:rsidR="0043238E" w:rsidRPr="00064C21">
        <w:rPr>
          <w:rFonts w:ascii="Times New Roman" w:hAnsi="Times New Roman" w:cs="Times New Roman"/>
          <w:sz w:val="28"/>
          <w:szCs w:val="28"/>
        </w:rPr>
        <w:t xml:space="preserve">оглашения о </w:t>
      </w:r>
      <w:r w:rsidR="0043238E" w:rsidRPr="00064C21">
        <w:rPr>
          <w:rFonts w:ascii="Times New Roman" w:hAnsi="Times New Roman" w:cs="Times New Roman"/>
          <w:sz w:val="28"/>
          <w:szCs w:val="28"/>
        </w:rPr>
        <w:lastRenderedPageBreak/>
        <w:t>предоставлении</w:t>
      </w:r>
      <w:r w:rsidR="001351F8" w:rsidRPr="00064C21">
        <w:rPr>
          <w:rFonts w:ascii="Times New Roman" w:hAnsi="Times New Roman" w:cs="Times New Roman"/>
          <w:sz w:val="28"/>
          <w:szCs w:val="28"/>
        </w:rPr>
        <w:t xml:space="preserve"> субсидии на проведение капитального ремонта общего имущества в многоквартирных домах</w:t>
      </w:r>
      <w:r w:rsidRPr="00064C21">
        <w:rPr>
          <w:rFonts w:ascii="Times New Roman" w:hAnsi="Times New Roman" w:cs="Times New Roman"/>
          <w:sz w:val="28"/>
          <w:szCs w:val="28"/>
        </w:rPr>
        <w:t>,</w:t>
      </w:r>
      <w:r w:rsidRPr="00064C21">
        <w:t xml:space="preserve"> </w:t>
      </w:r>
      <w:r w:rsidRPr="00064C21">
        <w:rPr>
          <w:rFonts w:ascii="Times New Roman" w:hAnsi="Times New Roman" w:cs="Times New Roman"/>
          <w:color w:val="0000FF"/>
          <w:sz w:val="28"/>
          <w:szCs w:val="28"/>
        </w:rPr>
        <w:t>с указанием адресного перечня домов, подлежащих капитальному ремонту;</w:t>
      </w:r>
    </w:p>
    <w:p w:rsidR="00A4220D" w:rsidRPr="00064C21" w:rsidRDefault="009239A7" w:rsidP="00A4220D">
      <w:pPr>
        <w:pStyle w:val="ConsPlusNormal"/>
        <w:ind w:firstLine="709"/>
        <w:jc w:val="both"/>
        <w:rPr>
          <w:rFonts w:ascii="Times New Roman" w:hAnsi="Times New Roman" w:cs="Times New Roman"/>
          <w:sz w:val="28"/>
          <w:szCs w:val="28"/>
        </w:rPr>
      </w:pPr>
      <w:r w:rsidRPr="00064C21">
        <w:rPr>
          <w:rFonts w:ascii="Times New Roman" w:hAnsi="Times New Roman" w:cs="Times New Roman"/>
          <w:sz w:val="28"/>
          <w:szCs w:val="28"/>
        </w:rPr>
        <w:t>-</w:t>
      </w:r>
      <w:r w:rsidR="000504BC" w:rsidRPr="00064C21">
        <w:rPr>
          <w:rFonts w:ascii="Times New Roman" w:hAnsi="Times New Roman" w:cs="Times New Roman"/>
          <w:sz w:val="28"/>
          <w:szCs w:val="28"/>
        </w:rPr>
        <w:t xml:space="preserve"> копию устава;</w:t>
      </w:r>
    </w:p>
    <w:p w:rsidR="00A4220D" w:rsidRPr="00064C21" w:rsidRDefault="009239A7" w:rsidP="00A4220D">
      <w:pPr>
        <w:pStyle w:val="ConsPlusNormal"/>
        <w:ind w:firstLine="709"/>
        <w:jc w:val="both"/>
        <w:rPr>
          <w:rFonts w:ascii="Times New Roman" w:hAnsi="Times New Roman" w:cs="Times New Roman"/>
          <w:sz w:val="28"/>
          <w:szCs w:val="28"/>
        </w:rPr>
      </w:pPr>
      <w:r w:rsidRPr="00064C21">
        <w:rPr>
          <w:rFonts w:ascii="Times New Roman" w:hAnsi="Times New Roman" w:cs="Times New Roman"/>
          <w:sz w:val="28"/>
          <w:szCs w:val="28"/>
        </w:rPr>
        <w:t>-</w:t>
      </w:r>
      <w:r w:rsidR="000504BC" w:rsidRPr="00064C21">
        <w:rPr>
          <w:rFonts w:ascii="Times New Roman" w:hAnsi="Times New Roman" w:cs="Times New Roman"/>
          <w:sz w:val="28"/>
          <w:szCs w:val="28"/>
        </w:rPr>
        <w:t xml:space="preserve"> </w:t>
      </w:r>
      <w:r w:rsidR="001351F8" w:rsidRPr="00064C21">
        <w:rPr>
          <w:rFonts w:ascii="Times New Roman" w:hAnsi="Times New Roman" w:cs="Times New Roman"/>
          <w:sz w:val="28"/>
          <w:szCs w:val="28"/>
        </w:rPr>
        <w:t>копию документа, подтверждающего полномочия лица на осуществление действий от имени</w:t>
      </w:r>
      <w:r w:rsidR="0034595D" w:rsidRPr="00064C21">
        <w:rPr>
          <w:rFonts w:ascii="Times New Roman" w:hAnsi="Times New Roman" w:cs="Times New Roman"/>
          <w:sz w:val="28"/>
          <w:szCs w:val="28"/>
        </w:rPr>
        <w:t xml:space="preserve"> юридического лица;</w:t>
      </w:r>
    </w:p>
    <w:p w:rsidR="009239A7" w:rsidRPr="00064C21" w:rsidRDefault="009239A7" w:rsidP="0034595D">
      <w:pPr>
        <w:pStyle w:val="ConsPlusNormal"/>
        <w:ind w:firstLine="709"/>
        <w:jc w:val="both"/>
        <w:rPr>
          <w:rFonts w:ascii="Times New Roman" w:hAnsi="Times New Roman" w:cs="Times New Roman"/>
          <w:color w:val="0000FF"/>
          <w:sz w:val="28"/>
          <w:szCs w:val="28"/>
        </w:rPr>
      </w:pPr>
      <w:r w:rsidRPr="00064C21">
        <w:rPr>
          <w:rFonts w:ascii="Times New Roman" w:hAnsi="Times New Roman" w:cs="Times New Roman"/>
          <w:color w:val="0000FF"/>
          <w:sz w:val="28"/>
          <w:szCs w:val="28"/>
        </w:rPr>
        <w:t>- уведомление об открытии отдельного банковского счета с указанием его реквизитов для перечисления субсидии;</w:t>
      </w:r>
    </w:p>
    <w:p w:rsidR="009239A7" w:rsidRPr="00064C21" w:rsidRDefault="009239A7" w:rsidP="0034595D">
      <w:pPr>
        <w:pStyle w:val="ConsPlusNormal"/>
        <w:ind w:firstLine="709"/>
        <w:jc w:val="both"/>
        <w:rPr>
          <w:rFonts w:ascii="Times New Roman" w:hAnsi="Times New Roman" w:cs="Times New Roman"/>
          <w:color w:val="0000FF"/>
          <w:sz w:val="28"/>
          <w:szCs w:val="28"/>
        </w:rPr>
      </w:pPr>
      <w:r w:rsidRPr="00064C21">
        <w:rPr>
          <w:rFonts w:ascii="Times New Roman" w:hAnsi="Times New Roman" w:cs="Times New Roman"/>
          <w:color w:val="0000FF"/>
          <w:sz w:val="28"/>
          <w:szCs w:val="28"/>
        </w:rPr>
        <w:t>-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виде письма от Федеральной налоговой службы Российской Федерации или по форме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установленной Федеральной налоговой службой Российской Федерации по состоянию на любую дату квартала, в котором планируется заключение Соглашения;</w:t>
      </w:r>
    </w:p>
    <w:p w:rsidR="009239A7" w:rsidRPr="00064C21" w:rsidRDefault="009239A7" w:rsidP="0034595D">
      <w:pPr>
        <w:pStyle w:val="ConsPlusNormal"/>
        <w:ind w:firstLine="709"/>
        <w:jc w:val="both"/>
        <w:rPr>
          <w:rFonts w:ascii="Times New Roman" w:hAnsi="Times New Roman" w:cs="Times New Roman"/>
          <w:color w:val="0000FF"/>
          <w:sz w:val="28"/>
          <w:szCs w:val="28"/>
        </w:rPr>
      </w:pPr>
      <w:r w:rsidRPr="00064C21">
        <w:rPr>
          <w:rFonts w:ascii="Times New Roman" w:hAnsi="Times New Roman" w:cs="Times New Roman"/>
          <w:color w:val="0000FF"/>
          <w:sz w:val="28"/>
          <w:szCs w:val="28"/>
        </w:rPr>
        <w:t>- справку, подписанную руководителем или иным уполномоченным лицом, главным бухгалтером или иным должностным лицом, на которое возложено ведение бухгалтерского учета, о том, что Фонд не находится в процессе реорганизации, ликвидации, банкротства по состоянию на любую дату квартала в котором пл</w:t>
      </w:r>
      <w:r w:rsidR="001C7AC9" w:rsidRPr="00064C21">
        <w:rPr>
          <w:rFonts w:ascii="Times New Roman" w:hAnsi="Times New Roman" w:cs="Times New Roman"/>
          <w:color w:val="0000FF"/>
          <w:sz w:val="28"/>
          <w:szCs w:val="28"/>
        </w:rPr>
        <w:t>анируется заключение Соглашения.</w:t>
      </w:r>
    </w:p>
    <w:p w:rsidR="0034595D" w:rsidRPr="00064C21" w:rsidRDefault="0034595D" w:rsidP="0034595D">
      <w:pPr>
        <w:pStyle w:val="ConsPlusNormal"/>
        <w:ind w:firstLine="709"/>
        <w:jc w:val="both"/>
        <w:rPr>
          <w:rFonts w:ascii="Times New Roman" w:hAnsi="Times New Roman" w:cs="Times New Roman"/>
          <w:color w:val="0000FF"/>
          <w:sz w:val="28"/>
          <w:szCs w:val="28"/>
        </w:rPr>
      </w:pPr>
      <w:r w:rsidRPr="00064C21">
        <w:rPr>
          <w:rFonts w:ascii="Times New Roman" w:hAnsi="Times New Roman" w:cs="Times New Roman"/>
          <w:color w:val="0000FF"/>
          <w:sz w:val="28"/>
          <w:szCs w:val="28"/>
        </w:rPr>
        <w:t>Копии представляемых документов должны быть заверены подписью руководителя Фонда и печатью Фонда.</w:t>
      </w:r>
    </w:p>
    <w:p w:rsidR="00A4220D" w:rsidRPr="00064C21" w:rsidRDefault="00606721" w:rsidP="00A4220D">
      <w:pPr>
        <w:pStyle w:val="ConsPlusNormal"/>
        <w:ind w:firstLine="709"/>
        <w:jc w:val="both"/>
        <w:rPr>
          <w:rFonts w:ascii="Times New Roman" w:hAnsi="Times New Roman" w:cs="Times New Roman"/>
          <w:sz w:val="28"/>
          <w:szCs w:val="28"/>
        </w:rPr>
      </w:pPr>
      <w:r w:rsidRPr="00064C21">
        <w:rPr>
          <w:rFonts w:ascii="Times New Roman" w:hAnsi="Times New Roman" w:cs="Times New Roman"/>
          <w:sz w:val="28"/>
          <w:szCs w:val="28"/>
        </w:rPr>
        <w:t>Заявка должна включать в себя:</w:t>
      </w:r>
    </w:p>
    <w:p w:rsidR="00A4220D" w:rsidRPr="00064C21" w:rsidRDefault="00606721" w:rsidP="00A4220D">
      <w:pPr>
        <w:pStyle w:val="ConsPlusNormal"/>
        <w:ind w:firstLine="709"/>
        <w:jc w:val="both"/>
        <w:rPr>
          <w:rFonts w:ascii="Times New Roman" w:hAnsi="Times New Roman" w:cs="Times New Roman"/>
          <w:sz w:val="28"/>
          <w:szCs w:val="28"/>
        </w:rPr>
      </w:pPr>
      <w:r w:rsidRPr="00064C21">
        <w:rPr>
          <w:rFonts w:ascii="Times New Roman" w:hAnsi="Times New Roman" w:cs="Times New Roman"/>
          <w:sz w:val="28"/>
          <w:szCs w:val="28"/>
        </w:rPr>
        <w:t>-</w:t>
      </w:r>
      <w:r w:rsidR="00E20E1F" w:rsidRPr="00064C21">
        <w:rPr>
          <w:rFonts w:ascii="Times New Roman" w:hAnsi="Times New Roman" w:cs="Times New Roman"/>
          <w:sz w:val="28"/>
          <w:szCs w:val="28"/>
        </w:rPr>
        <w:t xml:space="preserve"> информацию</w:t>
      </w:r>
      <w:r w:rsidR="001351F8" w:rsidRPr="00064C21">
        <w:rPr>
          <w:rFonts w:ascii="Times New Roman" w:hAnsi="Times New Roman" w:cs="Times New Roman"/>
          <w:sz w:val="28"/>
          <w:szCs w:val="28"/>
        </w:rPr>
        <w:t xml:space="preserve"> о банковских реквизитах получателя;</w:t>
      </w:r>
    </w:p>
    <w:p w:rsidR="00A4220D" w:rsidRPr="00064C21" w:rsidRDefault="00606721" w:rsidP="0034595D">
      <w:pPr>
        <w:pStyle w:val="ConsPlusNormal"/>
        <w:ind w:firstLine="709"/>
        <w:jc w:val="both"/>
        <w:rPr>
          <w:rFonts w:ascii="Times New Roman" w:hAnsi="Times New Roman" w:cs="Times New Roman"/>
          <w:sz w:val="28"/>
          <w:szCs w:val="28"/>
        </w:rPr>
      </w:pPr>
      <w:r w:rsidRPr="00064C21">
        <w:rPr>
          <w:rFonts w:ascii="Times New Roman" w:hAnsi="Times New Roman" w:cs="Times New Roman"/>
          <w:sz w:val="28"/>
          <w:szCs w:val="28"/>
        </w:rPr>
        <w:t>-</w:t>
      </w:r>
      <w:r w:rsidR="001351F8" w:rsidRPr="00064C21">
        <w:rPr>
          <w:rFonts w:ascii="Times New Roman" w:hAnsi="Times New Roman" w:cs="Times New Roman"/>
          <w:sz w:val="28"/>
          <w:szCs w:val="28"/>
        </w:rPr>
        <w:t xml:space="preserve"> </w:t>
      </w:r>
      <w:r w:rsidRPr="00064C21">
        <w:rPr>
          <w:rFonts w:ascii="Times New Roman" w:hAnsi="Times New Roman" w:cs="Times New Roman"/>
          <w:sz w:val="28"/>
          <w:szCs w:val="28"/>
        </w:rPr>
        <w:t>перечень мероприятий и предварительный расчет цены на реализацию плана с раз</w:t>
      </w:r>
      <w:r w:rsidR="0034595D" w:rsidRPr="00064C21">
        <w:rPr>
          <w:rFonts w:ascii="Times New Roman" w:hAnsi="Times New Roman" w:cs="Times New Roman"/>
          <w:sz w:val="28"/>
          <w:szCs w:val="28"/>
        </w:rPr>
        <w:t xml:space="preserve">бивкой по многоквартирным домам, </w:t>
      </w:r>
      <w:r w:rsidR="0034595D" w:rsidRPr="00064C21">
        <w:rPr>
          <w:rFonts w:ascii="Times New Roman" w:hAnsi="Times New Roman" w:cs="Times New Roman"/>
          <w:color w:val="0000FF"/>
          <w:sz w:val="28"/>
          <w:szCs w:val="28"/>
        </w:rPr>
        <w:t>с указанием сроков и планируемых результатов проведения мероприятий.</w:t>
      </w:r>
    </w:p>
    <w:p w:rsidR="00A4220D" w:rsidRPr="00064C21" w:rsidRDefault="001351F8" w:rsidP="00A4220D">
      <w:pPr>
        <w:pStyle w:val="ConsPlusNormal"/>
        <w:ind w:firstLine="709"/>
        <w:jc w:val="both"/>
        <w:rPr>
          <w:rFonts w:ascii="Times New Roman" w:hAnsi="Times New Roman" w:cs="Times New Roman"/>
          <w:sz w:val="28"/>
          <w:szCs w:val="28"/>
        </w:rPr>
      </w:pPr>
      <w:r w:rsidRPr="00064C21">
        <w:rPr>
          <w:rFonts w:ascii="Times New Roman" w:hAnsi="Times New Roman" w:cs="Times New Roman"/>
          <w:sz w:val="28"/>
          <w:szCs w:val="28"/>
        </w:rPr>
        <w:t xml:space="preserve"> </w:t>
      </w:r>
      <w:r w:rsidR="001C7AC9" w:rsidRPr="00064C21">
        <w:rPr>
          <w:rFonts w:ascii="Times New Roman" w:hAnsi="Times New Roman" w:cs="Times New Roman"/>
          <w:sz w:val="28"/>
          <w:szCs w:val="28"/>
        </w:rPr>
        <w:t>2.6</w:t>
      </w:r>
      <w:r w:rsidR="000D1307" w:rsidRPr="00064C21">
        <w:rPr>
          <w:rFonts w:ascii="Times New Roman" w:hAnsi="Times New Roman" w:cs="Times New Roman"/>
          <w:sz w:val="28"/>
          <w:szCs w:val="28"/>
        </w:rPr>
        <w:t>. Не позднее пяти</w:t>
      </w:r>
      <w:r w:rsidR="000504BC" w:rsidRPr="00064C21">
        <w:rPr>
          <w:rFonts w:ascii="Times New Roman" w:hAnsi="Times New Roman" w:cs="Times New Roman"/>
          <w:sz w:val="28"/>
          <w:szCs w:val="28"/>
        </w:rPr>
        <w:t xml:space="preserve"> рабочих дней после представления документов, указанных в пункте </w:t>
      </w:r>
      <w:r w:rsidR="009A4E41">
        <w:rPr>
          <w:rFonts w:ascii="Times New Roman" w:hAnsi="Times New Roman" w:cs="Times New Roman"/>
          <w:sz w:val="28"/>
          <w:szCs w:val="28"/>
        </w:rPr>
        <w:t>2.5</w:t>
      </w:r>
      <w:r w:rsidR="00F65E78" w:rsidRPr="00064C21">
        <w:rPr>
          <w:rFonts w:ascii="Times New Roman" w:hAnsi="Times New Roman" w:cs="Times New Roman"/>
          <w:sz w:val="28"/>
          <w:szCs w:val="28"/>
        </w:rPr>
        <w:t xml:space="preserve"> </w:t>
      </w:r>
      <w:r w:rsidR="000504BC" w:rsidRPr="00064C21">
        <w:rPr>
          <w:rFonts w:ascii="Times New Roman" w:hAnsi="Times New Roman" w:cs="Times New Roman"/>
          <w:sz w:val="28"/>
          <w:szCs w:val="28"/>
        </w:rPr>
        <w:t>настоящего Порядка, главный распорядитель бюджетных сре</w:t>
      </w:r>
      <w:proofErr w:type="gramStart"/>
      <w:r w:rsidR="000504BC" w:rsidRPr="00064C21">
        <w:rPr>
          <w:rFonts w:ascii="Times New Roman" w:hAnsi="Times New Roman" w:cs="Times New Roman"/>
          <w:sz w:val="28"/>
          <w:szCs w:val="28"/>
        </w:rPr>
        <w:t>дств пр</w:t>
      </w:r>
      <w:proofErr w:type="gramEnd"/>
      <w:r w:rsidR="000504BC" w:rsidRPr="00064C21">
        <w:rPr>
          <w:rFonts w:ascii="Times New Roman" w:hAnsi="Times New Roman" w:cs="Times New Roman"/>
          <w:sz w:val="28"/>
          <w:szCs w:val="28"/>
        </w:rPr>
        <w:t>инимает р</w:t>
      </w:r>
      <w:r w:rsidR="00E20E1F" w:rsidRPr="00064C21">
        <w:rPr>
          <w:rFonts w:ascii="Times New Roman" w:hAnsi="Times New Roman" w:cs="Times New Roman"/>
          <w:sz w:val="28"/>
          <w:szCs w:val="28"/>
        </w:rPr>
        <w:t>ешение о предоставлении субсидии</w:t>
      </w:r>
      <w:r w:rsidR="000504BC" w:rsidRPr="00064C21">
        <w:rPr>
          <w:rFonts w:ascii="Times New Roman" w:hAnsi="Times New Roman" w:cs="Times New Roman"/>
          <w:sz w:val="28"/>
          <w:szCs w:val="28"/>
        </w:rPr>
        <w:t xml:space="preserve"> </w:t>
      </w:r>
      <w:r w:rsidR="00E20E1F" w:rsidRPr="00064C21">
        <w:rPr>
          <w:rFonts w:ascii="Times New Roman" w:hAnsi="Times New Roman" w:cs="Times New Roman"/>
          <w:sz w:val="28"/>
          <w:szCs w:val="28"/>
        </w:rPr>
        <w:t xml:space="preserve">и объемах средств субсидии </w:t>
      </w:r>
      <w:r w:rsidR="000504BC" w:rsidRPr="00064C21">
        <w:rPr>
          <w:rFonts w:ascii="Times New Roman" w:hAnsi="Times New Roman" w:cs="Times New Roman"/>
          <w:sz w:val="28"/>
          <w:szCs w:val="28"/>
        </w:rPr>
        <w:t>либо об отказе в предоставлении субсиди</w:t>
      </w:r>
      <w:r w:rsidR="00E20E1F" w:rsidRPr="00064C21">
        <w:rPr>
          <w:rFonts w:ascii="Times New Roman" w:hAnsi="Times New Roman" w:cs="Times New Roman"/>
          <w:sz w:val="28"/>
          <w:szCs w:val="28"/>
        </w:rPr>
        <w:t>и</w:t>
      </w:r>
      <w:r w:rsidR="000504BC" w:rsidRPr="00064C21">
        <w:rPr>
          <w:rFonts w:ascii="Times New Roman" w:hAnsi="Times New Roman" w:cs="Times New Roman"/>
          <w:sz w:val="28"/>
          <w:szCs w:val="28"/>
        </w:rPr>
        <w:t>, о чем уведомляет Фонд в течение</w:t>
      </w:r>
      <w:r w:rsidR="000D1307" w:rsidRPr="00064C21">
        <w:rPr>
          <w:rFonts w:ascii="Times New Roman" w:hAnsi="Times New Roman" w:cs="Times New Roman"/>
          <w:sz w:val="28"/>
          <w:szCs w:val="28"/>
        </w:rPr>
        <w:t xml:space="preserve"> двух</w:t>
      </w:r>
      <w:r w:rsidR="000504BC" w:rsidRPr="00064C21">
        <w:rPr>
          <w:rFonts w:ascii="Times New Roman" w:hAnsi="Times New Roman" w:cs="Times New Roman"/>
          <w:sz w:val="28"/>
          <w:szCs w:val="28"/>
        </w:rPr>
        <w:t xml:space="preserve"> рабочих дней со дня принятия соответствующего решения.</w:t>
      </w:r>
      <w:r w:rsidR="0043238E" w:rsidRPr="00064C21">
        <w:rPr>
          <w:rFonts w:ascii="Times New Roman" w:hAnsi="Times New Roman" w:cs="Times New Roman"/>
          <w:sz w:val="28"/>
          <w:szCs w:val="28"/>
        </w:rPr>
        <w:t xml:space="preserve"> Решение о предоставлении субсидии и заключении соглашения принимается в форме Распоряжения Администрации городского округа Анадырь. Одновременно, с уведомлением о принятом положительном решении, Администрации городского округа Анадырь направляет в адрес Фонда проект Соглашения о предоставлении субсидии в двух экземплярах.</w:t>
      </w:r>
    </w:p>
    <w:p w:rsidR="00A4220D" w:rsidRPr="00064C21" w:rsidRDefault="000504BC" w:rsidP="00A4220D">
      <w:pPr>
        <w:pStyle w:val="ConsPlusNormal"/>
        <w:ind w:firstLine="709"/>
        <w:jc w:val="both"/>
        <w:rPr>
          <w:rFonts w:ascii="Times New Roman" w:hAnsi="Times New Roman" w:cs="Times New Roman"/>
          <w:sz w:val="28"/>
          <w:szCs w:val="28"/>
        </w:rPr>
      </w:pPr>
      <w:r w:rsidRPr="00064C21">
        <w:rPr>
          <w:rFonts w:ascii="Times New Roman" w:hAnsi="Times New Roman" w:cs="Times New Roman"/>
          <w:sz w:val="28"/>
          <w:szCs w:val="28"/>
        </w:rPr>
        <w:t>Решение об отказе в предоставлении субсиди</w:t>
      </w:r>
      <w:r w:rsidR="00E20E1F" w:rsidRPr="00064C21">
        <w:rPr>
          <w:rFonts w:ascii="Times New Roman" w:hAnsi="Times New Roman" w:cs="Times New Roman"/>
          <w:sz w:val="28"/>
          <w:szCs w:val="28"/>
        </w:rPr>
        <w:t>и</w:t>
      </w:r>
      <w:r w:rsidRPr="00064C21">
        <w:rPr>
          <w:rFonts w:ascii="Times New Roman" w:hAnsi="Times New Roman" w:cs="Times New Roman"/>
          <w:sz w:val="28"/>
          <w:szCs w:val="28"/>
        </w:rPr>
        <w:t xml:space="preserve"> принимается в случае непредставления Фондом документов, </w:t>
      </w:r>
      <w:r w:rsidR="00D972D2" w:rsidRPr="00064C21">
        <w:rPr>
          <w:rFonts w:ascii="Times New Roman" w:hAnsi="Times New Roman" w:cs="Times New Roman"/>
          <w:color w:val="0000FF"/>
          <w:sz w:val="28"/>
          <w:szCs w:val="28"/>
        </w:rPr>
        <w:t>представление не в полном объеме документов</w:t>
      </w:r>
      <w:r w:rsidR="00D972D2" w:rsidRPr="00064C21">
        <w:rPr>
          <w:rFonts w:ascii="Times New Roman" w:hAnsi="Times New Roman" w:cs="Times New Roman"/>
          <w:sz w:val="28"/>
          <w:szCs w:val="28"/>
        </w:rPr>
        <w:t xml:space="preserve">, </w:t>
      </w:r>
      <w:r w:rsidRPr="00064C21">
        <w:rPr>
          <w:rFonts w:ascii="Times New Roman" w:hAnsi="Times New Roman" w:cs="Times New Roman"/>
          <w:sz w:val="28"/>
          <w:szCs w:val="28"/>
        </w:rPr>
        <w:t xml:space="preserve">указанных в </w:t>
      </w:r>
      <w:r w:rsidR="00001A11" w:rsidRPr="00064C21">
        <w:rPr>
          <w:rFonts w:ascii="Times New Roman" w:hAnsi="Times New Roman" w:cs="Times New Roman"/>
          <w:sz w:val="28"/>
          <w:szCs w:val="28"/>
        </w:rPr>
        <w:t xml:space="preserve">пункте </w:t>
      </w:r>
      <w:r w:rsidR="009A4E41">
        <w:rPr>
          <w:rFonts w:ascii="Times New Roman" w:hAnsi="Times New Roman" w:cs="Times New Roman"/>
          <w:sz w:val="28"/>
          <w:szCs w:val="28"/>
        </w:rPr>
        <w:t>2.5</w:t>
      </w:r>
      <w:hyperlink w:anchor="P58" w:history="1"/>
      <w:r w:rsidRPr="00064C21">
        <w:rPr>
          <w:rFonts w:ascii="Times New Roman" w:hAnsi="Times New Roman" w:cs="Times New Roman"/>
          <w:sz w:val="28"/>
          <w:szCs w:val="28"/>
        </w:rPr>
        <w:t xml:space="preserve"> настоящего Порядка, либо несоответствия представленных документов требованиям настоящего Порядка.</w:t>
      </w:r>
    </w:p>
    <w:p w:rsidR="003252D0" w:rsidRPr="00064C21" w:rsidRDefault="001C7AC9" w:rsidP="00A4220D">
      <w:pPr>
        <w:pStyle w:val="ConsPlusNormal"/>
        <w:ind w:firstLine="709"/>
        <w:jc w:val="both"/>
        <w:rPr>
          <w:rFonts w:ascii="Times New Roman" w:hAnsi="Times New Roman" w:cs="Times New Roman"/>
          <w:sz w:val="28"/>
          <w:szCs w:val="28"/>
        </w:rPr>
      </w:pPr>
      <w:r w:rsidRPr="00064C21">
        <w:rPr>
          <w:rFonts w:ascii="Times New Roman" w:hAnsi="Times New Roman" w:cs="Times New Roman"/>
          <w:sz w:val="28"/>
          <w:szCs w:val="28"/>
        </w:rPr>
        <w:t>2.7</w:t>
      </w:r>
      <w:r w:rsidR="000504BC" w:rsidRPr="00064C21">
        <w:rPr>
          <w:rFonts w:ascii="Times New Roman" w:hAnsi="Times New Roman" w:cs="Times New Roman"/>
          <w:sz w:val="28"/>
          <w:szCs w:val="28"/>
        </w:rPr>
        <w:t xml:space="preserve">. </w:t>
      </w:r>
      <w:r w:rsidR="001405AA" w:rsidRPr="00064C21">
        <w:rPr>
          <w:rFonts w:ascii="Times New Roman" w:hAnsi="Times New Roman" w:cs="Times New Roman"/>
          <w:sz w:val="28"/>
          <w:szCs w:val="28"/>
        </w:rPr>
        <w:t xml:space="preserve">Для перечисления субсидии Фонд, в </w:t>
      </w:r>
      <w:r w:rsidR="00CF4D32" w:rsidRPr="00064C21">
        <w:rPr>
          <w:rFonts w:ascii="Times New Roman" w:hAnsi="Times New Roman" w:cs="Times New Roman"/>
          <w:sz w:val="28"/>
          <w:szCs w:val="28"/>
        </w:rPr>
        <w:t xml:space="preserve">соответствии с </w:t>
      </w:r>
      <w:r w:rsidR="001405AA" w:rsidRPr="00064C21">
        <w:rPr>
          <w:rFonts w:ascii="Times New Roman" w:hAnsi="Times New Roman" w:cs="Times New Roman"/>
          <w:sz w:val="28"/>
          <w:szCs w:val="28"/>
        </w:rPr>
        <w:t>заключенным соглашением</w:t>
      </w:r>
      <w:r w:rsidR="00F65E78" w:rsidRPr="00064C21">
        <w:rPr>
          <w:rFonts w:ascii="Times New Roman" w:hAnsi="Times New Roman" w:cs="Times New Roman"/>
          <w:sz w:val="28"/>
          <w:szCs w:val="28"/>
        </w:rPr>
        <w:t>,</w:t>
      </w:r>
      <w:r w:rsidR="001405AA" w:rsidRPr="00064C21">
        <w:rPr>
          <w:rFonts w:ascii="Times New Roman" w:hAnsi="Times New Roman" w:cs="Times New Roman"/>
          <w:sz w:val="28"/>
          <w:szCs w:val="28"/>
        </w:rPr>
        <w:t xml:space="preserve"> </w:t>
      </w:r>
      <w:r w:rsidR="00CF4D32" w:rsidRPr="00064C21">
        <w:rPr>
          <w:rFonts w:ascii="Times New Roman" w:hAnsi="Times New Roman" w:cs="Times New Roman"/>
          <w:sz w:val="28"/>
          <w:szCs w:val="28"/>
        </w:rPr>
        <w:t>представляет в Администрацию городского округа Анадырь</w:t>
      </w:r>
      <w:r w:rsidR="003252D0" w:rsidRPr="00064C21">
        <w:rPr>
          <w:rFonts w:ascii="Times New Roman" w:hAnsi="Times New Roman" w:cs="Times New Roman"/>
          <w:sz w:val="28"/>
          <w:szCs w:val="28"/>
        </w:rPr>
        <w:t xml:space="preserve"> </w:t>
      </w:r>
      <w:r w:rsidR="00F86518" w:rsidRPr="00064C21">
        <w:rPr>
          <w:rFonts w:ascii="Times New Roman" w:hAnsi="Times New Roman" w:cs="Times New Roman"/>
          <w:sz w:val="28"/>
          <w:szCs w:val="28"/>
        </w:rPr>
        <w:lastRenderedPageBreak/>
        <w:t xml:space="preserve">заявку на предоставление субсидии по форме, установленной в Приложении №1, и </w:t>
      </w:r>
      <w:r w:rsidR="003252D0" w:rsidRPr="00064C21">
        <w:rPr>
          <w:rFonts w:ascii="Times New Roman" w:hAnsi="Times New Roman" w:cs="Times New Roman"/>
          <w:sz w:val="28"/>
          <w:szCs w:val="28"/>
        </w:rPr>
        <w:t>копии документов, подтверждающих выполнение услуг и (или) работ по капитальному ремонту:</w:t>
      </w:r>
    </w:p>
    <w:p w:rsidR="003252D0" w:rsidRPr="00064C21" w:rsidRDefault="003252D0" w:rsidP="00A4220D">
      <w:pPr>
        <w:pStyle w:val="ConsPlusNormal"/>
        <w:ind w:firstLine="709"/>
        <w:jc w:val="both"/>
        <w:rPr>
          <w:rFonts w:ascii="Times New Roman" w:hAnsi="Times New Roman" w:cs="Times New Roman"/>
          <w:sz w:val="28"/>
          <w:szCs w:val="28"/>
        </w:rPr>
      </w:pPr>
      <w:r w:rsidRPr="00064C21">
        <w:rPr>
          <w:rFonts w:ascii="Times New Roman" w:hAnsi="Times New Roman" w:cs="Times New Roman"/>
          <w:sz w:val="28"/>
          <w:szCs w:val="28"/>
        </w:rPr>
        <w:t xml:space="preserve">- </w:t>
      </w:r>
      <w:r w:rsidR="00615457" w:rsidRPr="00064C21">
        <w:rPr>
          <w:rFonts w:ascii="Times New Roman" w:hAnsi="Times New Roman" w:cs="Times New Roman"/>
          <w:sz w:val="28"/>
          <w:szCs w:val="28"/>
        </w:rPr>
        <w:t>договор</w:t>
      </w:r>
      <w:proofErr w:type="gramStart"/>
      <w:r w:rsidR="00615457" w:rsidRPr="00064C21">
        <w:rPr>
          <w:rFonts w:ascii="Times New Roman" w:hAnsi="Times New Roman" w:cs="Times New Roman"/>
          <w:sz w:val="28"/>
          <w:szCs w:val="28"/>
        </w:rPr>
        <w:t>а(</w:t>
      </w:r>
      <w:proofErr w:type="gramEnd"/>
      <w:r w:rsidR="00615457" w:rsidRPr="00064C21">
        <w:rPr>
          <w:rFonts w:ascii="Times New Roman" w:hAnsi="Times New Roman" w:cs="Times New Roman"/>
          <w:sz w:val="28"/>
          <w:szCs w:val="28"/>
        </w:rPr>
        <w:t>ов) на разработку проектно-сметной и (или) сметной доку-</w:t>
      </w:r>
      <w:proofErr w:type="spellStart"/>
      <w:r w:rsidR="00615457" w:rsidRPr="00064C21">
        <w:rPr>
          <w:rFonts w:ascii="Times New Roman" w:hAnsi="Times New Roman" w:cs="Times New Roman"/>
          <w:sz w:val="28"/>
          <w:szCs w:val="28"/>
        </w:rPr>
        <w:t>ментации</w:t>
      </w:r>
      <w:proofErr w:type="spellEnd"/>
      <w:r w:rsidR="00615457" w:rsidRPr="00064C21">
        <w:rPr>
          <w:rFonts w:ascii="Times New Roman" w:hAnsi="Times New Roman" w:cs="Times New Roman"/>
          <w:sz w:val="28"/>
          <w:szCs w:val="28"/>
        </w:rPr>
        <w:t>;</w:t>
      </w:r>
    </w:p>
    <w:p w:rsidR="003252D0" w:rsidRPr="00064C21" w:rsidRDefault="003252D0" w:rsidP="00A4220D">
      <w:pPr>
        <w:pStyle w:val="ConsPlusNormal"/>
        <w:ind w:firstLine="709"/>
        <w:jc w:val="both"/>
        <w:rPr>
          <w:rFonts w:ascii="Times New Roman" w:hAnsi="Times New Roman" w:cs="Times New Roman"/>
          <w:sz w:val="28"/>
          <w:szCs w:val="28"/>
        </w:rPr>
      </w:pPr>
      <w:r w:rsidRPr="00064C21">
        <w:rPr>
          <w:rFonts w:ascii="Times New Roman" w:hAnsi="Times New Roman" w:cs="Times New Roman"/>
          <w:sz w:val="28"/>
          <w:szCs w:val="28"/>
        </w:rPr>
        <w:t>- договор</w:t>
      </w:r>
      <w:proofErr w:type="gramStart"/>
      <w:r w:rsidRPr="00064C21">
        <w:rPr>
          <w:rFonts w:ascii="Times New Roman" w:hAnsi="Times New Roman" w:cs="Times New Roman"/>
          <w:sz w:val="28"/>
          <w:szCs w:val="28"/>
        </w:rPr>
        <w:t>а(</w:t>
      </w:r>
      <w:proofErr w:type="gramEnd"/>
      <w:r w:rsidRPr="00064C21">
        <w:rPr>
          <w:rFonts w:ascii="Times New Roman" w:hAnsi="Times New Roman" w:cs="Times New Roman"/>
          <w:sz w:val="28"/>
          <w:szCs w:val="28"/>
        </w:rPr>
        <w:t xml:space="preserve">ов) на оказание услуг и (или) выполнение работ по </w:t>
      </w:r>
      <w:proofErr w:type="spellStart"/>
      <w:r w:rsidRPr="00064C21">
        <w:rPr>
          <w:rFonts w:ascii="Times New Roman" w:hAnsi="Times New Roman" w:cs="Times New Roman"/>
          <w:sz w:val="28"/>
          <w:szCs w:val="28"/>
        </w:rPr>
        <w:t>капи</w:t>
      </w:r>
      <w:r w:rsidR="00615457" w:rsidRPr="00064C21">
        <w:rPr>
          <w:rFonts w:ascii="Times New Roman" w:hAnsi="Times New Roman" w:cs="Times New Roman"/>
          <w:sz w:val="28"/>
          <w:szCs w:val="28"/>
        </w:rPr>
        <w:t>-</w:t>
      </w:r>
      <w:r w:rsidRPr="00064C21">
        <w:rPr>
          <w:rFonts w:ascii="Times New Roman" w:hAnsi="Times New Roman" w:cs="Times New Roman"/>
          <w:sz w:val="28"/>
          <w:szCs w:val="28"/>
        </w:rPr>
        <w:t>тальному</w:t>
      </w:r>
      <w:proofErr w:type="spellEnd"/>
      <w:r w:rsidRPr="00064C21">
        <w:rPr>
          <w:rFonts w:ascii="Times New Roman" w:hAnsi="Times New Roman" w:cs="Times New Roman"/>
          <w:sz w:val="28"/>
          <w:szCs w:val="28"/>
        </w:rPr>
        <w:t xml:space="preserve"> ремонту;</w:t>
      </w:r>
    </w:p>
    <w:p w:rsidR="00615457" w:rsidRPr="00064C21" w:rsidRDefault="00615457" w:rsidP="00A4220D">
      <w:pPr>
        <w:pStyle w:val="ConsPlusNormal"/>
        <w:ind w:firstLine="709"/>
        <w:jc w:val="both"/>
        <w:rPr>
          <w:rFonts w:ascii="Times New Roman" w:hAnsi="Times New Roman" w:cs="Times New Roman"/>
          <w:sz w:val="28"/>
          <w:szCs w:val="28"/>
        </w:rPr>
      </w:pPr>
      <w:r w:rsidRPr="00064C21">
        <w:rPr>
          <w:rFonts w:ascii="Times New Roman" w:hAnsi="Times New Roman" w:cs="Times New Roman"/>
          <w:sz w:val="28"/>
          <w:szCs w:val="28"/>
        </w:rPr>
        <w:t>- договора(ов) на осуществление строительного контроля за выполнением работ по капитальному ремонту общего имущества в многоквартирных домах;</w:t>
      </w:r>
    </w:p>
    <w:p w:rsidR="003252D0" w:rsidRPr="00064C21" w:rsidRDefault="003252D0" w:rsidP="003252D0">
      <w:pPr>
        <w:pStyle w:val="ConsPlusNormal"/>
        <w:ind w:firstLine="709"/>
        <w:jc w:val="both"/>
        <w:rPr>
          <w:rFonts w:ascii="Times New Roman" w:hAnsi="Times New Roman" w:cs="Times New Roman"/>
          <w:sz w:val="28"/>
          <w:szCs w:val="28"/>
        </w:rPr>
      </w:pPr>
      <w:r w:rsidRPr="00064C21">
        <w:rPr>
          <w:rFonts w:ascii="Times New Roman" w:hAnsi="Times New Roman" w:cs="Times New Roman"/>
          <w:sz w:val="28"/>
          <w:szCs w:val="28"/>
        </w:rPr>
        <w:t xml:space="preserve">- актов приемки оказанных услуг и (или) выполненных работ по </w:t>
      </w:r>
      <w:proofErr w:type="spellStart"/>
      <w:proofErr w:type="gramStart"/>
      <w:r w:rsidRPr="00064C21">
        <w:rPr>
          <w:rFonts w:ascii="Times New Roman" w:hAnsi="Times New Roman" w:cs="Times New Roman"/>
          <w:sz w:val="28"/>
          <w:szCs w:val="28"/>
        </w:rPr>
        <w:t>капи</w:t>
      </w:r>
      <w:r w:rsidR="00615457" w:rsidRPr="00064C21">
        <w:rPr>
          <w:rFonts w:ascii="Times New Roman" w:hAnsi="Times New Roman" w:cs="Times New Roman"/>
          <w:sz w:val="28"/>
          <w:szCs w:val="28"/>
        </w:rPr>
        <w:t>-</w:t>
      </w:r>
      <w:r w:rsidRPr="00064C21">
        <w:rPr>
          <w:rFonts w:ascii="Times New Roman" w:hAnsi="Times New Roman" w:cs="Times New Roman"/>
          <w:sz w:val="28"/>
          <w:szCs w:val="28"/>
        </w:rPr>
        <w:t>тальному</w:t>
      </w:r>
      <w:proofErr w:type="spellEnd"/>
      <w:proofErr w:type="gramEnd"/>
      <w:r w:rsidRPr="00064C21">
        <w:rPr>
          <w:rFonts w:ascii="Times New Roman" w:hAnsi="Times New Roman" w:cs="Times New Roman"/>
          <w:sz w:val="28"/>
          <w:szCs w:val="28"/>
        </w:rPr>
        <w:t xml:space="preserve"> ремонту формы КС-2 и справки о стоимости выполненных работ и затрат формы КС-3.</w:t>
      </w:r>
    </w:p>
    <w:p w:rsidR="00A4220D" w:rsidRPr="00064C21" w:rsidRDefault="00A4220D" w:rsidP="003252D0">
      <w:pPr>
        <w:pStyle w:val="ConsPlusNormal"/>
        <w:ind w:firstLine="709"/>
        <w:jc w:val="both"/>
        <w:rPr>
          <w:rFonts w:ascii="Times New Roman" w:hAnsi="Times New Roman" w:cs="Times New Roman"/>
          <w:sz w:val="28"/>
          <w:szCs w:val="28"/>
        </w:rPr>
      </w:pPr>
      <w:r w:rsidRPr="00064C21">
        <w:rPr>
          <w:rFonts w:ascii="Times New Roman" w:hAnsi="Times New Roman" w:cs="Times New Roman"/>
          <w:sz w:val="28"/>
          <w:szCs w:val="28"/>
        </w:rPr>
        <w:t>- акты выполненных проектно-сметных и (или) сметных работ;</w:t>
      </w:r>
    </w:p>
    <w:p w:rsidR="003252D0" w:rsidRPr="00064C21" w:rsidRDefault="003252D0" w:rsidP="003252D0">
      <w:pPr>
        <w:pStyle w:val="ConsPlusNormal"/>
        <w:ind w:firstLine="709"/>
        <w:jc w:val="both"/>
        <w:rPr>
          <w:rFonts w:ascii="Times New Roman" w:hAnsi="Times New Roman" w:cs="Times New Roman"/>
          <w:sz w:val="28"/>
          <w:szCs w:val="28"/>
        </w:rPr>
      </w:pPr>
      <w:r w:rsidRPr="00064C21">
        <w:rPr>
          <w:rFonts w:ascii="Times New Roman" w:hAnsi="Times New Roman" w:cs="Times New Roman"/>
          <w:sz w:val="28"/>
          <w:szCs w:val="28"/>
        </w:rPr>
        <w:t xml:space="preserve">- протокола общего собрания собственников помещений в </w:t>
      </w:r>
      <w:proofErr w:type="spellStart"/>
      <w:proofErr w:type="gramStart"/>
      <w:r w:rsidRPr="00064C21">
        <w:rPr>
          <w:rFonts w:ascii="Times New Roman" w:hAnsi="Times New Roman" w:cs="Times New Roman"/>
          <w:sz w:val="28"/>
          <w:szCs w:val="28"/>
        </w:rPr>
        <w:t>многоквар</w:t>
      </w:r>
      <w:r w:rsidR="00615457" w:rsidRPr="00064C21">
        <w:rPr>
          <w:rFonts w:ascii="Times New Roman" w:hAnsi="Times New Roman" w:cs="Times New Roman"/>
          <w:sz w:val="28"/>
          <w:szCs w:val="28"/>
        </w:rPr>
        <w:t>-</w:t>
      </w:r>
      <w:r w:rsidRPr="00064C21">
        <w:rPr>
          <w:rFonts w:ascii="Times New Roman" w:hAnsi="Times New Roman" w:cs="Times New Roman"/>
          <w:sz w:val="28"/>
          <w:szCs w:val="28"/>
        </w:rPr>
        <w:t>тирном</w:t>
      </w:r>
      <w:proofErr w:type="spellEnd"/>
      <w:proofErr w:type="gramEnd"/>
      <w:r w:rsidRPr="00064C21">
        <w:rPr>
          <w:rFonts w:ascii="Times New Roman" w:hAnsi="Times New Roman" w:cs="Times New Roman"/>
          <w:sz w:val="28"/>
          <w:szCs w:val="28"/>
        </w:rPr>
        <w:t xml:space="preserve"> доме о принятии решения о выборе лица (лиц), уполномоченного (ных) участвовать от имени всех собственников помещений в многоквартирном доме в приемке оказанных услуг и (или) выполненных работ по капитальному ремонту</w:t>
      </w:r>
      <w:r w:rsidR="00615457" w:rsidRPr="00064C21">
        <w:rPr>
          <w:rFonts w:ascii="Times New Roman" w:hAnsi="Times New Roman" w:cs="Times New Roman"/>
          <w:sz w:val="28"/>
          <w:szCs w:val="28"/>
        </w:rPr>
        <w:t>;</w:t>
      </w:r>
    </w:p>
    <w:p w:rsidR="003252D0" w:rsidRPr="00064C21" w:rsidRDefault="00A4220D" w:rsidP="003252D0">
      <w:pPr>
        <w:pStyle w:val="ConsPlusNormal"/>
        <w:ind w:firstLine="709"/>
        <w:jc w:val="both"/>
        <w:rPr>
          <w:rFonts w:ascii="Times New Roman" w:hAnsi="Times New Roman" w:cs="Times New Roman"/>
          <w:sz w:val="28"/>
          <w:szCs w:val="28"/>
        </w:rPr>
      </w:pPr>
      <w:r w:rsidRPr="00064C21">
        <w:rPr>
          <w:rFonts w:ascii="Times New Roman" w:hAnsi="Times New Roman" w:cs="Times New Roman"/>
          <w:sz w:val="28"/>
          <w:szCs w:val="28"/>
        </w:rPr>
        <w:t>- акты оказанных услуг по строительному контролю, подписанных на дату подачи заявки, при этом форма КС-2 и акты должны быть согласованы уполномоченным представителем организации, осущес</w:t>
      </w:r>
      <w:r w:rsidR="001C7AC9" w:rsidRPr="00064C21">
        <w:rPr>
          <w:rFonts w:ascii="Times New Roman" w:hAnsi="Times New Roman" w:cs="Times New Roman"/>
          <w:sz w:val="28"/>
          <w:szCs w:val="28"/>
        </w:rPr>
        <w:t>твляющей строительный контроль.</w:t>
      </w:r>
    </w:p>
    <w:p w:rsidR="005E325C" w:rsidRPr="00064C21" w:rsidRDefault="00CF4D32" w:rsidP="005E325C">
      <w:pPr>
        <w:pStyle w:val="ConsPlusNormal"/>
        <w:ind w:firstLine="709"/>
        <w:jc w:val="both"/>
        <w:rPr>
          <w:rFonts w:ascii="Times New Roman" w:hAnsi="Times New Roman" w:cs="Times New Roman"/>
          <w:sz w:val="28"/>
          <w:szCs w:val="28"/>
        </w:rPr>
      </w:pPr>
      <w:r w:rsidRPr="00064C21">
        <w:rPr>
          <w:rFonts w:ascii="Times New Roman" w:hAnsi="Times New Roman" w:cs="Times New Roman"/>
          <w:sz w:val="28"/>
          <w:szCs w:val="28"/>
        </w:rPr>
        <w:t>2</w:t>
      </w:r>
      <w:r w:rsidR="001B1E6C" w:rsidRPr="00064C21">
        <w:rPr>
          <w:rFonts w:ascii="Times New Roman" w:hAnsi="Times New Roman" w:cs="Times New Roman"/>
          <w:sz w:val="28"/>
          <w:szCs w:val="28"/>
        </w:rPr>
        <w:t>.</w:t>
      </w:r>
      <w:r w:rsidR="001C7AC9" w:rsidRPr="00064C21">
        <w:rPr>
          <w:rFonts w:ascii="Times New Roman" w:hAnsi="Times New Roman" w:cs="Times New Roman"/>
          <w:sz w:val="28"/>
          <w:szCs w:val="28"/>
        </w:rPr>
        <w:t>8.</w:t>
      </w:r>
      <w:r w:rsidR="001B1E6C" w:rsidRPr="00064C21">
        <w:rPr>
          <w:rFonts w:ascii="Times New Roman" w:hAnsi="Times New Roman" w:cs="Times New Roman"/>
          <w:sz w:val="28"/>
          <w:szCs w:val="28"/>
        </w:rPr>
        <w:t xml:space="preserve"> </w:t>
      </w:r>
      <w:r w:rsidR="00C94D64" w:rsidRPr="00064C21">
        <w:rPr>
          <w:rFonts w:ascii="Times New Roman" w:hAnsi="Times New Roman" w:cs="Times New Roman"/>
          <w:sz w:val="28"/>
          <w:szCs w:val="28"/>
        </w:rPr>
        <w:t>Допускается авансирование средств</w:t>
      </w:r>
      <w:r w:rsidR="009A4E31" w:rsidRPr="00064C21">
        <w:rPr>
          <w:rFonts w:ascii="Times New Roman" w:hAnsi="Times New Roman" w:cs="Times New Roman"/>
          <w:sz w:val="28"/>
          <w:szCs w:val="28"/>
        </w:rPr>
        <w:t xml:space="preserve"> субсидии в размере не более 30 процентов</w:t>
      </w:r>
      <w:r w:rsidR="00C94D64" w:rsidRPr="00064C21">
        <w:rPr>
          <w:rFonts w:ascii="Times New Roman" w:hAnsi="Times New Roman" w:cs="Times New Roman"/>
          <w:sz w:val="28"/>
          <w:szCs w:val="28"/>
        </w:rPr>
        <w:t xml:space="preserve"> от общей</w:t>
      </w:r>
      <w:r w:rsidR="00F86518" w:rsidRPr="00064C21">
        <w:rPr>
          <w:rFonts w:ascii="Times New Roman" w:hAnsi="Times New Roman" w:cs="Times New Roman"/>
          <w:sz w:val="28"/>
          <w:szCs w:val="28"/>
        </w:rPr>
        <w:t xml:space="preserve"> суммы субсидии по заявке Фонда</w:t>
      </w:r>
      <w:r w:rsidR="00F86518" w:rsidRPr="00064C21">
        <w:t xml:space="preserve"> </w:t>
      </w:r>
      <w:r w:rsidR="00F86518" w:rsidRPr="00064C21">
        <w:rPr>
          <w:rFonts w:ascii="Times New Roman" w:hAnsi="Times New Roman" w:cs="Times New Roman"/>
          <w:sz w:val="28"/>
          <w:szCs w:val="28"/>
        </w:rPr>
        <w:t>на предоставление субсидии по форме, установленной в Приложении №1.</w:t>
      </w:r>
    </w:p>
    <w:p w:rsidR="005E325C" w:rsidRPr="00064C21" w:rsidRDefault="001C7AC9" w:rsidP="005E325C">
      <w:pPr>
        <w:pStyle w:val="ConsPlusNormal"/>
        <w:ind w:firstLine="709"/>
        <w:jc w:val="both"/>
        <w:rPr>
          <w:rFonts w:ascii="Times New Roman" w:hAnsi="Times New Roman" w:cs="Times New Roman"/>
          <w:sz w:val="28"/>
          <w:szCs w:val="28"/>
        </w:rPr>
      </w:pPr>
      <w:r w:rsidRPr="00064C21">
        <w:rPr>
          <w:rFonts w:ascii="Times New Roman" w:hAnsi="Times New Roman" w:cs="Times New Roman"/>
          <w:sz w:val="28"/>
          <w:szCs w:val="28"/>
        </w:rPr>
        <w:t>2.9</w:t>
      </w:r>
      <w:r w:rsidR="007D7BC3" w:rsidRPr="00064C21">
        <w:rPr>
          <w:rFonts w:ascii="Times New Roman" w:hAnsi="Times New Roman" w:cs="Times New Roman"/>
          <w:sz w:val="28"/>
          <w:szCs w:val="28"/>
        </w:rPr>
        <w:t>.</w:t>
      </w:r>
      <w:r w:rsidR="001B1E6C" w:rsidRPr="00064C21">
        <w:rPr>
          <w:rFonts w:ascii="Times New Roman" w:hAnsi="Times New Roman" w:cs="Times New Roman"/>
          <w:sz w:val="28"/>
          <w:szCs w:val="28"/>
        </w:rPr>
        <w:t xml:space="preserve"> Вторая и последующие заявки </w:t>
      </w:r>
      <w:r w:rsidR="00F86518" w:rsidRPr="00064C21">
        <w:rPr>
          <w:rFonts w:ascii="Times New Roman" w:hAnsi="Times New Roman" w:cs="Times New Roman"/>
          <w:sz w:val="28"/>
          <w:szCs w:val="28"/>
        </w:rPr>
        <w:t xml:space="preserve">на предоставление субсидии </w:t>
      </w:r>
      <w:r w:rsidR="001B1E6C" w:rsidRPr="00064C21">
        <w:rPr>
          <w:rFonts w:ascii="Times New Roman" w:hAnsi="Times New Roman" w:cs="Times New Roman"/>
          <w:sz w:val="28"/>
          <w:szCs w:val="28"/>
        </w:rPr>
        <w:t xml:space="preserve">(за исключением последней) подаются </w:t>
      </w:r>
      <w:r w:rsidR="007D7BC3" w:rsidRPr="00064C21">
        <w:rPr>
          <w:rFonts w:ascii="Times New Roman" w:hAnsi="Times New Roman" w:cs="Times New Roman"/>
          <w:sz w:val="28"/>
          <w:szCs w:val="28"/>
        </w:rPr>
        <w:t xml:space="preserve">по мере выполнения работ </w:t>
      </w:r>
      <w:r w:rsidR="001B1E6C" w:rsidRPr="00064C21">
        <w:rPr>
          <w:rFonts w:ascii="Times New Roman" w:hAnsi="Times New Roman" w:cs="Times New Roman"/>
          <w:sz w:val="28"/>
          <w:szCs w:val="28"/>
        </w:rPr>
        <w:t>вместе с приложением отчета о расходовании субсидии за предыдущий период</w:t>
      </w:r>
      <w:r w:rsidR="00F86518" w:rsidRPr="00064C21">
        <w:rPr>
          <w:rFonts w:ascii="Times New Roman" w:hAnsi="Times New Roman" w:cs="Times New Roman"/>
          <w:sz w:val="28"/>
          <w:szCs w:val="28"/>
        </w:rPr>
        <w:t xml:space="preserve"> по форме, установленной в Приложении № 2</w:t>
      </w:r>
      <w:r w:rsidR="001B1E6C" w:rsidRPr="00064C21">
        <w:rPr>
          <w:rFonts w:ascii="Times New Roman" w:hAnsi="Times New Roman" w:cs="Times New Roman"/>
          <w:sz w:val="28"/>
          <w:szCs w:val="28"/>
        </w:rPr>
        <w:t>.</w:t>
      </w:r>
    </w:p>
    <w:p w:rsidR="005E325C" w:rsidRPr="00064C21" w:rsidRDefault="001B1E6C" w:rsidP="005E325C">
      <w:pPr>
        <w:pStyle w:val="ConsPlusNormal"/>
        <w:ind w:firstLine="709"/>
        <w:jc w:val="both"/>
        <w:rPr>
          <w:rFonts w:ascii="Times New Roman" w:hAnsi="Times New Roman" w:cs="Times New Roman"/>
          <w:sz w:val="28"/>
          <w:szCs w:val="28"/>
        </w:rPr>
      </w:pPr>
      <w:r w:rsidRPr="00064C21">
        <w:rPr>
          <w:rFonts w:ascii="Times New Roman" w:hAnsi="Times New Roman" w:cs="Times New Roman"/>
          <w:sz w:val="28"/>
          <w:szCs w:val="28"/>
        </w:rPr>
        <w:t xml:space="preserve">Вторая и последующие заявки формируются </w:t>
      </w:r>
      <w:r w:rsidR="00F86518" w:rsidRPr="00064C21">
        <w:rPr>
          <w:rFonts w:ascii="Times New Roman" w:hAnsi="Times New Roman" w:cs="Times New Roman"/>
          <w:sz w:val="28"/>
          <w:szCs w:val="28"/>
        </w:rPr>
        <w:t xml:space="preserve">по форме, установленной в Приложении №1, </w:t>
      </w:r>
      <w:r w:rsidRPr="00064C21">
        <w:rPr>
          <w:rFonts w:ascii="Times New Roman" w:hAnsi="Times New Roman" w:cs="Times New Roman"/>
          <w:sz w:val="28"/>
          <w:szCs w:val="28"/>
        </w:rPr>
        <w:t>на основании актов приемки выполненных работ по форме КС-2, справок о стоимости выполненных работ и затрат по форме КС-3, актов выполненных проектно-сметных и (или) сметных работ, актов оказанных услуг по строительному контролю, подписанных на дату подачи заявки, при этом форма КС-2 и акты должны быть согласованы уполномоченным представителем организации, осущес</w:t>
      </w:r>
      <w:r w:rsidR="001C7AC9" w:rsidRPr="00064C21">
        <w:rPr>
          <w:rFonts w:ascii="Times New Roman" w:hAnsi="Times New Roman" w:cs="Times New Roman"/>
          <w:sz w:val="28"/>
          <w:szCs w:val="28"/>
        </w:rPr>
        <w:t>твляющей строительный контроль.</w:t>
      </w:r>
    </w:p>
    <w:p w:rsidR="005E325C" w:rsidRPr="00064C21" w:rsidRDefault="001C7AC9" w:rsidP="005E325C">
      <w:pPr>
        <w:pStyle w:val="ConsPlusNormal"/>
        <w:ind w:firstLine="709"/>
        <w:jc w:val="both"/>
        <w:rPr>
          <w:rFonts w:ascii="Times New Roman" w:hAnsi="Times New Roman" w:cs="Times New Roman"/>
          <w:sz w:val="28"/>
          <w:szCs w:val="28"/>
        </w:rPr>
      </w:pPr>
      <w:r w:rsidRPr="00064C21">
        <w:rPr>
          <w:rFonts w:ascii="Times New Roman" w:hAnsi="Times New Roman" w:cs="Times New Roman"/>
          <w:sz w:val="28"/>
          <w:szCs w:val="28"/>
        </w:rPr>
        <w:t>2</w:t>
      </w:r>
      <w:r w:rsidR="001B1E6C" w:rsidRPr="00064C21">
        <w:rPr>
          <w:rFonts w:ascii="Times New Roman" w:hAnsi="Times New Roman" w:cs="Times New Roman"/>
          <w:sz w:val="28"/>
          <w:szCs w:val="28"/>
        </w:rPr>
        <w:t>.</w:t>
      </w:r>
      <w:r w:rsidRPr="00064C21">
        <w:rPr>
          <w:rFonts w:ascii="Times New Roman" w:hAnsi="Times New Roman" w:cs="Times New Roman"/>
          <w:sz w:val="28"/>
          <w:szCs w:val="28"/>
        </w:rPr>
        <w:t>10.</w:t>
      </w:r>
      <w:r w:rsidR="001B1E6C" w:rsidRPr="00064C21">
        <w:rPr>
          <w:rFonts w:ascii="Times New Roman" w:hAnsi="Times New Roman" w:cs="Times New Roman"/>
          <w:sz w:val="28"/>
          <w:szCs w:val="28"/>
        </w:rPr>
        <w:t xml:space="preserve"> Последняя заявка п</w:t>
      </w:r>
      <w:r w:rsidR="001405AA" w:rsidRPr="00064C21">
        <w:rPr>
          <w:rFonts w:ascii="Times New Roman" w:hAnsi="Times New Roman" w:cs="Times New Roman"/>
          <w:sz w:val="28"/>
          <w:szCs w:val="28"/>
        </w:rPr>
        <w:t>одается в срок не позднее 1 декабря текущего финансового года</w:t>
      </w:r>
      <w:r w:rsidR="007D7BC3" w:rsidRPr="00064C21">
        <w:rPr>
          <w:rFonts w:ascii="Times New Roman" w:hAnsi="Times New Roman" w:cs="Times New Roman"/>
          <w:sz w:val="28"/>
          <w:szCs w:val="28"/>
        </w:rPr>
        <w:t xml:space="preserve"> </w:t>
      </w:r>
      <w:r w:rsidR="001B1E6C" w:rsidRPr="00064C21">
        <w:rPr>
          <w:rFonts w:ascii="Times New Roman" w:hAnsi="Times New Roman" w:cs="Times New Roman"/>
          <w:sz w:val="28"/>
          <w:szCs w:val="28"/>
        </w:rPr>
        <w:t>с приложением отчета о расходовании субсидии</w:t>
      </w:r>
      <w:r w:rsidR="00F86518" w:rsidRPr="00064C21">
        <w:rPr>
          <w:rFonts w:ascii="Times New Roman" w:hAnsi="Times New Roman" w:cs="Times New Roman"/>
          <w:sz w:val="28"/>
          <w:szCs w:val="28"/>
        </w:rPr>
        <w:t xml:space="preserve"> по форме, установленной в Приложении № 2</w:t>
      </w:r>
      <w:r w:rsidR="001B1E6C" w:rsidRPr="00064C21">
        <w:rPr>
          <w:rFonts w:ascii="Times New Roman" w:hAnsi="Times New Roman" w:cs="Times New Roman"/>
          <w:sz w:val="28"/>
          <w:szCs w:val="28"/>
        </w:rPr>
        <w:t>.</w:t>
      </w:r>
    </w:p>
    <w:p w:rsidR="005E325C" w:rsidRPr="00064C21" w:rsidRDefault="001B1E6C" w:rsidP="005E325C">
      <w:pPr>
        <w:pStyle w:val="ConsPlusNormal"/>
        <w:ind w:firstLine="709"/>
        <w:jc w:val="both"/>
        <w:rPr>
          <w:rFonts w:ascii="Times New Roman" w:hAnsi="Times New Roman" w:cs="Times New Roman"/>
          <w:sz w:val="28"/>
          <w:szCs w:val="28"/>
        </w:rPr>
      </w:pPr>
      <w:r w:rsidRPr="00064C21">
        <w:rPr>
          <w:rFonts w:ascii="Times New Roman" w:hAnsi="Times New Roman" w:cs="Times New Roman"/>
          <w:sz w:val="28"/>
          <w:szCs w:val="28"/>
        </w:rPr>
        <w:t xml:space="preserve">Последняя заявка формируется </w:t>
      </w:r>
      <w:r w:rsidR="00F86518" w:rsidRPr="00064C21">
        <w:rPr>
          <w:rFonts w:ascii="Times New Roman" w:hAnsi="Times New Roman" w:cs="Times New Roman"/>
          <w:sz w:val="28"/>
          <w:szCs w:val="28"/>
        </w:rPr>
        <w:t xml:space="preserve">по форме, установленной в Приложении №1, </w:t>
      </w:r>
      <w:r w:rsidRPr="00064C21">
        <w:rPr>
          <w:rFonts w:ascii="Times New Roman" w:hAnsi="Times New Roman" w:cs="Times New Roman"/>
          <w:sz w:val="28"/>
          <w:szCs w:val="28"/>
        </w:rPr>
        <w:t>на основании актов приемки выполненных работ по форме КС-2, справок о стоимости выполненных работ и затрат по форме КС-3, актов выполненных проектно-сметных и (или) сметных работ, актов оказанных услуг по строительному контролю, подписанных на дату подачи заявки, при этом форма КС-2 и акты должны быть согласованы уполномоченным представителем организации, осуще</w:t>
      </w:r>
      <w:r w:rsidR="001C7AC9" w:rsidRPr="00064C21">
        <w:rPr>
          <w:rFonts w:ascii="Times New Roman" w:hAnsi="Times New Roman" w:cs="Times New Roman"/>
          <w:sz w:val="28"/>
          <w:szCs w:val="28"/>
        </w:rPr>
        <w:t>ствляющей строительный контроль.</w:t>
      </w:r>
    </w:p>
    <w:p w:rsidR="006857FF" w:rsidRDefault="00A94501" w:rsidP="006125C6">
      <w:pPr>
        <w:pStyle w:val="ConsPlusNormal"/>
        <w:spacing w:after="120"/>
        <w:ind w:firstLine="709"/>
        <w:jc w:val="both"/>
        <w:rPr>
          <w:rFonts w:ascii="Times New Roman" w:hAnsi="Times New Roman" w:cs="Times New Roman"/>
          <w:sz w:val="28"/>
          <w:szCs w:val="28"/>
        </w:rPr>
      </w:pPr>
      <w:r w:rsidRPr="00064C21">
        <w:rPr>
          <w:rFonts w:ascii="Times New Roman" w:hAnsi="Times New Roman" w:cs="Times New Roman"/>
          <w:sz w:val="28"/>
          <w:szCs w:val="28"/>
        </w:rPr>
        <w:lastRenderedPageBreak/>
        <w:t>2.11</w:t>
      </w:r>
      <w:r w:rsidR="001B1E6C" w:rsidRPr="00064C21">
        <w:rPr>
          <w:rFonts w:ascii="Times New Roman" w:hAnsi="Times New Roman" w:cs="Times New Roman"/>
          <w:sz w:val="28"/>
          <w:szCs w:val="28"/>
        </w:rPr>
        <w:t>. Финансирование осуществляется в пределах объема субсидии, с учетом ранее перечисленных сумм субсидии.</w:t>
      </w:r>
    </w:p>
    <w:p w:rsidR="00044611" w:rsidRPr="00120AF7" w:rsidRDefault="00044611" w:rsidP="00044611">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2.12. </w:t>
      </w:r>
      <w:r w:rsidRPr="00120AF7">
        <w:rPr>
          <w:rFonts w:ascii="Times New Roman" w:eastAsia="Times New Roman" w:hAnsi="Times New Roman" w:cs="Times New Roman"/>
          <w:sz w:val="28"/>
          <w:szCs w:val="28"/>
          <w:lang w:eastAsia="ru-RU"/>
        </w:rPr>
        <w:t>Объем субсидии</w:t>
      </w:r>
      <w:r w:rsidR="00BD0578">
        <w:rPr>
          <w:rFonts w:ascii="Times New Roman" w:eastAsia="Times New Roman" w:hAnsi="Times New Roman" w:cs="Times New Roman"/>
          <w:sz w:val="28"/>
          <w:szCs w:val="28"/>
          <w:lang w:eastAsia="ru-RU"/>
        </w:rPr>
        <w:t>,</w:t>
      </w:r>
      <w:r w:rsidRPr="00120A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предоставляемой п</w:t>
      </w:r>
      <w:r w:rsidRPr="00F033A5">
        <w:rPr>
          <w:rFonts w:ascii="Times New Roman" w:eastAsia="Times New Roman" w:hAnsi="Times New Roman" w:cs="Times New Roman"/>
          <w:sz w:val="28"/>
          <w:szCs w:val="28"/>
          <w:lang w:eastAsia="ru-RU"/>
        </w:rPr>
        <w:t xml:space="preserve">олучателю субсидии, определяется </w:t>
      </w:r>
      <w:r>
        <w:rPr>
          <w:rFonts w:ascii="Times New Roman" w:eastAsia="Times New Roman" w:hAnsi="Times New Roman" w:cs="Times New Roman"/>
          <w:sz w:val="28"/>
          <w:szCs w:val="28"/>
          <w:lang w:eastAsia="ru-RU"/>
        </w:rPr>
        <w:t>уполномоченным органом</w:t>
      </w:r>
      <w:r w:rsidRPr="00F033A5">
        <w:rPr>
          <w:rFonts w:ascii="Times New Roman" w:eastAsia="Times New Roman" w:hAnsi="Times New Roman" w:cs="Times New Roman"/>
          <w:sz w:val="28"/>
          <w:szCs w:val="28"/>
          <w:lang w:eastAsia="ru-RU"/>
        </w:rPr>
        <w:t xml:space="preserve"> по </w:t>
      </w:r>
      <w:r w:rsidRPr="00120AF7">
        <w:rPr>
          <w:rFonts w:ascii="Times New Roman" w:eastAsia="Times New Roman" w:hAnsi="Times New Roman" w:cs="Times New Roman"/>
          <w:sz w:val="28"/>
          <w:szCs w:val="28"/>
          <w:lang w:eastAsia="ru-RU"/>
        </w:rPr>
        <w:t>формуле:</w:t>
      </w:r>
    </w:p>
    <w:p w:rsidR="00044611" w:rsidRPr="00F033A5" w:rsidRDefault="00044611" w:rsidP="00044611">
      <w:pPr>
        <w:suppressAutoHyphens/>
        <w:autoSpaceDE w:val="0"/>
        <w:autoSpaceDN w:val="0"/>
        <w:adjustRightInd w:val="0"/>
        <w:spacing w:after="0" w:line="240" w:lineRule="auto"/>
        <w:ind w:firstLine="709"/>
        <w:jc w:val="both"/>
        <w:rPr>
          <w:rFonts w:ascii="Times New Roman" w:eastAsia="Calibri" w:hAnsi="Times New Roman" w:cs="Times New Roman"/>
          <w:sz w:val="28"/>
          <w:szCs w:val="28"/>
          <w:vertAlign w:val="subscript"/>
        </w:rPr>
      </w:pPr>
      <w:r w:rsidRPr="00F033A5">
        <w:rPr>
          <w:rFonts w:ascii="Times New Roman" w:eastAsia="Calibri" w:hAnsi="Times New Roman" w:cs="Times New Roman"/>
          <w:noProof/>
          <w:sz w:val="28"/>
          <w:szCs w:val="28"/>
          <w:vertAlign w:val="subscript"/>
          <w:lang w:eastAsia="ru-RU"/>
        </w:rPr>
        <mc:AlternateContent>
          <mc:Choice Requires="wpc">
            <w:drawing>
              <wp:inline distT="0" distB="0" distL="0" distR="0" wp14:anchorId="0528370D" wp14:editId="72D49103">
                <wp:extent cx="1600200" cy="513715"/>
                <wp:effectExtent l="0" t="0" r="0" b="635"/>
                <wp:docPr id="26" name="Полотно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Rectangle 7"/>
                        <wps:cNvSpPr>
                          <a:spLocks noChangeArrowheads="1"/>
                        </wps:cNvSpPr>
                        <wps:spPr bwMode="auto">
                          <a:xfrm>
                            <a:off x="1424940" y="95250"/>
                            <a:ext cx="3746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611" w:rsidRDefault="00044611" w:rsidP="00044611">
                              <w:r>
                                <w:rPr>
                                  <w:color w:val="000000"/>
                                  <w:lang w:val="en-US"/>
                                </w:rPr>
                                <w:t>:</w:t>
                              </w:r>
                            </w:p>
                          </w:txbxContent>
                        </wps:txbx>
                        <wps:bodyPr rot="0" vert="horz" wrap="none" lIns="0" tIns="0" rIns="0" bIns="0" anchor="t" anchorCtr="0" upright="1">
                          <a:spAutoFit/>
                        </wps:bodyPr>
                      </wps:wsp>
                      <wps:wsp>
                        <wps:cNvPr id="5" name="Rectangle 8"/>
                        <wps:cNvSpPr>
                          <a:spLocks noChangeArrowheads="1"/>
                        </wps:cNvSpPr>
                        <wps:spPr bwMode="auto">
                          <a:xfrm>
                            <a:off x="1145540" y="106680"/>
                            <a:ext cx="1727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611" w:rsidRPr="002701CC" w:rsidRDefault="00044611" w:rsidP="00044611">
                              <w:pPr>
                                <w:rPr>
                                  <w:rFonts w:ascii="Arial Narrow" w:hAnsi="Arial Narrow"/>
                                </w:rPr>
                              </w:pPr>
                              <w:proofErr w:type="spellStart"/>
                              <w:proofErr w:type="gramStart"/>
                              <w:r w:rsidRPr="002701CC">
                                <w:rPr>
                                  <w:rFonts w:ascii="Arial Narrow" w:hAnsi="Arial Narrow"/>
                                  <w:color w:val="000000"/>
                                  <w:lang w:val="en-US"/>
                                </w:rPr>
                                <w:t>где</w:t>
                              </w:r>
                              <w:proofErr w:type="spellEnd"/>
                              <w:proofErr w:type="gramEnd"/>
                            </w:p>
                          </w:txbxContent>
                        </wps:txbx>
                        <wps:bodyPr rot="0" vert="horz" wrap="none" lIns="0" tIns="0" rIns="0" bIns="0" anchor="t" anchorCtr="0" upright="1">
                          <a:spAutoFit/>
                        </wps:bodyPr>
                      </wps:wsp>
                      <wps:wsp>
                        <wps:cNvPr id="6" name="Rectangle 9"/>
                        <wps:cNvSpPr>
                          <a:spLocks noChangeArrowheads="1"/>
                        </wps:cNvSpPr>
                        <wps:spPr bwMode="auto">
                          <a:xfrm>
                            <a:off x="954405" y="95250"/>
                            <a:ext cx="349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611" w:rsidRDefault="00044611" w:rsidP="00044611">
                              <w:r>
                                <w:rPr>
                                  <w:color w:val="000000"/>
                                  <w:lang w:val="en-US"/>
                                </w:rPr>
                                <w:t>,</w:t>
                              </w:r>
                            </w:p>
                          </w:txbxContent>
                        </wps:txbx>
                        <wps:bodyPr rot="0" vert="horz" wrap="none" lIns="0" tIns="0" rIns="0" bIns="0" anchor="t" anchorCtr="0" upright="1">
                          <a:spAutoFit/>
                        </wps:bodyPr>
                      </wps:wsp>
                      <wps:wsp>
                        <wps:cNvPr id="7" name="Rectangle 10"/>
                        <wps:cNvSpPr>
                          <a:spLocks noChangeArrowheads="1"/>
                        </wps:cNvSpPr>
                        <wps:spPr bwMode="auto">
                          <a:xfrm>
                            <a:off x="1076325" y="20955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611" w:rsidRDefault="00044611" w:rsidP="00044611"/>
                          </w:txbxContent>
                        </wps:txbx>
                        <wps:bodyPr rot="0" vert="horz" wrap="none" lIns="0" tIns="0" rIns="0" bIns="0" anchor="t" anchorCtr="0" upright="1">
                          <a:spAutoFit/>
                        </wps:bodyPr>
                      </wps:wsp>
                      <wps:wsp>
                        <wps:cNvPr id="8" name="Rectangle 11"/>
                        <wps:cNvSpPr>
                          <a:spLocks noChangeArrowheads="1"/>
                        </wps:cNvSpPr>
                        <wps:spPr bwMode="auto">
                          <a:xfrm>
                            <a:off x="923925" y="20955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611" w:rsidRDefault="00044611" w:rsidP="00044611"/>
                          </w:txbxContent>
                        </wps:txbx>
                        <wps:bodyPr rot="0" vert="horz" wrap="none" lIns="0" tIns="0" rIns="0" bIns="0" anchor="t" anchorCtr="0" upright="1">
                          <a:spAutoFit/>
                        </wps:bodyPr>
                      </wps:wsp>
                      <wps:wsp>
                        <wps:cNvPr id="11" name="Rectangle 14"/>
                        <wps:cNvSpPr>
                          <a:spLocks noChangeArrowheads="1"/>
                        </wps:cNvSpPr>
                        <wps:spPr bwMode="auto">
                          <a:xfrm>
                            <a:off x="567690" y="88900"/>
                            <a:ext cx="2419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611" w:rsidRPr="00044611" w:rsidRDefault="00146D21" w:rsidP="00044611">
                              <w:pPr>
                                <w:rPr>
                                  <w:lang w:val="en-US"/>
                                </w:rPr>
                              </w:pPr>
                              <w:r>
                                <w:rPr>
                                  <w:lang w:val="en-US"/>
                                </w:rPr>
                                <w:t>97%</w:t>
                              </w:r>
                            </w:p>
                          </w:txbxContent>
                        </wps:txbx>
                        <wps:bodyPr rot="0" vert="horz" wrap="none" lIns="0" tIns="0" rIns="0" bIns="0" anchor="t" anchorCtr="0" upright="1">
                          <a:noAutofit/>
                        </wps:bodyPr>
                      </wps:wsp>
                      <wps:wsp>
                        <wps:cNvPr id="12" name="Rectangle 15"/>
                        <wps:cNvSpPr>
                          <a:spLocks noChangeArrowheads="1"/>
                        </wps:cNvSpPr>
                        <wps:spPr bwMode="auto">
                          <a:xfrm>
                            <a:off x="983615" y="1270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611" w:rsidRDefault="00044611" w:rsidP="00044611"/>
                          </w:txbxContent>
                        </wps:txbx>
                        <wps:bodyPr rot="0" vert="horz" wrap="none" lIns="0" tIns="0" rIns="0" bIns="0" anchor="t" anchorCtr="0" upright="1">
                          <a:spAutoFit/>
                        </wps:bodyPr>
                      </wps:wsp>
                      <wps:wsp>
                        <wps:cNvPr id="13" name="Rectangle 16"/>
                        <wps:cNvSpPr>
                          <a:spLocks noChangeArrowheads="1"/>
                        </wps:cNvSpPr>
                        <wps:spPr bwMode="auto">
                          <a:xfrm>
                            <a:off x="914400" y="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611" w:rsidRDefault="00044611" w:rsidP="00044611"/>
                          </w:txbxContent>
                        </wps:txbx>
                        <wps:bodyPr rot="0" vert="horz" wrap="none" lIns="0" tIns="0" rIns="0" bIns="0" anchor="t" anchorCtr="0" upright="1">
                          <a:spAutoFit/>
                        </wps:bodyPr>
                      </wps:wsp>
                      <wps:wsp>
                        <wps:cNvPr id="17" name="Rectangle 20"/>
                        <wps:cNvSpPr>
                          <a:spLocks noChangeArrowheads="1"/>
                        </wps:cNvSpPr>
                        <wps:spPr bwMode="auto">
                          <a:xfrm>
                            <a:off x="323850" y="95250"/>
                            <a:ext cx="7683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611" w:rsidRPr="00044611" w:rsidRDefault="00146D21" w:rsidP="00044611">
                              <w:pPr>
                                <w:rPr>
                                  <w:rFonts w:ascii="Arial Narrow" w:hAnsi="Arial Narrow"/>
                                  <w:lang w:val="en-US"/>
                                </w:rPr>
                              </w:pPr>
                              <w:r>
                                <w:rPr>
                                  <w:rFonts w:ascii="Arial Narrow" w:hAnsi="Arial Narrow"/>
                                  <w:color w:val="000000"/>
                                  <w:lang w:val="en-US"/>
                                </w:rPr>
                                <w:t>V</w:t>
                              </w:r>
                            </w:p>
                          </w:txbxContent>
                        </wps:txbx>
                        <wps:bodyPr rot="0" vert="horz" wrap="none" lIns="0" tIns="0" rIns="0" bIns="0" anchor="t" anchorCtr="0" upright="1">
                          <a:spAutoFit/>
                        </wps:bodyPr>
                      </wps:wsp>
                      <wps:wsp>
                        <wps:cNvPr id="18" name="Rectangle 21"/>
                        <wps:cNvSpPr>
                          <a:spLocks noChangeArrowheads="1"/>
                        </wps:cNvSpPr>
                        <wps:spPr bwMode="auto">
                          <a:xfrm>
                            <a:off x="19050" y="95250"/>
                            <a:ext cx="10477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611" w:rsidRPr="00044611" w:rsidRDefault="00044611" w:rsidP="00044611">
                              <w:pPr>
                                <w:rPr>
                                  <w:rFonts w:ascii="Arial Narrow" w:hAnsi="Arial Narrow"/>
                                </w:rPr>
                              </w:pPr>
                              <w:r w:rsidRPr="00AF14D7">
                                <w:rPr>
                                  <w:rFonts w:ascii="Arial Narrow" w:hAnsi="Arial Narrow"/>
                                  <w:color w:val="000000"/>
                                  <w:lang w:val="en-US"/>
                                </w:rPr>
                                <w:t>С</w:t>
                              </w:r>
                            </w:p>
                          </w:txbxContent>
                        </wps:txbx>
                        <wps:bodyPr rot="0" vert="horz" wrap="square" lIns="0" tIns="0" rIns="0" bIns="0" anchor="t" anchorCtr="0" upright="1">
                          <a:spAutoFit/>
                        </wps:bodyPr>
                      </wps:wsp>
                      <wps:wsp>
                        <wps:cNvPr id="21" name="Rectangle 24"/>
                        <wps:cNvSpPr>
                          <a:spLocks noChangeArrowheads="1"/>
                        </wps:cNvSpPr>
                        <wps:spPr bwMode="auto">
                          <a:xfrm>
                            <a:off x="123825" y="17145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611" w:rsidRPr="00044611" w:rsidRDefault="00044611" w:rsidP="00044611"/>
                          </w:txbxContent>
                        </wps:txbx>
                        <wps:bodyPr rot="0" vert="horz" wrap="none" lIns="0" tIns="0" rIns="0" bIns="0" anchor="t" anchorCtr="0" upright="1">
                          <a:spAutoFit/>
                        </wps:bodyPr>
                      </wps:wsp>
                      <wps:wsp>
                        <wps:cNvPr id="22" name="Rectangle 25"/>
                        <wps:cNvSpPr>
                          <a:spLocks noChangeArrowheads="1"/>
                        </wps:cNvSpPr>
                        <wps:spPr bwMode="auto">
                          <a:xfrm>
                            <a:off x="819150" y="20955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611" w:rsidRDefault="00044611" w:rsidP="00044611"/>
                          </w:txbxContent>
                        </wps:txbx>
                        <wps:bodyPr rot="0" vert="horz" wrap="none" lIns="0" tIns="0" rIns="0" bIns="0" anchor="t" anchorCtr="0" upright="1">
                          <a:spAutoFit/>
                        </wps:bodyPr>
                      </wps:wsp>
                      <wps:wsp>
                        <wps:cNvPr id="23" name="Rectangle 26"/>
                        <wps:cNvSpPr>
                          <a:spLocks noChangeArrowheads="1"/>
                        </wps:cNvSpPr>
                        <wps:spPr bwMode="auto">
                          <a:xfrm>
                            <a:off x="809625" y="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611" w:rsidRDefault="00044611" w:rsidP="00044611"/>
                          </w:txbxContent>
                        </wps:txbx>
                        <wps:bodyPr rot="0" vert="horz" wrap="none" lIns="0" tIns="0" rIns="0" bIns="0" anchor="t" anchorCtr="0" upright="1">
                          <a:spAutoFit/>
                        </wps:bodyPr>
                      </wps:wsp>
                      <wps:wsp>
                        <wps:cNvPr id="24" name="Rectangle 27"/>
                        <wps:cNvSpPr>
                          <a:spLocks noChangeArrowheads="1"/>
                        </wps:cNvSpPr>
                        <wps:spPr bwMode="auto">
                          <a:xfrm>
                            <a:off x="447675" y="95250"/>
                            <a:ext cx="7683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611" w:rsidRDefault="00044611" w:rsidP="00044611">
                              <w:r>
                                <w:rPr>
                                  <w:rFonts w:ascii="Symbol" w:hAnsi="Symbol" w:cs="Symbol"/>
                                  <w:color w:val="000000"/>
                                  <w:lang w:val="en-US"/>
                                </w:rPr>
                                <w:t></w:t>
                              </w:r>
                            </w:p>
                          </w:txbxContent>
                        </wps:txbx>
                        <wps:bodyPr rot="0" vert="horz" wrap="none" lIns="0" tIns="0" rIns="0" bIns="0" anchor="t" anchorCtr="0" upright="1">
                          <a:spAutoFit/>
                        </wps:bodyPr>
                      </wps:wsp>
                      <wps:wsp>
                        <wps:cNvPr id="25" name="Rectangle 28"/>
                        <wps:cNvSpPr>
                          <a:spLocks noChangeArrowheads="1"/>
                        </wps:cNvSpPr>
                        <wps:spPr bwMode="auto">
                          <a:xfrm>
                            <a:off x="200025" y="95250"/>
                            <a:ext cx="7683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611" w:rsidRDefault="00044611" w:rsidP="00044611">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id="Полотно 5" o:spid="_x0000_s1026" editas="canvas" style="width:126pt;height:40.45pt;mso-position-horizontal-relative:char;mso-position-vertical-relative:line" coordsize="16002,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02;height:5137;visibility:visible;mso-wrap-style:square">
                  <v:fill o:detectmouseclick="t"/>
                  <v:path o:connecttype="none"/>
                </v:shape>
                <v:rect id="Rectangle 7" o:spid="_x0000_s1028" style="position:absolute;left:14249;top:952;width:375;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044611" w:rsidRDefault="00044611" w:rsidP="00044611">
                        <w:r>
                          <w:rPr>
                            <w:color w:val="000000"/>
                            <w:lang w:val="en-US"/>
                          </w:rPr>
                          <w:t>:</w:t>
                        </w:r>
                      </w:p>
                    </w:txbxContent>
                  </v:textbox>
                </v:rect>
                <v:rect id="Rectangle 8" o:spid="_x0000_s1029" style="position:absolute;left:11455;top:1066;width:1727;height:27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044611" w:rsidRPr="002701CC" w:rsidRDefault="00044611" w:rsidP="00044611">
                        <w:pPr>
                          <w:rPr>
                            <w:rFonts w:ascii="Arial Narrow" w:hAnsi="Arial Narrow"/>
                          </w:rPr>
                        </w:pPr>
                        <w:proofErr w:type="spellStart"/>
                        <w:proofErr w:type="gramStart"/>
                        <w:r w:rsidRPr="002701CC">
                          <w:rPr>
                            <w:rFonts w:ascii="Arial Narrow" w:hAnsi="Arial Narrow"/>
                            <w:color w:val="000000"/>
                            <w:lang w:val="en-US"/>
                          </w:rPr>
                          <w:t>где</w:t>
                        </w:r>
                        <w:proofErr w:type="spellEnd"/>
                        <w:proofErr w:type="gramEnd"/>
                      </w:p>
                    </w:txbxContent>
                  </v:textbox>
                </v:rect>
                <v:rect id="Rectangle 9" o:spid="_x0000_s1030" style="position:absolute;left:9544;top:952;width:34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044611" w:rsidRDefault="00044611" w:rsidP="00044611">
                        <w:r>
                          <w:rPr>
                            <w:color w:val="000000"/>
                            <w:lang w:val="en-US"/>
                          </w:rPr>
                          <w:t>,</w:t>
                        </w:r>
                      </w:p>
                    </w:txbxContent>
                  </v:textbox>
                </v:rect>
                <v:rect id="Rectangle 10" o:spid="_x0000_s1031" style="position:absolute;left:10763;top:2095;width:81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044611" w:rsidRDefault="00044611" w:rsidP="00044611"/>
                    </w:txbxContent>
                  </v:textbox>
                </v:rect>
                <v:rect id="Rectangle 11" o:spid="_x0000_s1032" style="position:absolute;left:9239;top:2095;width:81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044611" w:rsidRDefault="00044611" w:rsidP="00044611"/>
                    </w:txbxContent>
                  </v:textbox>
                </v:rect>
                <v:rect id="Rectangle 14" o:spid="_x0000_s1033" style="position:absolute;left:5676;top:889;width:2420;height:19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S+cEA&#10;AADbAAAADwAAAGRycy9kb3ducmV2LnhtbERP3WrCMBS+H/gO4QjezbRDRDtjqQNxDLzQ7QEOzVnT&#10;rTmpSdTu7RdB8O58fL9nVQ62ExfyoXWsIJ9mIIhrp1tuFHx9bp8XIEJE1tg5JgV/FKBcj55WWGh3&#10;5QNdjrERKYRDgQpMjH0hZagNWQxT1xMn7tt5izFB30jt8ZrCbSdfsmwuLbacGgz29Gao/j2erQLa&#10;7A7LnyqYvfR5yPcf8+Vsd1JqMh6qVxCRhvgQ393vOs3P4fZLO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bUvnBAAAA2wAAAA8AAAAAAAAAAAAAAAAAmAIAAGRycy9kb3du&#10;cmV2LnhtbFBLBQYAAAAABAAEAPUAAACGAwAAAAA=&#10;" filled="f" stroked="f">
                  <v:textbox inset="0,0,0,0">
                    <w:txbxContent>
                      <w:p w:rsidR="00044611" w:rsidRPr="00044611" w:rsidRDefault="00146D21" w:rsidP="00044611">
                        <w:pPr>
                          <w:rPr>
                            <w:lang w:val="en-US"/>
                          </w:rPr>
                        </w:pPr>
                        <w:r>
                          <w:rPr>
                            <w:lang w:val="en-US"/>
                          </w:rPr>
                          <w:t>97%</w:t>
                        </w:r>
                      </w:p>
                    </w:txbxContent>
                  </v:textbox>
                </v:rect>
                <v:rect id="Rectangle 15" o:spid="_x0000_s1034" style="position:absolute;left:9836;top:127;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044611" w:rsidRDefault="00044611" w:rsidP="00044611"/>
                    </w:txbxContent>
                  </v:textbox>
                </v:rect>
                <v:rect id="Rectangle 16" o:spid="_x0000_s1035" style="position:absolute;left:9144;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044611" w:rsidRDefault="00044611" w:rsidP="00044611"/>
                    </w:txbxContent>
                  </v:textbox>
                </v:rect>
                <v:rect id="Rectangle 20" o:spid="_x0000_s1036" style="position:absolute;left:3238;top:952;width:768;height:27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044611" w:rsidRPr="00044611" w:rsidRDefault="00146D21" w:rsidP="00044611">
                        <w:pPr>
                          <w:rPr>
                            <w:rFonts w:ascii="Arial Narrow" w:hAnsi="Arial Narrow"/>
                            <w:lang w:val="en-US"/>
                          </w:rPr>
                        </w:pPr>
                        <w:r>
                          <w:rPr>
                            <w:rFonts w:ascii="Arial Narrow" w:hAnsi="Arial Narrow"/>
                            <w:color w:val="000000"/>
                            <w:lang w:val="en-US"/>
                          </w:rPr>
                          <w:t>V</w:t>
                        </w:r>
                      </w:p>
                    </w:txbxContent>
                  </v:textbox>
                </v:rect>
                <v:rect id="Rectangle 21" o:spid="_x0000_s1037" style="position:absolute;left:190;top:952;width:1048;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KqzsUA&#10;AADbAAAADwAAAGRycy9kb3ducmV2LnhtbESPQWvCQBCF7wX/wzJCL6Vu6kE0zSqlIPRQKEYPehuy&#10;YzY2OxuyW5P213cOgrcZ3pv3vik2o2/VlfrYBDbwMstAEVfBNlwbOOy3z0tQMSFbbAOTgV+KsFlP&#10;HgrMbRh4R9cy1UpCOOZowKXU5VrHypHHOAsdsWjn0HtMsva1tj0OEu5bPc+yhfbYsDQ47OjdUfVd&#10;/ngD269jQ/ynd0+r5RAu1fxUus/OmMfp+PYKKtGY7ubb9YcVfIGVX2QA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qrOxQAAANsAAAAPAAAAAAAAAAAAAAAAAJgCAABkcnMv&#10;ZG93bnJldi54bWxQSwUGAAAAAAQABAD1AAAAigMAAAAA&#10;" filled="f" stroked="f">
                  <v:textbox style="mso-fit-shape-to-text:t" inset="0,0,0,0">
                    <w:txbxContent>
                      <w:p w:rsidR="00044611" w:rsidRPr="00044611" w:rsidRDefault="00044611" w:rsidP="00044611">
                        <w:pPr>
                          <w:rPr>
                            <w:rFonts w:ascii="Arial Narrow" w:hAnsi="Arial Narrow"/>
                          </w:rPr>
                        </w:pPr>
                        <w:r w:rsidRPr="00AF14D7">
                          <w:rPr>
                            <w:rFonts w:ascii="Arial Narrow" w:hAnsi="Arial Narrow"/>
                            <w:color w:val="000000"/>
                            <w:lang w:val="en-US"/>
                          </w:rPr>
                          <w:t>С</w:t>
                        </w:r>
                      </w:p>
                    </w:txbxContent>
                  </v:textbox>
                </v:rect>
                <v:rect id="Rectangle 24" o:spid="_x0000_s1038" style="position:absolute;left:1238;top:1714;width:81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044611" w:rsidRPr="00044611" w:rsidRDefault="00044611" w:rsidP="00044611"/>
                    </w:txbxContent>
                  </v:textbox>
                </v:rect>
                <v:rect id="Rectangle 25" o:spid="_x0000_s1039" style="position:absolute;left:8191;top:2095;width:81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044611" w:rsidRDefault="00044611" w:rsidP="00044611"/>
                    </w:txbxContent>
                  </v:textbox>
                </v:rect>
                <v:rect id="Rectangle 26" o:spid="_x0000_s1040" style="position:absolute;left:8096;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044611" w:rsidRDefault="00044611" w:rsidP="00044611"/>
                    </w:txbxContent>
                  </v:textbox>
                </v:rect>
                <v:rect id="Rectangle 27" o:spid="_x0000_s1041" style="position:absolute;left:4476;top:952;width:769;height:28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044611" w:rsidRDefault="00044611" w:rsidP="00044611">
                        <w:r>
                          <w:rPr>
                            <w:rFonts w:ascii="Symbol" w:hAnsi="Symbol" w:cs="Symbol"/>
                            <w:color w:val="000000"/>
                            <w:lang w:val="en-US"/>
                          </w:rPr>
                          <w:t></w:t>
                        </w:r>
                      </w:p>
                    </w:txbxContent>
                  </v:textbox>
                </v:rect>
                <v:rect id="Rectangle 28" o:spid="_x0000_s1042" style="position:absolute;left:2000;top:952;width:768;height:28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044611" w:rsidRDefault="00044611" w:rsidP="00044611">
                        <w:r>
                          <w:rPr>
                            <w:rFonts w:ascii="Symbol" w:hAnsi="Symbol" w:cs="Symbol"/>
                            <w:color w:val="000000"/>
                            <w:lang w:val="en-US"/>
                          </w:rPr>
                          <w:t></w:t>
                        </w:r>
                      </w:p>
                    </w:txbxContent>
                  </v:textbox>
                </v:rect>
                <w10:anchorlock/>
              </v:group>
            </w:pict>
          </mc:Fallback>
        </mc:AlternateContent>
      </w:r>
    </w:p>
    <w:p w:rsidR="00044611" w:rsidRPr="0052074F" w:rsidRDefault="00044611" w:rsidP="00044611">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44611">
        <w:rPr>
          <w:rFonts w:ascii="Times New Roman" w:eastAsia="Calibri" w:hAnsi="Times New Roman" w:cs="Times New Roman"/>
          <w:sz w:val="28"/>
          <w:szCs w:val="28"/>
        </w:rPr>
        <w:t>С</w:t>
      </w:r>
      <w:r>
        <w:rPr>
          <w:rFonts w:ascii="Times New Roman" w:eastAsia="Calibri" w:hAnsi="Times New Roman" w:cs="Times New Roman"/>
          <w:sz w:val="28"/>
          <w:szCs w:val="28"/>
        </w:rPr>
        <w:t xml:space="preserve"> - размер с</w:t>
      </w:r>
      <w:r w:rsidRPr="0052074F">
        <w:rPr>
          <w:rFonts w:ascii="Times New Roman" w:eastAsia="Calibri" w:hAnsi="Times New Roman" w:cs="Times New Roman"/>
          <w:sz w:val="28"/>
          <w:szCs w:val="28"/>
        </w:rPr>
        <w:t xml:space="preserve">убсидии, </w:t>
      </w:r>
      <w:r>
        <w:rPr>
          <w:rFonts w:ascii="Times New Roman" w:eastAsia="Calibri" w:hAnsi="Times New Roman" w:cs="Times New Roman"/>
          <w:sz w:val="28"/>
          <w:szCs w:val="28"/>
        </w:rPr>
        <w:t xml:space="preserve">предоставляемой </w:t>
      </w:r>
      <w:r w:rsidRPr="0052074F">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52074F">
        <w:rPr>
          <w:rFonts w:ascii="Times New Roman" w:eastAsia="Calibri" w:hAnsi="Times New Roman" w:cs="Times New Roman"/>
          <w:sz w:val="28"/>
          <w:szCs w:val="28"/>
        </w:rPr>
        <w:t>олучателю субсидии, рублей;</w:t>
      </w:r>
    </w:p>
    <w:p w:rsidR="00044611" w:rsidRDefault="00044611" w:rsidP="00146D21">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2074F">
        <w:rPr>
          <w:rFonts w:ascii="Times New Roman" w:eastAsia="Calibri" w:hAnsi="Times New Roman" w:cs="Times New Roman"/>
          <w:sz w:val="28"/>
          <w:szCs w:val="28"/>
        </w:rPr>
        <w:t xml:space="preserve">V </w:t>
      </w:r>
      <w:r w:rsidR="007F303B">
        <w:rPr>
          <w:rFonts w:ascii="Times New Roman" w:eastAsia="Calibri" w:hAnsi="Times New Roman" w:cs="Times New Roman"/>
          <w:sz w:val="28"/>
          <w:szCs w:val="28"/>
        </w:rPr>
        <w:t>–</w:t>
      </w:r>
      <w:r w:rsidRPr="0052074F">
        <w:rPr>
          <w:rFonts w:ascii="Times New Roman" w:eastAsia="Calibri" w:hAnsi="Times New Roman" w:cs="Times New Roman"/>
          <w:sz w:val="28"/>
          <w:szCs w:val="28"/>
        </w:rPr>
        <w:t xml:space="preserve"> </w:t>
      </w:r>
      <w:r w:rsidR="007F303B">
        <w:rPr>
          <w:rFonts w:ascii="Times New Roman" w:eastAsia="Calibri" w:hAnsi="Times New Roman" w:cs="Times New Roman"/>
          <w:sz w:val="28"/>
          <w:szCs w:val="28"/>
        </w:rPr>
        <w:t xml:space="preserve">общий </w:t>
      </w:r>
      <w:r w:rsidRPr="0052074F">
        <w:rPr>
          <w:rFonts w:ascii="Times New Roman" w:eastAsia="Calibri" w:hAnsi="Times New Roman" w:cs="Times New Roman"/>
          <w:sz w:val="28"/>
          <w:szCs w:val="28"/>
        </w:rPr>
        <w:t xml:space="preserve">объем средств, </w:t>
      </w:r>
      <w:r w:rsidR="00146D21">
        <w:rPr>
          <w:rFonts w:ascii="Times New Roman" w:eastAsia="Calibri" w:hAnsi="Times New Roman" w:cs="Times New Roman"/>
          <w:sz w:val="28"/>
          <w:szCs w:val="28"/>
        </w:rPr>
        <w:t>указан</w:t>
      </w:r>
      <w:r w:rsidRPr="0052074F">
        <w:rPr>
          <w:rFonts w:ascii="Times New Roman" w:eastAsia="Calibri" w:hAnsi="Times New Roman" w:cs="Times New Roman"/>
          <w:sz w:val="28"/>
          <w:szCs w:val="28"/>
        </w:rPr>
        <w:t xml:space="preserve">ных в </w:t>
      </w:r>
      <w:r w:rsidR="00146D21">
        <w:rPr>
          <w:rFonts w:ascii="Times New Roman" w:eastAsia="Calibri" w:hAnsi="Times New Roman" w:cs="Times New Roman"/>
          <w:sz w:val="28"/>
          <w:szCs w:val="28"/>
        </w:rPr>
        <w:t xml:space="preserve">заявке </w:t>
      </w:r>
      <w:r w:rsidRPr="0052074F">
        <w:rPr>
          <w:rFonts w:ascii="Times New Roman" w:eastAsia="Calibri" w:hAnsi="Times New Roman" w:cs="Times New Roman"/>
          <w:sz w:val="28"/>
          <w:szCs w:val="28"/>
        </w:rPr>
        <w:t>текуще</w:t>
      </w:r>
      <w:r w:rsidR="00146D21">
        <w:rPr>
          <w:rFonts w:ascii="Times New Roman" w:eastAsia="Calibri" w:hAnsi="Times New Roman" w:cs="Times New Roman"/>
          <w:sz w:val="28"/>
          <w:szCs w:val="28"/>
        </w:rPr>
        <w:t>го</w:t>
      </w:r>
      <w:r w:rsidRPr="0052074F">
        <w:rPr>
          <w:rFonts w:ascii="Times New Roman" w:eastAsia="Calibri" w:hAnsi="Times New Roman" w:cs="Times New Roman"/>
          <w:sz w:val="28"/>
          <w:szCs w:val="28"/>
        </w:rPr>
        <w:t xml:space="preserve"> год</w:t>
      </w:r>
      <w:r w:rsidR="00146D21">
        <w:rPr>
          <w:rFonts w:ascii="Times New Roman" w:eastAsia="Calibri" w:hAnsi="Times New Roman" w:cs="Times New Roman"/>
          <w:sz w:val="28"/>
          <w:szCs w:val="28"/>
        </w:rPr>
        <w:t>а</w:t>
      </w:r>
      <w:r w:rsidRPr="0052074F">
        <w:rPr>
          <w:rFonts w:ascii="Times New Roman" w:eastAsia="Calibri" w:hAnsi="Times New Roman" w:cs="Times New Roman"/>
          <w:sz w:val="28"/>
          <w:szCs w:val="28"/>
        </w:rPr>
        <w:t xml:space="preserve"> на </w:t>
      </w:r>
      <w:hyperlink r:id="rId8" w:history="1">
        <w:r w:rsidRPr="0052074F">
          <w:rPr>
            <w:rFonts w:ascii="Times New Roman" w:eastAsia="Calibri" w:hAnsi="Times New Roman" w:cs="Times New Roman"/>
            <w:sz w:val="28"/>
            <w:szCs w:val="28"/>
          </w:rPr>
          <w:t>мероприятие</w:t>
        </w:r>
      </w:hyperlink>
      <w:r w:rsidRPr="0052074F">
        <w:rPr>
          <w:rFonts w:ascii="Times New Roman" w:eastAsia="Calibri" w:hAnsi="Times New Roman" w:cs="Times New Roman"/>
          <w:sz w:val="28"/>
          <w:szCs w:val="28"/>
        </w:rPr>
        <w:t xml:space="preserve"> «Субсидия организациям жилищно-коммунального хозяйства на выполнение работ на объектах коммунальной инфра</w:t>
      </w:r>
      <w:r w:rsidR="00146D21">
        <w:rPr>
          <w:rFonts w:ascii="Times New Roman" w:eastAsia="Calibri" w:hAnsi="Times New Roman" w:cs="Times New Roman"/>
          <w:sz w:val="28"/>
          <w:szCs w:val="28"/>
        </w:rPr>
        <w:t>структуры» Подпрограммы, рублей</w:t>
      </w:r>
      <w:r w:rsidR="00BD0578">
        <w:rPr>
          <w:rFonts w:ascii="Times New Roman" w:eastAsia="Calibri" w:hAnsi="Times New Roman" w:cs="Times New Roman"/>
          <w:sz w:val="28"/>
          <w:szCs w:val="28"/>
        </w:rPr>
        <w:t>;</w:t>
      </w:r>
    </w:p>
    <w:p w:rsidR="00BD0578" w:rsidRDefault="00BD0578" w:rsidP="00146D21">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97% - </w:t>
      </w:r>
      <w:r w:rsidR="000F6B4E" w:rsidRPr="000F6B4E">
        <w:rPr>
          <w:rFonts w:ascii="Times New Roman" w:eastAsia="Calibri" w:hAnsi="Times New Roman" w:cs="Times New Roman"/>
          <w:sz w:val="28"/>
          <w:szCs w:val="28"/>
        </w:rPr>
        <w:t xml:space="preserve">объем средств </w:t>
      </w:r>
      <w:proofErr w:type="spellStart"/>
      <w:r w:rsidR="000F6B4E" w:rsidRPr="000F6B4E">
        <w:rPr>
          <w:rFonts w:ascii="Times New Roman" w:eastAsia="Calibri" w:hAnsi="Times New Roman" w:cs="Times New Roman"/>
          <w:sz w:val="28"/>
          <w:szCs w:val="28"/>
        </w:rPr>
        <w:t>софинансирования</w:t>
      </w:r>
      <w:proofErr w:type="spellEnd"/>
      <w:r w:rsidR="000F6B4E" w:rsidRPr="000F6B4E">
        <w:rPr>
          <w:rFonts w:ascii="Times New Roman" w:eastAsia="Calibri" w:hAnsi="Times New Roman" w:cs="Times New Roman"/>
          <w:sz w:val="28"/>
          <w:szCs w:val="28"/>
        </w:rPr>
        <w:t xml:space="preserve"> бюджетом городского округа Анадырь</w:t>
      </w:r>
      <w:r>
        <w:rPr>
          <w:rFonts w:ascii="Times New Roman" w:eastAsia="Calibri" w:hAnsi="Times New Roman" w:cs="Times New Roman"/>
          <w:sz w:val="28"/>
          <w:szCs w:val="28"/>
        </w:rPr>
        <w:t>.</w:t>
      </w:r>
    </w:p>
    <w:p w:rsidR="00146D21" w:rsidRPr="00146D21" w:rsidRDefault="00146D21" w:rsidP="00146D21">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6857FF" w:rsidRPr="006125C6" w:rsidRDefault="006857FF" w:rsidP="006125C6">
      <w:pPr>
        <w:autoSpaceDE w:val="0"/>
        <w:autoSpaceDN w:val="0"/>
        <w:adjustRightInd w:val="0"/>
        <w:spacing w:after="120" w:line="240" w:lineRule="auto"/>
        <w:ind w:firstLine="709"/>
        <w:jc w:val="both"/>
        <w:outlineLvl w:val="0"/>
        <w:rPr>
          <w:rFonts w:ascii="Times New Roman" w:hAnsi="Times New Roman" w:cs="Times New Roman"/>
          <w:color w:val="0000FF"/>
          <w:sz w:val="28"/>
          <w:szCs w:val="28"/>
        </w:rPr>
      </w:pPr>
      <w:r w:rsidRPr="006125C6">
        <w:rPr>
          <w:rFonts w:ascii="Times New Roman" w:hAnsi="Times New Roman" w:cs="Times New Roman"/>
          <w:b/>
          <w:bCs/>
          <w:color w:val="0000FF"/>
          <w:sz w:val="28"/>
          <w:szCs w:val="28"/>
        </w:rPr>
        <w:t>3. Требования к предоставлению отчетности</w:t>
      </w:r>
      <w:r w:rsidR="00A94501" w:rsidRPr="006125C6">
        <w:rPr>
          <w:rFonts w:ascii="Times New Roman" w:hAnsi="Times New Roman" w:cs="Times New Roman"/>
          <w:b/>
          <w:bCs/>
          <w:color w:val="0000FF"/>
          <w:sz w:val="28"/>
          <w:szCs w:val="28"/>
        </w:rPr>
        <w:t xml:space="preserve"> </w:t>
      </w:r>
      <w:r w:rsidRPr="006125C6">
        <w:rPr>
          <w:rFonts w:ascii="Times New Roman" w:hAnsi="Times New Roman" w:cs="Times New Roman"/>
          <w:b/>
          <w:bCs/>
          <w:color w:val="0000FF"/>
          <w:sz w:val="28"/>
          <w:szCs w:val="28"/>
        </w:rPr>
        <w:t>получателем субсидии</w:t>
      </w:r>
    </w:p>
    <w:p w:rsidR="007C4189" w:rsidRDefault="006857FF" w:rsidP="007C4189">
      <w:pPr>
        <w:autoSpaceDE w:val="0"/>
        <w:autoSpaceDN w:val="0"/>
        <w:adjustRightInd w:val="0"/>
        <w:spacing w:after="0" w:line="240" w:lineRule="auto"/>
        <w:ind w:firstLine="709"/>
        <w:jc w:val="both"/>
        <w:rPr>
          <w:rFonts w:ascii="Times New Roman" w:hAnsi="Times New Roman" w:cs="Times New Roman"/>
          <w:color w:val="0000FF"/>
          <w:sz w:val="28"/>
          <w:szCs w:val="28"/>
        </w:rPr>
      </w:pPr>
      <w:r w:rsidRPr="006125C6">
        <w:rPr>
          <w:rFonts w:ascii="Times New Roman" w:hAnsi="Times New Roman" w:cs="Times New Roman"/>
          <w:color w:val="0000FF"/>
          <w:sz w:val="28"/>
          <w:szCs w:val="28"/>
        </w:rPr>
        <w:t>3.1. Получатель субсидии обязан:</w:t>
      </w:r>
    </w:p>
    <w:p w:rsidR="007C4189" w:rsidRDefault="006857FF" w:rsidP="007C4189">
      <w:pPr>
        <w:autoSpaceDE w:val="0"/>
        <w:autoSpaceDN w:val="0"/>
        <w:adjustRightInd w:val="0"/>
        <w:spacing w:after="0" w:line="240" w:lineRule="auto"/>
        <w:ind w:firstLine="709"/>
        <w:jc w:val="both"/>
        <w:rPr>
          <w:rFonts w:ascii="Times New Roman" w:hAnsi="Times New Roman" w:cs="Times New Roman"/>
          <w:color w:val="0000FF"/>
          <w:sz w:val="28"/>
          <w:szCs w:val="28"/>
        </w:rPr>
      </w:pPr>
      <w:r w:rsidRPr="006125C6">
        <w:rPr>
          <w:rFonts w:ascii="Times New Roman" w:hAnsi="Times New Roman" w:cs="Times New Roman"/>
          <w:color w:val="0000FF"/>
          <w:sz w:val="28"/>
          <w:szCs w:val="28"/>
        </w:rPr>
        <w:t xml:space="preserve">- представлять </w:t>
      </w:r>
      <w:r w:rsidR="00A94501" w:rsidRPr="006125C6">
        <w:rPr>
          <w:rFonts w:ascii="Times New Roman" w:hAnsi="Times New Roman" w:cs="Times New Roman"/>
          <w:color w:val="0000FF"/>
          <w:sz w:val="28"/>
          <w:szCs w:val="28"/>
        </w:rPr>
        <w:t>г</w:t>
      </w:r>
      <w:r w:rsidRPr="006125C6">
        <w:rPr>
          <w:rFonts w:ascii="Times New Roman" w:hAnsi="Times New Roman" w:cs="Times New Roman"/>
          <w:color w:val="0000FF"/>
          <w:sz w:val="28"/>
          <w:szCs w:val="28"/>
        </w:rPr>
        <w:t>лавному распорядителю</w:t>
      </w:r>
      <w:r w:rsidR="00A94501" w:rsidRPr="006125C6">
        <w:rPr>
          <w:color w:val="0000FF"/>
        </w:rPr>
        <w:t xml:space="preserve"> </w:t>
      </w:r>
      <w:r w:rsidR="00A94501" w:rsidRPr="006125C6">
        <w:rPr>
          <w:rFonts w:ascii="Times New Roman" w:hAnsi="Times New Roman" w:cs="Times New Roman"/>
          <w:color w:val="0000FF"/>
          <w:sz w:val="28"/>
          <w:szCs w:val="28"/>
        </w:rPr>
        <w:t>бюджетных средств</w:t>
      </w:r>
      <w:r w:rsidRPr="006125C6">
        <w:rPr>
          <w:rFonts w:ascii="Times New Roman" w:hAnsi="Times New Roman" w:cs="Times New Roman"/>
          <w:color w:val="0000FF"/>
          <w:sz w:val="28"/>
          <w:szCs w:val="28"/>
        </w:rPr>
        <w:t xml:space="preserve"> отчет об использовании субсидии и о достижении показателей результативности по форме, установленной </w:t>
      </w:r>
      <w:r w:rsidR="00A94501" w:rsidRPr="006125C6">
        <w:rPr>
          <w:rFonts w:ascii="Times New Roman" w:hAnsi="Times New Roman" w:cs="Times New Roman"/>
          <w:color w:val="0000FF"/>
          <w:sz w:val="28"/>
          <w:szCs w:val="28"/>
        </w:rPr>
        <w:t xml:space="preserve">в Приложении № 2 в срок, установленный </w:t>
      </w:r>
      <w:r w:rsidR="007C4189">
        <w:rPr>
          <w:rFonts w:ascii="Times New Roman" w:hAnsi="Times New Roman" w:cs="Times New Roman"/>
          <w:color w:val="0000FF"/>
          <w:sz w:val="28"/>
          <w:szCs w:val="28"/>
        </w:rPr>
        <w:t>п. 2.9, 2.10 настоящего Порядка;</w:t>
      </w:r>
    </w:p>
    <w:p w:rsidR="007C4189" w:rsidRDefault="00A94501" w:rsidP="007C4189">
      <w:pPr>
        <w:autoSpaceDE w:val="0"/>
        <w:autoSpaceDN w:val="0"/>
        <w:adjustRightInd w:val="0"/>
        <w:spacing w:after="0" w:line="240" w:lineRule="auto"/>
        <w:ind w:firstLine="709"/>
        <w:jc w:val="both"/>
        <w:rPr>
          <w:rFonts w:ascii="Times New Roman" w:hAnsi="Times New Roman" w:cs="Times New Roman"/>
          <w:color w:val="0000FF"/>
          <w:sz w:val="28"/>
          <w:szCs w:val="28"/>
        </w:rPr>
      </w:pPr>
      <w:r w:rsidRPr="006125C6">
        <w:rPr>
          <w:rFonts w:ascii="Times New Roman" w:hAnsi="Times New Roman" w:cs="Times New Roman"/>
          <w:color w:val="0000FF"/>
          <w:sz w:val="28"/>
          <w:szCs w:val="28"/>
        </w:rPr>
        <w:t>- предоставлять по запросу г</w:t>
      </w:r>
      <w:r w:rsidR="006857FF" w:rsidRPr="006125C6">
        <w:rPr>
          <w:rFonts w:ascii="Times New Roman" w:hAnsi="Times New Roman" w:cs="Times New Roman"/>
          <w:color w:val="0000FF"/>
          <w:sz w:val="28"/>
          <w:szCs w:val="28"/>
        </w:rPr>
        <w:t xml:space="preserve">лавного распорядителя </w:t>
      </w:r>
      <w:r w:rsidRPr="006125C6">
        <w:rPr>
          <w:rFonts w:ascii="Times New Roman" w:hAnsi="Times New Roman" w:cs="Times New Roman"/>
          <w:color w:val="0000FF"/>
          <w:sz w:val="28"/>
          <w:szCs w:val="28"/>
        </w:rPr>
        <w:t xml:space="preserve">бюджетных средств </w:t>
      </w:r>
      <w:r w:rsidR="006857FF" w:rsidRPr="006125C6">
        <w:rPr>
          <w:rFonts w:ascii="Times New Roman" w:hAnsi="Times New Roman" w:cs="Times New Roman"/>
          <w:color w:val="0000FF"/>
          <w:sz w:val="28"/>
          <w:szCs w:val="28"/>
        </w:rPr>
        <w:t>и в установленные им сроки информацию, документы и материалы, необходимые для проведения проверок исполнения условий соглашения и</w:t>
      </w:r>
      <w:r w:rsidR="007C4189">
        <w:rPr>
          <w:rFonts w:ascii="Times New Roman" w:hAnsi="Times New Roman" w:cs="Times New Roman"/>
          <w:color w:val="0000FF"/>
          <w:sz w:val="28"/>
          <w:szCs w:val="28"/>
        </w:rPr>
        <w:t>ли иных контрольных мероприятий.</w:t>
      </w:r>
    </w:p>
    <w:p w:rsidR="007C4189" w:rsidRDefault="00A94501" w:rsidP="007C4189">
      <w:pPr>
        <w:autoSpaceDE w:val="0"/>
        <w:autoSpaceDN w:val="0"/>
        <w:adjustRightInd w:val="0"/>
        <w:spacing w:after="0" w:line="240" w:lineRule="auto"/>
        <w:ind w:firstLine="709"/>
        <w:jc w:val="both"/>
        <w:rPr>
          <w:rFonts w:ascii="Times New Roman" w:hAnsi="Times New Roman" w:cs="Times New Roman"/>
          <w:color w:val="0000FF"/>
          <w:sz w:val="28"/>
          <w:szCs w:val="28"/>
        </w:rPr>
      </w:pPr>
      <w:r w:rsidRPr="006125C6">
        <w:rPr>
          <w:rFonts w:ascii="Times New Roman" w:hAnsi="Times New Roman" w:cs="Times New Roman"/>
          <w:color w:val="0000FF"/>
          <w:sz w:val="28"/>
          <w:szCs w:val="28"/>
        </w:rPr>
        <w:t>Фонд является ответственным перед главным распорядителем за предоставление достоверных сведений и целевое расходование денежных средств.</w:t>
      </w:r>
    </w:p>
    <w:p w:rsidR="006857FF" w:rsidRDefault="00A94501" w:rsidP="007C4189">
      <w:pPr>
        <w:autoSpaceDE w:val="0"/>
        <w:autoSpaceDN w:val="0"/>
        <w:adjustRightInd w:val="0"/>
        <w:spacing w:after="0" w:line="240" w:lineRule="auto"/>
        <w:ind w:firstLine="709"/>
        <w:jc w:val="both"/>
        <w:rPr>
          <w:rFonts w:ascii="Times New Roman" w:hAnsi="Times New Roman" w:cs="Times New Roman"/>
          <w:color w:val="0000FF"/>
          <w:sz w:val="28"/>
          <w:szCs w:val="28"/>
        </w:rPr>
      </w:pPr>
      <w:r w:rsidRPr="006125C6">
        <w:rPr>
          <w:rFonts w:ascii="Times New Roman" w:hAnsi="Times New Roman" w:cs="Times New Roman"/>
          <w:color w:val="0000FF"/>
          <w:sz w:val="28"/>
          <w:szCs w:val="28"/>
        </w:rPr>
        <w:t xml:space="preserve">3.2. Возврат остатков субсидий и не использованных в отчетном финансовом году, в случаях, предусмотренных Соглашением, осуществляется путем перечисления их на лицевой счет главного распорядителя </w:t>
      </w:r>
      <w:r w:rsidR="00095739" w:rsidRPr="006125C6">
        <w:rPr>
          <w:rFonts w:ascii="Times New Roman" w:hAnsi="Times New Roman" w:cs="Times New Roman"/>
          <w:color w:val="0000FF"/>
          <w:sz w:val="28"/>
          <w:szCs w:val="28"/>
        </w:rPr>
        <w:t xml:space="preserve">бюджетных средств </w:t>
      </w:r>
      <w:r w:rsidRPr="006125C6">
        <w:rPr>
          <w:rFonts w:ascii="Times New Roman" w:hAnsi="Times New Roman" w:cs="Times New Roman"/>
          <w:color w:val="0000FF"/>
          <w:sz w:val="28"/>
          <w:szCs w:val="28"/>
        </w:rPr>
        <w:t>с целью их возврата в местный бюджет.</w:t>
      </w:r>
    </w:p>
    <w:p w:rsidR="007C4189" w:rsidRPr="006125C6" w:rsidRDefault="007C4189" w:rsidP="007C4189">
      <w:pPr>
        <w:autoSpaceDE w:val="0"/>
        <w:autoSpaceDN w:val="0"/>
        <w:adjustRightInd w:val="0"/>
        <w:spacing w:after="0" w:line="240" w:lineRule="auto"/>
        <w:ind w:firstLine="709"/>
        <w:jc w:val="both"/>
        <w:rPr>
          <w:rFonts w:ascii="Times New Roman" w:hAnsi="Times New Roman" w:cs="Times New Roman"/>
          <w:color w:val="0000FF"/>
          <w:sz w:val="28"/>
          <w:szCs w:val="28"/>
          <w:highlight w:val="green"/>
        </w:rPr>
      </w:pPr>
    </w:p>
    <w:p w:rsidR="006857FF" w:rsidRDefault="006857FF" w:rsidP="007C4189">
      <w:pPr>
        <w:autoSpaceDE w:val="0"/>
        <w:autoSpaceDN w:val="0"/>
        <w:adjustRightInd w:val="0"/>
        <w:spacing w:after="0" w:line="240" w:lineRule="auto"/>
        <w:ind w:firstLine="709"/>
        <w:jc w:val="both"/>
        <w:outlineLvl w:val="0"/>
        <w:rPr>
          <w:rFonts w:ascii="Times New Roman" w:hAnsi="Times New Roman" w:cs="Times New Roman"/>
          <w:b/>
          <w:bCs/>
          <w:color w:val="0000FF"/>
          <w:sz w:val="28"/>
          <w:szCs w:val="28"/>
        </w:rPr>
      </w:pPr>
      <w:r w:rsidRPr="006125C6">
        <w:rPr>
          <w:rFonts w:ascii="Times New Roman" w:hAnsi="Times New Roman" w:cs="Times New Roman"/>
          <w:b/>
          <w:bCs/>
          <w:color w:val="0000FF"/>
          <w:sz w:val="28"/>
          <w:szCs w:val="28"/>
        </w:rPr>
        <w:t>4. Требования об осуществлении контроля за соблюдением</w:t>
      </w:r>
      <w:r w:rsidR="007C4189">
        <w:rPr>
          <w:rFonts w:ascii="Times New Roman" w:hAnsi="Times New Roman" w:cs="Times New Roman"/>
          <w:b/>
          <w:bCs/>
          <w:color w:val="0000FF"/>
          <w:sz w:val="28"/>
          <w:szCs w:val="28"/>
        </w:rPr>
        <w:t xml:space="preserve"> </w:t>
      </w:r>
      <w:r w:rsidRPr="006125C6">
        <w:rPr>
          <w:rFonts w:ascii="Times New Roman" w:hAnsi="Times New Roman" w:cs="Times New Roman"/>
          <w:b/>
          <w:bCs/>
          <w:color w:val="0000FF"/>
          <w:sz w:val="28"/>
          <w:szCs w:val="28"/>
        </w:rPr>
        <w:t>условий, целей и порядка предоставления субсидий</w:t>
      </w:r>
      <w:r w:rsidR="007C4189">
        <w:rPr>
          <w:rFonts w:ascii="Times New Roman" w:hAnsi="Times New Roman" w:cs="Times New Roman"/>
          <w:b/>
          <w:bCs/>
          <w:color w:val="0000FF"/>
          <w:sz w:val="28"/>
          <w:szCs w:val="28"/>
        </w:rPr>
        <w:t xml:space="preserve"> </w:t>
      </w:r>
      <w:r w:rsidRPr="006125C6">
        <w:rPr>
          <w:rFonts w:ascii="Times New Roman" w:hAnsi="Times New Roman" w:cs="Times New Roman"/>
          <w:b/>
          <w:bCs/>
          <w:color w:val="0000FF"/>
          <w:sz w:val="28"/>
          <w:szCs w:val="28"/>
        </w:rPr>
        <w:t>и ответственность за их нарушение</w:t>
      </w:r>
    </w:p>
    <w:p w:rsidR="007C4189" w:rsidRPr="006125C6" w:rsidRDefault="007C4189" w:rsidP="007C4189">
      <w:pPr>
        <w:autoSpaceDE w:val="0"/>
        <w:autoSpaceDN w:val="0"/>
        <w:adjustRightInd w:val="0"/>
        <w:spacing w:after="0" w:line="240" w:lineRule="auto"/>
        <w:jc w:val="both"/>
        <w:outlineLvl w:val="0"/>
        <w:rPr>
          <w:rFonts w:ascii="Times New Roman" w:hAnsi="Times New Roman" w:cs="Times New Roman"/>
          <w:color w:val="0000FF"/>
          <w:sz w:val="28"/>
          <w:szCs w:val="28"/>
        </w:rPr>
      </w:pPr>
    </w:p>
    <w:p w:rsidR="00095739" w:rsidRPr="006125C6" w:rsidRDefault="006857FF" w:rsidP="00095739">
      <w:pPr>
        <w:autoSpaceDE w:val="0"/>
        <w:autoSpaceDN w:val="0"/>
        <w:adjustRightInd w:val="0"/>
        <w:spacing w:after="0" w:line="240" w:lineRule="auto"/>
        <w:ind w:firstLine="540"/>
        <w:jc w:val="both"/>
        <w:rPr>
          <w:rFonts w:ascii="Times New Roman" w:hAnsi="Times New Roman" w:cs="Times New Roman"/>
          <w:color w:val="0000FF"/>
          <w:sz w:val="28"/>
          <w:szCs w:val="28"/>
        </w:rPr>
      </w:pPr>
      <w:r w:rsidRPr="006125C6">
        <w:rPr>
          <w:rFonts w:ascii="Times New Roman" w:hAnsi="Times New Roman" w:cs="Times New Roman"/>
          <w:color w:val="0000FF"/>
          <w:sz w:val="28"/>
          <w:szCs w:val="28"/>
        </w:rPr>
        <w:t xml:space="preserve">4.1. Главный распорядитель </w:t>
      </w:r>
      <w:r w:rsidR="00DF5F9A" w:rsidRPr="006125C6">
        <w:rPr>
          <w:rFonts w:ascii="Times New Roman" w:hAnsi="Times New Roman" w:cs="Times New Roman"/>
          <w:color w:val="0000FF"/>
          <w:sz w:val="28"/>
          <w:szCs w:val="28"/>
        </w:rPr>
        <w:t xml:space="preserve">бюджетных средств </w:t>
      </w:r>
      <w:r w:rsidRPr="006125C6">
        <w:rPr>
          <w:rFonts w:ascii="Times New Roman" w:hAnsi="Times New Roman" w:cs="Times New Roman"/>
          <w:color w:val="0000FF"/>
          <w:sz w:val="28"/>
          <w:szCs w:val="28"/>
        </w:rPr>
        <w:t xml:space="preserve">и органы муниципального финансового контроля в обязательном порядке проводят проверку соблюдений условий, целей и порядка предоставления субсидий </w:t>
      </w:r>
      <w:r w:rsidR="00095739" w:rsidRPr="006125C6">
        <w:rPr>
          <w:rFonts w:ascii="Times New Roman" w:hAnsi="Times New Roman" w:cs="Times New Roman"/>
          <w:color w:val="0000FF"/>
          <w:sz w:val="28"/>
          <w:szCs w:val="28"/>
        </w:rPr>
        <w:t>Фонду</w:t>
      </w:r>
      <w:r w:rsidRPr="006125C6">
        <w:rPr>
          <w:rFonts w:ascii="Times New Roman" w:hAnsi="Times New Roman" w:cs="Times New Roman"/>
          <w:color w:val="0000FF"/>
          <w:sz w:val="28"/>
          <w:szCs w:val="28"/>
        </w:rPr>
        <w:t>.</w:t>
      </w:r>
    </w:p>
    <w:p w:rsidR="00095739" w:rsidRPr="006125C6" w:rsidRDefault="006857FF" w:rsidP="00095739">
      <w:pPr>
        <w:autoSpaceDE w:val="0"/>
        <w:autoSpaceDN w:val="0"/>
        <w:adjustRightInd w:val="0"/>
        <w:spacing w:after="0" w:line="240" w:lineRule="auto"/>
        <w:ind w:firstLine="540"/>
        <w:jc w:val="both"/>
        <w:rPr>
          <w:rFonts w:ascii="Times New Roman" w:hAnsi="Times New Roman" w:cs="Times New Roman"/>
          <w:color w:val="0000FF"/>
          <w:sz w:val="28"/>
          <w:szCs w:val="28"/>
        </w:rPr>
      </w:pPr>
      <w:r w:rsidRPr="006125C6">
        <w:rPr>
          <w:rFonts w:ascii="Times New Roman" w:hAnsi="Times New Roman" w:cs="Times New Roman"/>
          <w:color w:val="0000FF"/>
          <w:sz w:val="28"/>
          <w:szCs w:val="28"/>
        </w:rPr>
        <w:t xml:space="preserve">4.2. </w:t>
      </w:r>
      <w:r w:rsidR="00095739" w:rsidRPr="006125C6">
        <w:rPr>
          <w:rFonts w:ascii="Times New Roman" w:hAnsi="Times New Roman" w:cs="Times New Roman"/>
          <w:color w:val="0000FF"/>
          <w:sz w:val="28"/>
          <w:szCs w:val="28"/>
        </w:rPr>
        <w:t>Фонд несе</w:t>
      </w:r>
      <w:r w:rsidRPr="006125C6">
        <w:rPr>
          <w:rFonts w:ascii="Times New Roman" w:hAnsi="Times New Roman" w:cs="Times New Roman"/>
          <w:color w:val="0000FF"/>
          <w:sz w:val="28"/>
          <w:szCs w:val="28"/>
        </w:rPr>
        <w:t xml:space="preserve">т ответственность за </w:t>
      </w:r>
      <w:r w:rsidR="00095739" w:rsidRPr="006125C6">
        <w:rPr>
          <w:rFonts w:ascii="Times New Roman" w:hAnsi="Times New Roman" w:cs="Times New Roman"/>
          <w:color w:val="0000FF"/>
          <w:sz w:val="28"/>
          <w:szCs w:val="28"/>
        </w:rPr>
        <w:t>недостоверность представленных г</w:t>
      </w:r>
      <w:r w:rsidRPr="006125C6">
        <w:rPr>
          <w:rFonts w:ascii="Times New Roman" w:hAnsi="Times New Roman" w:cs="Times New Roman"/>
          <w:color w:val="0000FF"/>
          <w:sz w:val="28"/>
          <w:szCs w:val="28"/>
        </w:rPr>
        <w:t>лавному распорядителю</w:t>
      </w:r>
      <w:r w:rsidR="00DF5F9A" w:rsidRPr="006125C6">
        <w:rPr>
          <w:color w:val="0000FF"/>
        </w:rPr>
        <w:t xml:space="preserve"> </w:t>
      </w:r>
      <w:r w:rsidR="00DF5F9A" w:rsidRPr="006125C6">
        <w:rPr>
          <w:rFonts w:ascii="Times New Roman" w:hAnsi="Times New Roman" w:cs="Times New Roman"/>
          <w:color w:val="0000FF"/>
          <w:sz w:val="28"/>
          <w:szCs w:val="28"/>
        </w:rPr>
        <w:t>бюджетных средств</w:t>
      </w:r>
      <w:r w:rsidRPr="006125C6">
        <w:rPr>
          <w:rFonts w:ascii="Times New Roman" w:hAnsi="Times New Roman" w:cs="Times New Roman"/>
          <w:color w:val="0000FF"/>
          <w:sz w:val="28"/>
          <w:szCs w:val="28"/>
        </w:rPr>
        <w:t xml:space="preserve"> данных, невыполнение показателей результативности и нецелевое использование предоставленных субсидий в соответствии с действующим законодательством.</w:t>
      </w:r>
    </w:p>
    <w:p w:rsidR="00095739" w:rsidRPr="006125C6" w:rsidRDefault="006857FF" w:rsidP="00095739">
      <w:pPr>
        <w:autoSpaceDE w:val="0"/>
        <w:autoSpaceDN w:val="0"/>
        <w:adjustRightInd w:val="0"/>
        <w:spacing w:after="0" w:line="240" w:lineRule="auto"/>
        <w:ind w:firstLine="540"/>
        <w:jc w:val="both"/>
        <w:rPr>
          <w:rFonts w:ascii="Times New Roman" w:hAnsi="Times New Roman" w:cs="Times New Roman"/>
          <w:color w:val="0000FF"/>
          <w:sz w:val="28"/>
          <w:szCs w:val="28"/>
        </w:rPr>
      </w:pPr>
      <w:r w:rsidRPr="006125C6">
        <w:rPr>
          <w:rFonts w:ascii="Times New Roman" w:hAnsi="Times New Roman" w:cs="Times New Roman"/>
          <w:color w:val="0000FF"/>
          <w:sz w:val="28"/>
          <w:szCs w:val="28"/>
        </w:rPr>
        <w:t xml:space="preserve">4.3. </w:t>
      </w:r>
      <w:r w:rsidR="00095739" w:rsidRPr="006125C6">
        <w:rPr>
          <w:rFonts w:ascii="Times New Roman" w:hAnsi="Times New Roman" w:cs="Times New Roman"/>
          <w:color w:val="0000FF"/>
          <w:sz w:val="28"/>
          <w:szCs w:val="28"/>
        </w:rPr>
        <w:t xml:space="preserve">В случае установления по итогам проверок, проведенных главным распорядителем бюджетных средств или органом муниципального </w:t>
      </w:r>
      <w:r w:rsidR="00095739" w:rsidRPr="006125C6">
        <w:rPr>
          <w:rFonts w:ascii="Times New Roman" w:hAnsi="Times New Roman" w:cs="Times New Roman"/>
          <w:color w:val="0000FF"/>
          <w:sz w:val="28"/>
          <w:szCs w:val="28"/>
        </w:rPr>
        <w:lastRenderedPageBreak/>
        <w:t>финансового контроля фактов нарушения целей, порядка и условий предоставления субсидий, а также не достижения показателей результативности предоставления субсидий, определенных Соглашением, соответствующие средства подлежат возврату в доход местного бюджета в порядке, установленном бюджетным законодательством Российской Федерации и Соглашением, в течение 30 календарных дней со дня получения требования о таком возврате.</w:t>
      </w:r>
    </w:p>
    <w:p w:rsidR="00DF5F9A" w:rsidRPr="006125C6" w:rsidRDefault="00095739" w:rsidP="00095739">
      <w:pPr>
        <w:autoSpaceDE w:val="0"/>
        <w:autoSpaceDN w:val="0"/>
        <w:adjustRightInd w:val="0"/>
        <w:spacing w:after="0" w:line="240" w:lineRule="auto"/>
        <w:ind w:firstLine="540"/>
        <w:jc w:val="both"/>
        <w:rPr>
          <w:rFonts w:ascii="Times New Roman" w:hAnsi="Times New Roman" w:cs="Times New Roman"/>
          <w:color w:val="0000FF"/>
          <w:sz w:val="28"/>
          <w:szCs w:val="28"/>
        </w:rPr>
      </w:pPr>
      <w:r w:rsidRPr="006125C6">
        <w:rPr>
          <w:rFonts w:ascii="Times New Roman" w:hAnsi="Times New Roman" w:cs="Times New Roman"/>
          <w:color w:val="0000FF"/>
          <w:sz w:val="28"/>
          <w:szCs w:val="28"/>
        </w:rPr>
        <w:t>4.4.</w:t>
      </w:r>
      <w:r w:rsidR="00DF5F9A" w:rsidRPr="006125C6">
        <w:rPr>
          <w:color w:val="0000FF"/>
        </w:rPr>
        <w:t xml:space="preserve"> </w:t>
      </w:r>
      <w:r w:rsidR="00DF5F9A" w:rsidRPr="006125C6">
        <w:rPr>
          <w:rFonts w:ascii="Times New Roman" w:hAnsi="Times New Roman" w:cs="Times New Roman"/>
          <w:color w:val="0000FF"/>
          <w:sz w:val="28"/>
          <w:szCs w:val="28"/>
        </w:rPr>
        <w:t>Факт нецелевого использования субсидии или невыполнения условий, предусмотренных соглашением о предоставлении субсидии, устанавливается актом проверки, в котором указываются выявленные нарушения и сроки их устранения.</w:t>
      </w:r>
    </w:p>
    <w:p w:rsidR="00095739" w:rsidRPr="006125C6" w:rsidRDefault="00095739" w:rsidP="00095739">
      <w:pPr>
        <w:autoSpaceDE w:val="0"/>
        <w:autoSpaceDN w:val="0"/>
        <w:adjustRightInd w:val="0"/>
        <w:spacing w:after="0" w:line="240" w:lineRule="auto"/>
        <w:ind w:firstLine="540"/>
        <w:jc w:val="both"/>
        <w:rPr>
          <w:rFonts w:ascii="Times New Roman" w:hAnsi="Times New Roman" w:cs="Times New Roman"/>
          <w:color w:val="0000FF"/>
          <w:sz w:val="28"/>
          <w:szCs w:val="28"/>
        </w:rPr>
      </w:pPr>
      <w:r w:rsidRPr="006125C6">
        <w:rPr>
          <w:rFonts w:ascii="Times New Roman" w:hAnsi="Times New Roman" w:cs="Times New Roman"/>
          <w:color w:val="0000FF"/>
          <w:sz w:val="28"/>
          <w:szCs w:val="28"/>
        </w:rPr>
        <w:t xml:space="preserve"> </w:t>
      </w:r>
      <w:r w:rsidR="00DF5F9A" w:rsidRPr="006125C6">
        <w:rPr>
          <w:rFonts w:ascii="Times New Roman" w:hAnsi="Times New Roman" w:cs="Times New Roman"/>
          <w:color w:val="0000FF"/>
          <w:sz w:val="28"/>
          <w:szCs w:val="28"/>
        </w:rPr>
        <w:t>4.5</w:t>
      </w:r>
      <w:r w:rsidRPr="006125C6">
        <w:rPr>
          <w:rFonts w:ascii="Times New Roman" w:hAnsi="Times New Roman" w:cs="Times New Roman"/>
          <w:color w:val="0000FF"/>
          <w:sz w:val="28"/>
          <w:szCs w:val="28"/>
        </w:rPr>
        <w:t>. Главный распорядитель</w:t>
      </w:r>
      <w:r w:rsidR="00DF5F9A" w:rsidRPr="006125C6">
        <w:rPr>
          <w:rFonts w:ascii="Times New Roman" w:hAnsi="Times New Roman" w:cs="Times New Roman"/>
          <w:color w:val="0000FF"/>
          <w:sz w:val="28"/>
          <w:szCs w:val="28"/>
        </w:rPr>
        <w:t xml:space="preserve"> бюджетных средств</w:t>
      </w:r>
      <w:r w:rsidRPr="006125C6">
        <w:rPr>
          <w:rFonts w:ascii="Times New Roman" w:hAnsi="Times New Roman" w:cs="Times New Roman"/>
          <w:color w:val="0000FF"/>
          <w:sz w:val="28"/>
          <w:szCs w:val="28"/>
        </w:rPr>
        <w:t xml:space="preserve"> в течение 7 календарных дней с момента выявления нецелевого использования субсидии и нарушения Фондом условий предостав</w:t>
      </w:r>
      <w:r w:rsidR="00DF5F9A" w:rsidRPr="006125C6">
        <w:rPr>
          <w:rFonts w:ascii="Times New Roman" w:hAnsi="Times New Roman" w:cs="Times New Roman"/>
          <w:color w:val="0000FF"/>
          <w:sz w:val="28"/>
          <w:szCs w:val="28"/>
        </w:rPr>
        <w:t>ления субсидии направляет Фонду</w:t>
      </w:r>
      <w:r w:rsidRPr="006125C6">
        <w:rPr>
          <w:rFonts w:ascii="Times New Roman" w:hAnsi="Times New Roman" w:cs="Times New Roman"/>
          <w:color w:val="0000FF"/>
          <w:sz w:val="28"/>
          <w:szCs w:val="28"/>
        </w:rPr>
        <w:t xml:space="preserve"> требование о возврате субсидии в местный бюджет.</w:t>
      </w:r>
    </w:p>
    <w:p w:rsidR="00DF5F9A" w:rsidRPr="006125C6" w:rsidRDefault="00DF5F9A" w:rsidP="00DF5F9A">
      <w:pPr>
        <w:autoSpaceDE w:val="0"/>
        <w:autoSpaceDN w:val="0"/>
        <w:adjustRightInd w:val="0"/>
        <w:spacing w:after="0" w:line="240" w:lineRule="auto"/>
        <w:ind w:firstLine="540"/>
        <w:jc w:val="both"/>
        <w:rPr>
          <w:rFonts w:ascii="Times New Roman" w:hAnsi="Times New Roman" w:cs="Times New Roman"/>
          <w:color w:val="0000FF"/>
          <w:sz w:val="28"/>
          <w:szCs w:val="28"/>
        </w:rPr>
      </w:pPr>
      <w:r w:rsidRPr="006125C6">
        <w:rPr>
          <w:rFonts w:ascii="Times New Roman" w:hAnsi="Times New Roman" w:cs="Times New Roman"/>
          <w:color w:val="0000FF"/>
          <w:sz w:val="28"/>
          <w:szCs w:val="28"/>
        </w:rPr>
        <w:t>4.6. Возврат субсидии в местный бюджет осуществляется в случаях:</w:t>
      </w:r>
    </w:p>
    <w:p w:rsidR="00DF5F9A" w:rsidRPr="006125C6" w:rsidRDefault="00DF5F9A" w:rsidP="00DF5F9A">
      <w:pPr>
        <w:autoSpaceDE w:val="0"/>
        <w:autoSpaceDN w:val="0"/>
        <w:adjustRightInd w:val="0"/>
        <w:spacing w:after="0" w:line="240" w:lineRule="auto"/>
        <w:ind w:firstLine="540"/>
        <w:jc w:val="both"/>
        <w:rPr>
          <w:rFonts w:ascii="Times New Roman" w:hAnsi="Times New Roman" w:cs="Times New Roman"/>
          <w:color w:val="0000FF"/>
          <w:sz w:val="28"/>
          <w:szCs w:val="28"/>
        </w:rPr>
      </w:pPr>
      <w:r w:rsidRPr="006125C6">
        <w:rPr>
          <w:rFonts w:ascii="Times New Roman" w:hAnsi="Times New Roman" w:cs="Times New Roman"/>
          <w:color w:val="0000FF"/>
          <w:sz w:val="28"/>
          <w:szCs w:val="28"/>
        </w:rPr>
        <w:t>- выявления нецелевого использования субсидии Фондом;</w:t>
      </w:r>
    </w:p>
    <w:p w:rsidR="00DF5F9A" w:rsidRPr="006125C6" w:rsidRDefault="00DF5F9A" w:rsidP="00DF5F9A">
      <w:pPr>
        <w:autoSpaceDE w:val="0"/>
        <w:autoSpaceDN w:val="0"/>
        <w:adjustRightInd w:val="0"/>
        <w:spacing w:after="0" w:line="240" w:lineRule="auto"/>
        <w:ind w:firstLine="540"/>
        <w:jc w:val="both"/>
        <w:rPr>
          <w:rFonts w:ascii="Times New Roman" w:hAnsi="Times New Roman" w:cs="Times New Roman"/>
          <w:color w:val="0000FF"/>
          <w:sz w:val="28"/>
          <w:szCs w:val="28"/>
        </w:rPr>
      </w:pPr>
      <w:r w:rsidRPr="006125C6">
        <w:rPr>
          <w:rFonts w:ascii="Times New Roman" w:hAnsi="Times New Roman" w:cs="Times New Roman"/>
          <w:color w:val="0000FF"/>
          <w:sz w:val="28"/>
          <w:szCs w:val="28"/>
        </w:rPr>
        <w:t>- неисполнения или ненадлежащего исполнения Фондом обязательств, предусмотренных Соглашением.</w:t>
      </w:r>
    </w:p>
    <w:p w:rsidR="00095739" w:rsidRPr="006125C6" w:rsidRDefault="00DF5F9A" w:rsidP="00095739">
      <w:pPr>
        <w:autoSpaceDE w:val="0"/>
        <w:autoSpaceDN w:val="0"/>
        <w:adjustRightInd w:val="0"/>
        <w:spacing w:after="0" w:line="240" w:lineRule="auto"/>
        <w:ind w:firstLine="540"/>
        <w:jc w:val="both"/>
        <w:rPr>
          <w:rFonts w:ascii="Times New Roman" w:hAnsi="Times New Roman" w:cs="Times New Roman"/>
          <w:color w:val="0000FF"/>
          <w:sz w:val="28"/>
          <w:szCs w:val="28"/>
        </w:rPr>
      </w:pPr>
      <w:r w:rsidRPr="006125C6">
        <w:rPr>
          <w:rFonts w:ascii="Times New Roman" w:hAnsi="Times New Roman" w:cs="Times New Roman"/>
          <w:color w:val="0000FF"/>
          <w:sz w:val="28"/>
          <w:szCs w:val="28"/>
        </w:rPr>
        <w:t xml:space="preserve">4.7. </w:t>
      </w:r>
      <w:r w:rsidR="00095739" w:rsidRPr="006125C6">
        <w:rPr>
          <w:rFonts w:ascii="Times New Roman" w:hAnsi="Times New Roman" w:cs="Times New Roman"/>
          <w:color w:val="0000FF"/>
          <w:sz w:val="28"/>
          <w:szCs w:val="28"/>
        </w:rPr>
        <w:t>Требование о возврате субсидии в случае ее нецелевого использования и нарушения условий, установленных при ее предоставлении, должно быть исполнено Фондом в течение 10 календарных дней с момента получения указанного требования.</w:t>
      </w:r>
    </w:p>
    <w:p w:rsidR="00095739" w:rsidRDefault="00DF5F9A" w:rsidP="00095739">
      <w:pPr>
        <w:autoSpaceDE w:val="0"/>
        <w:autoSpaceDN w:val="0"/>
        <w:adjustRightInd w:val="0"/>
        <w:spacing w:after="0" w:line="240" w:lineRule="auto"/>
        <w:ind w:firstLine="540"/>
        <w:jc w:val="both"/>
        <w:rPr>
          <w:rFonts w:ascii="Times New Roman" w:hAnsi="Times New Roman" w:cs="Times New Roman"/>
          <w:sz w:val="28"/>
          <w:szCs w:val="28"/>
        </w:rPr>
      </w:pPr>
      <w:r w:rsidRPr="006125C6">
        <w:rPr>
          <w:rFonts w:ascii="Times New Roman" w:hAnsi="Times New Roman" w:cs="Times New Roman"/>
          <w:color w:val="0000FF"/>
          <w:sz w:val="28"/>
          <w:szCs w:val="28"/>
        </w:rPr>
        <w:t>4.8</w:t>
      </w:r>
      <w:r w:rsidR="00095739" w:rsidRPr="006125C6">
        <w:rPr>
          <w:rFonts w:ascii="Times New Roman" w:hAnsi="Times New Roman" w:cs="Times New Roman"/>
          <w:color w:val="0000FF"/>
          <w:sz w:val="28"/>
          <w:szCs w:val="28"/>
        </w:rPr>
        <w:t xml:space="preserve">. В случае невыполнения в установленный срок требования о возврате субсидии в случае ее нецелевого использования и нарушения условий, установленных при ее предоставлении, главный распорядитель </w:t>
      </w:r>
      <w:r w:rsidRPr="006125C6">
        <w:rPr>
          <w:rFonts w:ascii="Times New Roman" w:hAnsi="Times New Roman" w:cs="Times New Roman"/>
          <w:color w:val="0000FF"/>
          <w:sz w:val="28"/>
          <w:szCs w:val="28"/>
        </w:rPr>
        <w:t xml:space="preserve">бюджетных средств </w:t>
      </w:r>
      <w:r w:rsidR="00095739" w:rsidRPr="006125C6">
        <w:rPr>
          <w:rFonts w:ascii="Times New Roman" w:hAnsi="Times New Roman" w:cs="Times New Roman"/>
          <w:color w:val="0000FF"/>
          <w:sz w:val="28"/>
          <w:szCs w:val="28"/>
        </w:rPr>
        <w:t>обеспечивает возврат субсидии в судебном порядке.</w:t>
      </w:r>
      <w:r w:rsidR="00095739" w:rsidRPr="00095739">
        <w:rPr>
          <w:rFonts w:ascii="Times New Roman" w:hAnsi="Times New Roman" w:cs="Times New Roman"/>
          <w:sz w:val="28"/>
          <w:szCs w:val="28"/>
        </w:rPr>
        <w:t> </w:t>
      </w:r>
    </w:p>
    <w:p w:rsidR="00095739" w:rsidRDefault="00095739" w:rsidP="00095739">
      <w:pPr>
        <w:autoSpaceDE w:val="0"/>
        <w:autoSpaceDN w:val="0"/>
        <w:adjustRightInd w:val="0"/>
        <w:spacing w:after="0" w:line="240" w:lineRule="auto"/>
        <w:ind w:firstLine="540"/>
        <w:jc w:val="both"/>
        <w:rPr>
          <w:rFonts w:ascii="Times New Roman" w:hAnsi="Times New Roman" w:cs="Times New Roman"/>
          <w:sz w:val="28"/>
          <w:szCs w:val="28"/>
        </w:rPr>
      </w:pPr>
    </w:p>
    <w:p w:rsidR="00DF5F9A" w:rsidRDefault="00DF5F9A" w:rsidP="00095739">
      <w:pPr>
        <w:autoSpaceDE w:val="0"/>
        <w:autoSpaceDN w:val="0"/>
        <w:adjustRightInd w:val="0"/>
        <w:spacing w:after="0" w:line="240" w:lineRule="auto"/>
        <w:ind w:firstLine="540"/>
        <w:jc w:val="both"/>
        <w:rPr>
          <w:rFonts w:ascii="Times New Roman" w:hAnsi="Times New Roman" w:cs="Times New Roman"/>
          <w:sz w:val="28"/>
          <w:szCs w:val="28"/>
        </w:rPr>
      </w:pPr>
    </w:p>
    <w:p w:rsidR="00DF5F9A" w:rsidRDefault="00DF5F9A" w:rsidP="00095739">
      <w:pPr>
        <w:autoSpaceDE w:val="0"/>
        <w:autoSpaceDN w:val="0"/>
        <w:adjustRightInd w:val="0"/>
        <w:spacing w:after="0" w:line="240" w:lineRule="auto"/>
        <w:ind w:firstLine="540"/>
        <w:jc w:val="both"/>
        <w:rPr>
          <w:rFonts w:ascii="Times New Roman" w:hAnsi="Times New Roman" w:cs="Times New Roman"/>
          <w:sz w:val="28"/>
          <w:szCs w:val="28"/>
        </w:rPr>
      </w:pPr>
    </w:p>
    <w:p w:rsidR="00DF5F9A" w:rsidRDefault="00DF5F9A" w:rsidP="00095739">
      <w:pPr>
        <w:autoSpaceDE w:val="0"/>
        <w:autoSpaceDN w:val="0"/>
        <w:adjustRightInd w:val="0"/>
        <w:spacing w:after="0" w:line="240" w:lineRule="auto"/>
        <w:ind w:firstLine="540"/>
        <w:jc w:val="both"/>
        <w:rPr>
          <w:rFonts w:ascii="Times New Roman" w:hAnsi="Times New Roman" w:cs="Times New Roman"/>
          <w:sz w:val="28"/>
          <w:szCs w:val="28"/>
        </w:rPr>
      </w:pPr>
    </w:p>
    <w:p w:rsidR="00DF5F9A" w:rsidRDefault="00DF5F9A" w:rsidP="00095739">
      <w:pPr>
        <w:autoSpaceDE w:val="0"/>
        <w:autoSpaceDN w:val="0"/>
        <w:adjustRightInd w:val="0"/>
        <w:spacing w:after="0" w:line="240" w:lineRule="auto"/>
        <w:ind w:firstLine="540"/>
        <w:jc w:val="both"/>
        <w:rPr>
          <w:rFonts w:ascii="Times New Roman" w:hAnsi="Times New Roman" w:cs="Times New Roman"/>
          <w:sz w:val="28"/>
          <w:szCs w:val="28"/>
        </w:rPr>
      </w:pPr>
    </w:p>
    <w:p w:rsidR="00DF5F9A" w:rsidRDefault="00DF5F9A" w:rsidP="00095739">
      <w:pPr>
        <w:autoSpaceDE w:val="0"/>
        <w:autoSpaceDN w:val="0"/>
        <w:adjustRightInd w:val="0"/>
        <w:spacing w:after="0" w:line="240" w:lineRule="auto"/>
        <w:ind w:firstLine="540"/>
        <w:jc w:val="both"/>
        <w:rPr>
          <w:rFonts w:ascii="Times New Roman" w:hAnsi="Times New Roman" w:cs="Times New Roman"/>
          <w:sz w:val="28"/>
          <w:szCs w:val="28"/>
        </w:rPr>
      </w:pPr>
    </w:p>
    <w:p w:rsidR="006125C6" w:rsidRDefault="006125C6" w:rsidP="00095739">
      <w:pPr>
        <w:autoSpaceDE w:val="0"/>
        <w:autoSpaceDN w:val="0"/>
        <w:adjustRightInd w:val="0"/>
        <w:spacing w:after="0" w:line="240" w:lineRule="auto"/>
        <w:ind w:firstLine="540"/>
        <w:jc w:val="both"/>
        <w:rPr>
          <w:rFonts w:ascii="Times New Roman" w:hAnsi="Times New Roman" w:cs="Times New Roman"/>
          <w:sz w:val="28"/>
          <w:szCs w:val="28"/>
        </w:rPr>
      </w:pPr>
    </w:p>
    <w:p w:rsidR="006125C6" w:rsidRDefault="006125C6" w:rsidP="00095739">
      <w:pPr>
        <w:autoSpaceDE w:val="0"/>
        <w:autoSpaceDN w:val="0"/>
        <w:adjustRightInd w:val="0"/>
        <w:spacing w:after="0" w:line="240" w:lineRule="auto"/>
        <w:ind w:firstLine="540"/>
        <w:jc w:val="both"/>
        <w:rPr>
          <w:rFonts w:ascii="Times New Roman" w:hAnsi="Times New Roman" w:cs="Times New Roman"/>
          <w:sz w:val="28"/>
          <w:szCs w:val="28"/>
        </w:rPr>
      </w:pPr>
    </w:p>
    <w:p w:rsidR="006125C6" w:rsidRDefault="006125C6" w:rsidP="00095739">
      <w:pPr>
        <w:autoSpaceDE w:val="0"/>
        <w:autoSpaceDN w:val="0"/>
        <w:adjustRightInd w:val="0"/>
        <w:spacing w:after="0" w:line="240" w:lineRule="auto"/>
        <w:ind w:firstLine="540"/>
        <w:jc w:val="both"/>
        <w:rPr>
          <w:rFonts w:ascii="Times New Roman" w:hAnsi="Times New Roman" w:cs="Times New Roman"/>
          <w:sz w:val="28"/>
          <w:szCs w:val="28"/>
        </w:rPr>
      </w:pPr>
    </w:p>
    <w:p w:rsidR="006125C6" w:rsidRDefault="006125C6" w:rsidP="00095739">
      <w:pPr>
        <w:autoSpaceDE w:val="0"/>
        <w:autoSpaceDN w:val="0"/>
        <w:adjustRightInd w:val="0"/>
        <w:spacing w:after="0" w:line="240" w:lineRule="auto"/>
        <w:ind w:firstLine="540"/>
        <w:jc w:val="both"/>
        <w:rPr>
          <w:rFonts w:ascii="Times New Roman" w:hAnsi="Times New Roman" w:cs="Times New Roman"/>
          <w:sz w:val="28"/>
          <w:szCs w:val="28"/>
        </w:rPr>
      </w:pPr>
    </w:p>
    <w:p w:rsidR="006125C6" w:rsidRDefault="006125C6" w:rsidP="00095739">
      <w:pPr>
        <w:autoSpaceDE w:val="0"/>
        <w:autoSpaceDN w:val="0"/>
        <w:adjustRightInd w:val="0"/>
        <w:spacing w:after="0" w:line="240" w:lineRule="auto"/>
        <w:ind w:firstLine="540"/>
        <w:jc w:val="both"/>
        <w:rPr>
          <w:rFonts w:ascii="Times New Roman" w:hAnsi="Times New Roman" w:cs="Times New Roman"/>
          <w:sz w:val="28"/>
          <w:szCs w:val="28"/>
        </w:rPr>
      </w:pPr>
    </w:p>
    <w:p w:rsidR="006125C6" w:rsidRDefault="006125C6" w:rsidP="00095739">
      <w:pPr>
        <w:autoSpaceDE w:val="0"/>
        <w:autoSpaceDN w:val="0"/>
        <w:adjustRightInd w:val="0"/>
        <w:spacing w:after="0" w:line="240" w:lineRule="auto"/>
        <w:ind w:firstLine="540"/>
        <w:jc w:val="both"/>
        <w:rPr>
          <w:rFonts w:ascii="Times New Roman" w:hAnsi="Times New Roman" w:cs="Times New Roman"/>
          <w:sz w:val="28"/>
          <w:szCs w:val="28"/>
        </w:rPr>
      </w:pPr>
    </w:p>
    <w:p w:rsidR="006125C6" w:rsidRDefault="006125C6" w:rsidP="00095739">
      <w:pPr>
        <w:autoSpaceDE w:val="0"/>
        <w:autoSpaceDN w:val="0"/>
        <w:adjustRightInd w:val="0"/>
        <w:spacing w:after="0" w:line="240" w:lineRule="auto"/>
        <w:ind w:firstLine="540"/>
        <w:jc w:val="both"/>
        <w:rPr>
          <w:rFonts w:ascii="Times New Roman" w:hAnsi="Times New Roman" w:cs="Times New Roman"/>
          <w:sz w:val="28"/>
          <w:szCs w:val="28"/>
        </w:rPr>
      </w:pPr>
    </w:p>
    <w:p w:rsidR="006125C6" w:rsidRDefault="006125C6" w:rsidP="00095739">
      <w:pPr>
        <w:autoSpaceDE w:val="0"/>
        <w:autoSpaceDN w:val="0"/>
        <w:adjustRightInd w:val="0"/>
        <w:spacing w:after="0" w:line="240" w:lineRule="auto"/>
        <w:ind w:firstLine="540"/>
        <w:jc w:val="both"/>
        <w:rPr>
          <w:rFonts w:ascii="Times New Roman" w:hAnsi="Times New Roman" w:cs="Times New Roman"/>
          <w:sz w:val="28"/>
          <w:szCs w:val="28"/>
        </w:rPr>
      </w:pPr>
    </w:p>
    <w:p w:rsidR="006125C6" w:rsidRDefault="006125C6" w:rsidP="00095739">
      <w:pPr>
        <w:autoSpaceDE w:val="0"/>
        <w:autoSpaceDN w:val="0"/>
        <w:adjustRightInd w:val="0"/>
        <w:spacing w:after="0" w:line="240" w:lineRule="auto"/>
        <w:ind w:firstLine="540"/>
        <w:jc w:val="both"/>
        <w:rPr>
          <w:rFonts w:ascii="Times New Roman" w:hAnsi="Times New Roman" w:cs="Times New Roman"/>
          <w:sz w:val="28"/>
          <w:szCs w:val="28"/>
        </w:rPr>
      </w:pPr>
    </w:p>
    <w:p w:rsidR="006125C6" w:rsidRDefault="006125C6" w:rsidP="00095739">
      <w:pPr>
        <w:autoSpaceDE w:val="0"/>
        <w:autoSpaceDN w:val="0"/>
        <w:adjustRightInd w:val="0"/>
        <w:spacing w:after="0" w:line="240" w:lineRule="auto"/>
        <w:ind w:firstLine="540"/>
        <w:jc w:val="both"/>
        <w:rPr>
          <w:rFonts w:ascii="Times New Roman" w:hAnsi="Times New Roman" w:cs="Times New Roman"/>
          <w:sz w:val="28"/>
          <w:szCs w:val="28"/>
        </w:rPr>
      </w:pPr>
    </w:p>
    <w:p w:rsidR="006125C6" w:rsidRDefault="006125C6" w:rsidP="00095739">
      <w:pPr>
        <w:autoSpaceDE w:val="0"/>
        <w:autoSpaceDN w:val="0"/>
        <w:adjustRightInd w:val="0"/>
        <w:spacing w:after="0" w:line="240" w:lineRule="auto"/>
        <w:ind w:firstLine="540"/>
        <w:jc w:val="both"/>
        <w:rPr>
          <w:rFonts w:ascii="Times New Roman" w:hAnsi="Times New Roman" w:cs="Times New Roman"/>
          <w:sz w:val="28"/>
          <w:szCs w:val="28"/>
        </w:rPr>
      </w:pPr>
    </w:p>
    <w:p w:rsidR="006125C6" w:rsidRDefault="006125C6" w:rsidP="00095739">
      <w:pPr>
        <w:autoSpaceDE w:val="0"/>
        <w:autoSpaceDN w:val="0"/>
        <w:adjustRightInd w:val="0"/>
        <w:spacing w:after="0" w:line="240" w:lineRule="auto"/>
        <w:ind w:firstLine="540"/>
        <w:jc w:val="both"/>
        <w:rPr>
          <w:rFonts w:ascii="Times New Roman" w:hAnsi="Times New Roman" w:cs="Times New Roman"/>
          <w:sz w:val="28"/>
          <w:szCs w:val="28"/>
        </w:rPr>
      </w:pPr>
    </w:p>
    <w:p w:rsidR="006125C6" w:rsidRDefault="006125C6" w:rsidP="00095739">
      <w:pPr>
        <w:autoSpaceDE w:val="0"/>
        <w:autoSpaceDN w:val="0"/>
        <w:adjustRightInd w:val="0"/>
        <w:spacing w:after="0" w:line="240" w:lineRule="auto"/>
        <w:ind w:firstLine="540"/>
        <w:jc w:val="both"/>
        <w:rPr>
          <w:rFonts w:ascii="Times New Roman" w:hAnsi="Times New Roman" w:cs="Times New Roman"/>
          <w:sz w:val="28"/>
          <w:szCs w:val="28"/>
        </w:rPr>
      </w:pPr>
    </w:p>
    <w:p w:rsidR="00454A0E" w:rsidRPr="001C557D" w:rsidRDefault="00454A0E" w:rsidP="00454A0E">
      <w:pPr>
        <w:tabs>
          <w:tab w:val="left" w:pos="180"/>
        </w:tabs>
        <w:suppressAutoHyphens/>
        <w:spacing w:after="0" w:line="240" w:lineRule="auto"/>
        <w:ind w:left="4536"/>
        <w:jc w:val="right"/>
        <w:rPr>
          <w:rFonts w:ascii="Times New Roman" w:eastAsia="Times New Roman" w:hAnsi="Times New Roman" w:cs="Times New Roman"/>
          <w:color w:val="000000"/>
          <w:sz w:val="28"/>
          <w:szCs w:val="28"/>
          <w:lang w:eastAsia="ru-RU"/>
        </w:rPr>
      </w:pPr>
      <w:r w:rsidRPr="001C557D">
        <w:rPr>
          <w:rFonts w:ascii="Times New Roman" w:eastAsia="Times New Roman" w:hAnsi="Times New Roman" w:cs="Times New Roman"/>
          <w:color w:val="000000"/>
          <w:sz w:val="28"/>
          <w:szCs w:val="28"/>
          <w:lang w:eastAsia="ru-RU"/>
        </w:rPr>
        <w:lastRenderedPageBreak/>
        <w:t>ПРИЛОЖЕНИЕ 1</w:t>
      </w:r>
    </w:p>
    <w:p w:rsidR="00454A0E" w:rsidRPr="00454A0E" w:rsidRDefault="00454A0E" w:rsidP="00454A0E">
      <w:pPr>
        <w:tabs>
          <w:tab w:val="left" w:pos="742"/>
        </w:tabs>
        <w:suppressAutoHyphens/>
        <w:spacing w:line="240" w:lineRule="auto"/>
        <w:ind w:left="2268"/>
        <w:jc w:val="both"/>
        <w:rPr>
          <w:rFonts w:ascii="Times New Roman" w:hAnsi="Times New Roman" w:cs="Times New Roman"/>
          <w:color w:val="000000"/>
          <w:sz w:val="28"/>
          <w:szCs w:val="28"/>
        </w:rPr>
      </w:pPr>
      <w:r w:rsidRPr="00454A0E">
        <w:rPr>
          <w:rFonts w:ascii="Times New Roman" w:eastAsia="Times New Roman" w:hAnsi="Times New Roman" w:cs="Times New Roman"/>
          <w:color w:val="000000"/>
          <w:sz w:val="28"/>
          <w:szCs w:val="28"/>
          <w:lang w:eastAsia="ru-RU"/>
        </w:rPr>
        <w:t xml:space="preserve">к Порядку </w:t>
      </w:r>
      <w:r w:rsidRPr="00454A0E">
        <w:rPr>
          <w:rFonts w:ascii="Times New Roman" w:hAnsi="Times New Roman" w:cs="Times New Roman"/>
          <w:color w:val="000000"/>
          <w:sz w:val="28"/>
          <w:szCs w:val="28"/>
        </w:rPr>
        <w:t>определения объема и предоставления субсидий некоммерческой организации «Региональный оператор – Фонд капитального ремонта общего имущества в многоквартирных домах Чукотского автономного округа» в целях содействия в проведении капитального ремонта многоквартирных домов на территории городского округа Анадырь</w:t>
      </w:r>
    </w:p>
    <w:p w:rsidR="00454A0E" w:rsidRDefault="00454A0E">
      <w:pPr>
        <w:pStyle w:val="ConsPlusNormal"/>
        <w:ind w:firstLine="540"/>
        <w:jc w:val="both"/>
      </w:pPr>
    </w:p>
    <w:p w:rsidR="00615457" w:rsidRPr="00454A0E" w:rsidRDefault="00615457" w:rsidP="00615457">
      <w:pPr>
        <w:pStyle w:val="ConsPlusNormal"/>
        <w:jc w:val="center"/>
        <w:rPr>
          <w:rFonts w:ascii="Times New Roman" w:hAnsi="Times New Roman" w:cs="Times New Roman"/>
          <w:sz w:val="28"/>
          <w:szCs w:val="28"/>
        </w:rPr>
      </w:pPr>
      <w:r w:rsidRPr="00454A0E">
        <w:rPr>
          <w:rFonts w:ascii="Times New Roman" w:hAnsi="Times New Roman" w:cs="Times New Roman"/>
          <w:sz w:val="28"/>
          <w:szCs w:val="28"/>
        </w:rPr>
        <w:t>ЗАЯВКА</w:t>
      </w:r>
    </w:p>
    <w:p w:rsidR="00615457" w:rsidRPr="00454A0E" w:rsidRDefault="00615457" w:rsidP="00615457">
      <w:pPr>
        <w:pStyle w:val="ConsPlusNormal"/>
        <w:jc w:val="center"/>
        <w:rPr>
          <w:rFonts w:ascii="Times New Roman" w:hAnsi="Times New Roman" w:cs="Times New Roman"/>
          <w:sz w:val="28"/>
          <w:szCs w:val="28"/>
        </w:rPr>
      </w:pPr>
      <w:r w:rsidRPr="00454A0E">
        <w:rPr>
          <w:rFonts w:ascii="Times New Roman" w:hAnsi="Times New Roman" w:cs="Times New Roman"/>
          <w:sz w:val="28"/>
          <w:szCs w:val="28"/>
        </w:rPr>
        <w:t>на предоставление субсидии</w:t>
      </w:r>
    </w:p>
    <w:p w:rsidR="00615457" w:rsidRPr="00454A0E" w:rsidRDefault="00615457" w:rsidP="00615457">
      <w:pPr>
        <w:pStyle w:val="ConsPlusNormal"/>
        <w:jc w:val="center"/>
        <w:rPr>
          <w:rFonts w:ascii="Times New Roman" w:hAnsi="Times New Roman" w:cs="Times New Roman"/>
          <w:sz w:val="28"/>
          <w:szCs w:val="28"/>
        </w:rPr>
      </w:pPr>
      <w:r w:rsidRPr="00454A0E">
        <w:rPr>
          <w:rFonts w:ascii="Times New Roman" w:hAnsi="Times New Roman" w:cs="Times New Roman"/>
          <w:sz w:val="28"/>
          <w:szCs w:val="28"/>
        </w:rPr>
        <w:t>________________________________________________</w:t>
      </w:r>
    </w:p>
    <w:p w:rsidR="00615457" w:rsidRPr="00454A0E" w:rsidRDefault="00615457" w:rsidP="00615457">
      <w:pPr>
        <w:pStyle w:val="ConsPlusNormal"/>
        <w:jc w:val="center"/>
        <w:rPr>
          <w:rFonts w:ascii="Times New Roman" w:hAnsi="Times New Roman" w:cs="Times New Roman"/>
          <w:sz w:val="18"/>
          <w:szCs w:val="18"/>
        </w:rPr>
      </w:pPr>
      <w:r w:rsidRPr="00454A0E">
        <w:rPr>
          <w:rFonts w:ascii="Times New Roman" w:hAnsi="Times New Roman" w:cs="Times New Roman"/>
          <w:sz w:val="18"/>
          <w:szCs w:val="18"/>
        </w:rPr>
        <w:t>(наименование получателя субсидии)</w:t>
      </w:r>
    </w:p>
    <w:p w:rsidR="00615457" w:rsidRPr="00454A0E" w:rsidRDefault="00615457" w:rsidP="00615457">
      <w:pPr>
        <w:pStyle w:val="ConsPlusNormal"/>
        <w:jc w:val="center"/>
        <w:rPr>
          <w:rFonts w:ascii="Times New Roman" w:hAnsi="Times New Roman" w:cs="Times New Roman"/>
          <w:sz w:val="28"/>
          <w:szCs w:val="28"/>
        </w:rPr>
      </w:pPr>
      <w:r w:rsidRPr="00454A0E">
        <w:rPr>
          <w:rFonts w:ascii="Times New Roman" w:hAnsi="Times New Roman" w:cs="Times New Roman"/>
          <w:sz w:val="28"/>
          <w:szCs w:val="28"/>
        </w:rPr>
        <w:t>на ______________________________</w:t>
      </w:r>
    </w:p>
    <w:p w:rsidR="00615457" w:rsidRPr="00454A0E" w:rsidRDefault="00615457" w:rsidP="00615457">
      <w:pPr>
        <w:pStyle w:val="ConsPlusNormal"/>
        <w:jc w:val="center"/>
        <w:rPr>
          <w:rFonts w:ascii="Times New Roman" w:hAnsi="Times New Roman" w:cs="Times New Roman"/>
          <w:sz w:val="18"/>
          <w:szCs w:val="18"/>
        </w:rPr>
      </w:pPr>
      <w:r w:rsidRPr="00454A0E">
        <w:rPr>
          <w:rFonts w:ascii="Times New Roman" w:hAnsi="Times New Roman" w:cs="Times New Roman"/>
          <w:sz w:val="18"/>
          <w:szCs w:val="18"/>
        </w:rPr>
        <w:t>(период)</w:t>
      </w:r>
    </w:p>
    <w:p w:rsidR="00615457" w:rsidRPr="00454A0E" w:rsidRDefault="00615457" w:rsidP="00615457">
      <w:pPr>
        <w:pStyle w:val="ConsPlusNormal"/>
        <w:jc w:val="right"/>
        <w:rPr>
          <w:rFonts w:ascii="Times New Roman" w:hAnsi="Times New Roman" w:cs="Times New Roman"/>
          <w:sz w:val="28"/>
          <w:szCs w:val="28"/>
        </w:rPr>
      </w:pPr>
      <w:r w:rsidRPr="00454A0E">
        <w:rPr>
          <w:rFonts w:ascii="Times New Roman" w:hAnsi="Times New Roman" w:cs="Times New Roman"/>
          <w:sz w:val="28"/>
          <w:szCs w:val="28"/>
        </w:rPr>
        <w:t>в рублях</w:t>
      </w:r>
    </w:p>
    <w:tbl>
      <w:tblPr>
        <w:tblW w:w="970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99"/>
        <w:gridCol w:w="1361"/>
        <w:gridCol w:w="1422"/>
        <w:gridCol w:w="1418"/>
        <w:gridCol w:w="1417"/>
        <w:gridCol w:w="1417"/>
      </w:tblGrid>
      <w:tr w:rsidR="00615457" w:rsidRPr="00454A0E" w:rsidTr="00454A0E">
        <w:tc>
          <w:tcPr>
            <w:tcW w:w="567" w:type="dxa"/>
            <w:vMerge w:val="restart"/>
          </w:tcPr>
          <w:p w:rsidR="00615457" w:rsidRPr="00454A0E" w:rsidRDefault="00615457" w:rsidP="0098277B">
            <w:pPr>
              <w:pStyle w:val="ConsPlusNormal"/>
              <w:jc w:val="center"/>
              <w:rPr>
                <w:rFonts w:ascii="Times New Roman" w:hAnsi="Times New Roman" w:cs="Times New Roman"/>
                <w:sz w:val="20"/>
              </w:rPr>
            </w:pPr>
            <w:r w:rsidRPr="00454A0E">
              <w:rPr>
                <w:rFonts w:ascii="Times New Roman" w:hAnsi="Times New Roman" w:cs="Times New Roman"/>
                <w:sz w:val="20"/>
              </w:rPr>
              <w:t>N п/п</w:t>
            </w:r>
          </w:p>
        </w:tc>
        <w:tc>
          <w:tcPr>
            <w:tcW w:w="2099" w:type="dxa"/>
            <w:vMerge w:val="restart"/>
          </w:tcPr>
          <w:p w:rsidR="00615457" w:rsidRPr="00454A0E" w:rsidRDefault="00615457" w:rsidP="0098277B">
            <w:pPr>
              <w:pStyle w:val="ConsPlusNormal"/>
              <w:jc w:val="center"/>
              <w:rPr>
                <w:rFonts w:ascii="Times New Roman" w:hAnsi="Times New Roman" w:cs="Times New Roman"/>
                <w:sz w:val="20"/>
              </w:rPr>
            </w:pPr>
            <w:r w:rsidRPr="00454A0E">
              <w:rPr>
                <w:rFonts w:ascii="Times New Roman" w:hAnsi="Times New Roman" w:cs="Times New Roman"/>
                <w:sz w:val="20"/>
              </w:rPr>
              <w:t>Наименование направления расходования субсидии (адреса МКД)</w:t>
            </w:r>
          </w:p>
        </w:tc>
        <w:tc>
          <w:tcPr>
            <w:tcW w:w="1361" w:type="dxa"/>
            <w:vMerge w:val="restart"/>
          </w:tcPr>
          <w:p w:rsidR="00615457" w:rsidRPr="00454A0E" w:rsidRDefault="00615457" w:rsidP="0098277B">
            <w:pPr>
              <w:pStyle w:val="ConsPlusNormal"/>
              <w:jc w:val="center"/>
              <w:rPr>
                <w:rFonts w:ascii="Times New Roman" w:hAnsi="Times New Roman" w:cs="Times New Roman"/>
                <w:sz w:val="20"/>
              </w:rPr>
            </w:pPr>
            <w:r w:rsidRPr="00454A0E">
              <w:rPr>
                <w:rFonts w:ascii="Times New Roman" w:hAnsi="Times New Roman" w:cs="Times New Roman"/>
                <w:sz w:val="20"/>
              </w:rPr>
              <w:t>Предусмотрено средств бюджета</w:t>
            </w:r>
          </w:p>
        </w:tc>
        <w:tc>
          <w:tcPr>
            <w:tcW w:w="2840" w:type="dxa"/>
            <w:gridSpan w:val="2"/>
          </w:tcPr>
          <w:p w:rsidR="00615457" w:rsidRPr="00454A0E" w:rsidRDefault="00615457" w:rsidP="0098277B">
            <w:pPr>
              <w:pStyle w:val="ConsPlusNormal"/>
              <w:jc w:val="center"/>
              <w:rPr>
                <w:rFonts w:ascii="Times New Roman" w:hAnsi="Times New Roman" w:cs="Times New Roman"/>
                <w:sz w:val="20"/>
              </w:rPr>
            </w:pPr>
            <w:r w:rsidRPr="00454A0E">
              <w:rPr>
                <w:rFonts w:ascii="Times New Roman" w:hAnsi="Times New Roman" w:cs="Times New Roman"/>
                <w:sz w:val="20"/>
              </w:rPr>
              <w:t>Получено средств бюджета</w:t>
            </w:r>
          </w:p>
        </w:tc>
        <w:tc>
          <w:tcPr>
            <w:tcW w:w="1417" w:type="dxa"/>
            <w:vMerge w:val="restart"/>
          </w:tcPr>
          <w:p w:rsidR="00615457" w:rsidRPr="00454A0E" w:rsidRDefault="00615457" w:rsidP="0098277B">
            <w:pPr>
              <w:pStyle w:val="ConsPlusNormal"/>
              <w:jc w:val="center"/>
              <w:rPr>
                <w:rFonts w:ascii="Times New Roman" w:hAnsi="Times New Roman" w:cs="Times New Roman"/>
                <w:sz w:val="20"/>
              </w:rPr>
            </w:pPr>
            <w:r w:rsidRPr="00454A0E">
              <w:rPr>
                <w:rFonts w:ascii="Times New Roman" w:hAnsi="Times New Roman" w:cs="Times New Roman"/>
                <w:sz w:val="20"/>
              </w:rPr>
              <w:t>Фактически выполнено работ (нарастающим итогом)</w:t>
            </w:r>
          </w:p>
        </w:tc>
        <w:tc>
          <w:tcPr>
            <w:tcW w:w="1417" w:type="dxa"/>
            <w:vMerge w:val="restart"/>
          </w:tcPr>
          <w:p w:rsidR="00615457" w:rsidRPr="00454A0E" w:rsidRDefault="00615457" w:rsidP="0098277B">
            <w:pPr>
              <w:pStyle w:val="ConsPlusNormal"/>
              <w:jc w:val="center"/>
              <w:rPr>
                <w:rFonts w:ascii="Times New Roman" w:hAnsi="Times New Roman" w:cs="Times New Roman"/>
                <w:sz w:val="20"/>
              </w:rPr>
            </w:pPr>
            <w:r w:rsidRPr="00454A0E">
              <w:rPr>
                <w:rFonts w:ascii="Times New Roman" w:hAnsi="Times New Roman" w:cs="Times New Roman"/>
                <w:sz w:val="20"/>
              </w:rPr>
              <w:t>Потребность в финансировании</w:t>
            </w:r>
          </w:p>
        </w:tc>
      </w:tr>
      <w:tr w:rsidR="00615457" w:rsidRPr="00454A0E" w:rsidTr="00454A0E">
        <w:tc>
          <w:tcPr>
            <w:tcW w:w="567" w:type="dxa"/>
            <w:vMerge/>
          </w:tcPr>
          <w:p w:rsidR="00615457" w:rsidRPr="00454A0E" w:rsidRDefault="00615457" w:rsidP="0098277B">
            <w:pPr>
              <w:rPr>
                <w:rFonts w:ascii="Times New Roman" w:hAnsi="Times New Roman" w:cs="Times New Roman"/>
                <w:sz w:val="20"/>
                <w:szCs w:val="20"/>
              </w:rPr>
            </w:pPr>
          </w:p>
        </w:tc>
        <w:tc>
          <w:tcPr>
            <w:tcW w:w="2099" w:type="dxa"/>
            <w:vMerge/>
          </w:tcPr>
          <w:p w:rsidR="00615457" w:rsidRPr="00454A0E" w:rsidRDefault="00615457" w:rsidP="0098277B">
            <w:pPr>
              <w:rPr>
                <w:rFonts w:ascii="Times New Roman" w:hAnsi="Times New Roman" w:cs="Times New Roman"/>
                <w:sz w:val="20"/>
                <w:szCs w:val="20"/>
              </w:rPr>
            </w:pPr>
          </w:p>
        </w:tc>
        <w:tc>
          <w:tcPr>
            <w:tcW w:w="1361" w:type="dxa"/>
            <w:vMerge/>
          </w:tcPr>
          <w:p w:rsidR="00615457" w:rsidRPr="00454A0E" w:rsidRDefault="00615457" w:rsidP="0098277B">
            <w:pPr>
              <w:rPr>
                <w:rFonts w:ascii="Times New Roman" w:hAnsi="Times New Roman" w:cs="Times New Roman"/>
                <w:sz w:val="20"/>
                <w:szCs w:val="20"/>
              </w:rPr>
            </w:pPr>
          </w:p>
        </w:tc>
        <w:tc>
          <w:tcPr>
            <w:tcW w:w="1422" w:type="dxa"/>
          </w:tcPr>
          <w:p w:rsidR="00615457" w:rsidRPr="00454A0E" w:rsidRDefault="00615457" w:rsidP="0098277B">
            <w:pPr>
              <w:pStyle w:val="ConsPlusNormal"/>
              <w:jc w:val="center"/>
              <w:rPr>
                <w:rFonts w:ascii="Times New Roman" w:hAnsi="Times New Roman" w:cs="Times New Roman"/>
                <w:sz w:val="20"/>
              </w:rPr>
            </w:pPr>
            <w:r w:rsidRPr="00454A0E">
              <w:rPr>
                <w:rFonts w:ascii="Times New Roman" w:hAnsi="Times New Roman" w:cs="Times New Roman"/>
                <w:sz w:val="20"/>
              </w:rPr>
              <w:t>всего</w:t>
            </w:r>
          </w:p>
        </w:tc>
        <w:tc>
          <w:tcPr>
            <w:tcW w:w="1418" w:type="dxa"/>
          </w:tcPr>
          <w:p w:rsidR="00615457" w:rsidRPr="00454A0E" w:rsidRDefault="00615457" w:rsidP="0098277B">
            <w:pPr>
              <w:pStyle w:val="ConsPlusNormal"/>
              <w:jc w:val="center"/>
              <w:rPr>
                <w:rFonts w:ascii="Times New Roman" w:hAnsi="Times New Roman" w:cs="Times New Roman"/>
                <w:sz w:val="20"/>
              </w:rPr>
            </w:pPr>
            <w:r w:rsidRPr="00454A0E">
              <w:rPr>
                <w:rFonts w:ascii="Times New Roman" w:hAnsi="Times New Roman" w:cs="Times New Roman"/>
                <w:sz w:val="20"/>
              </w:rPr>
              <w:t>из них в виде аванса</w:t>
            </w:r>
          </w:p>
        </w:tc>
        <w:tc>
          <w:tcPr>
            <w:tcW w:w="1417" w:type="dxa"/>
            <w:vMerge/>
          </w:tcPr>
          <w:p w:rsidR="00615457" w:rsidRPr="00454A0E" w:rsidRDefault="00615457" w:rsidP="0098277B">
            <w:pPr>
              <w:rPr>
                <w:rFonts w:ascii="Times New Roman" w:hAnsi="Times New Roman" w:cs="Times New Roman"/>
                <w:sz w:val="20"/>
                <w:szCs w:val="20"/>
              </w:rPr>
            </w:pPr>
          </w:p>
        </w:tc>
        <w:tc>
          <w:tcPr>
            <w:tcW w:w="1417" w:type="dxa"/>
            <w:vMerge/>
          </w:tcPr>
          <w:p w:rsidR="00615457" w:rsidRPr="00454A0E" w:rsidRDefault="00615457" w:rsidP="0098277B">
            <w:pPr>
              <w:rPr>
                <w:rFonts w:ascii="Times New Roman" w:hAnsi="Times New Roman" w:cs="Times New Roman"/>
                <w:sz w:val="20"/>
                <w:szCs w:val="20"/>
              </w:rPr>
            </w:pPr>
          </w:p>
        </w:tc>
      </w:tr>
      <w:tr w:rsidR="00615457" w:rsidRPr="00454A0E" w:rsidTr="00454A0E">
        <w:trPr>
          <w:trHeight w:val="55"/>
        </w:trPr>
        <w:tc>
          <w:tcPr>
            <w:tcW w:w="567" w:type="dxa"/>
          </w:tcPr>
          <w:p w:rsidR="00615457" w:rsidRPr="00454A0E" w:rsidRDefault="00615457" w:rsidP="0098277B">
            <w:pPr>
              <w:pStyle w:val="ConsPlusNormal"/>
              <w:jc w:val="center"/>
              <w:rPr>
                <w:rFonts w:ascii="Times New Roman" w:hAnsi="Times New Roman" w:cs="Times New Roman"/>
                <w:sz w:val="20"/>
              </w:rPr>
            </w:pPr>
            <w:r w:rsidRPr="00454A0E">
              <w:rPr>
                <w:rFonts w:ascii="Times New Roman" w:hAnsi="Times New Roman" w:cs="Times New Roman"/>
                <w:sz w:val="20"/>
              </w:rPr>
              <w:t>1</w:t>
            </w:r>
          </w:p>
        </w:tc>
        <w:tc>
          <w:tcPr>
            <w:tcW w:w="2099" w:type="dxa"/>
          </w:tcPr>
          <w:p w:rsidR="00615457" w:rsidRPr="00454A0E" w:rsidRDefault="00615457" w:rsidP="0098277B">
            <w:pPr>
              <w:pStyle w:val="ConsPlusNormal"/>
              <w:jc w:val="center"/>
              <w:rPr>
                <w:rFonts w:ascii="Times New Roman" w:hAnsi="Times New Roman" w:cs="Times New Roman"/>
                <w:sz w:val="20"/>
              </w:rPr>
            </w:pPr>
            <w:r w:rsidRPr="00454A0E">
              <w:rPr>
                <w:rFonts w:ascii="Times New Roman" w:hAnsi="Times New Roman" w:cs="Times New Roman"/>
                <w:sz w:val="20"/>
              </w:rPr>
              <w:t>2</w:t>
            </w:r>
          </w:p>
        </w:tc>
        <w:tc>
          <w:tcPr>
            <w:tcW w:w="1361" w:type="dxa"/>
          </w:tcPr>
          <w:p w:rsidR="00615457" w:rsidRPr="00454A0E" w:rsidRDefault="00615457" w:rsidP="0098277B">
            <w:pPr>
              <w:pStyle w:val="ConsPlusNormal"/>
              <w:jc w:val="center"/>
              <w:rPr>
                <w:rFonts w:ascii="Times New Roman" w:hAnsi="Times New Roman" w:cs="Times New Roman"/>
                <w:sz w:val="20"/>
              </w:rPr>
            </w:pPr>
            <w:r w:rsidRPr="00454A0E">
              <w:rPr>
                <w:rFonts w:ascii="Times New Roman" w:hAnsi="Times New Roman" w:cs="Times New Roman"/>
                <w:sz w:val="20"/>
              </w:rPr>
              <w:t>3</w:t>
            </w:r>
          </w:p>
        </w:tc>
        <w:tc>
          <w:tcPr>
            <w:tcW w:w="1422" w:type="dxa"/>
          </w:tcPr>
          <w:p w:rsidR="00615457" w:rsidRPr="00454A0E" w:rsidRDefault="00615457" w:rsidP="0098277B">
            <w:pPr>
              <w:pStyle w:val="ConsPlusNormal"/>
              <w:jc w:val="center"/>
              <w:rPr>
                <w:rFonts w:ascii="Times New Roman" w:hAnsi="Times New Roman" w:cs="Times New Roman"/>
                <w:sz w:val="20"/>
              </w:rPr>
            </w:pPr>
            <w:r w:rsidRPr="00454A0E">
              <w:rPr>
                <w:rFonts w:ascii="Times New Roman" w:hAnsi="Times New Roman" w:cs="Times New Roman"/>
                <w:sz w:val="20"/>
              </w:rPr>
              <w:t>4</w:t>
            </w:r>
          </w:p>
        </w:tc>
        <w:tc>
          <w:tcPr>
            <w:tcW w:w="1418" w:type="dxa"/>
          </w:tcPr>
          <w:p w:rsidR="00615457" w:rsidRPr="00454A0E" w:rsidRDefault="00615457" w:rsidP="0098277B">
            <w:pPr>
              <w:pStyle w:val="ConsPlusNormal"/>
              <w:jc w:val="center"/>
              <w:rPr>
                <w:rFonts w:ascii="Times New Roman" w:hAnsi="Times New Roman" w:cs="Times New Roman"/>
                <w:sz w:val="20"/>
              </w:rPr>
            </w:pPr>
            <w:r w:rsidRPr="00454A0E">
              <w:rPr>
                <w:rFonts w:ascii="Times New Roman" w:hAnsi="Times New Roman" w:cs="Times New Roman"/>
                <w:sz w:val="20"/>
              </w:rPr>
              <w:t>5</w:t>
            </w:r>
          </w:p>
        </w:tc>
        <w:tc>
          <w:tcPr>
            <w:tcW w:w="1417" w:type="dxa"/>
          </w:tcPr>
          <w:p w:rsidR="00615457" w:rsidRPr="00454A0E" w:rsidRDefault="00615457" w:rsidP="0098277B">
            <w:pPr>
              <w:pStyle w:val="ConsPlusNormal"/>
              <w:jc w:val="center"/>
              <w:rPr>
                <w:rFonts w:ascii="Times New Roman" w:hAnsi="Times New Roman" w:cs="Times New Roman"/>
                <w:sz w:val="20"/>
              </w:rPr>
            </w:pPr>
            <w:r w:rsidRPr="00454A0E">
              <w:rPr>
                <w:rFonts w:ascii="Times New Roman" w:hAnsi="Times New Roman" w:cs="Times New Roman"/>
                <w:sz w:val="20"/>
              </w:rPr>
              <w:t>6</w:t>
            </w:r>
          </w:p>
        </w:tc>
        <w:tc>
          <w:tcPr>
            <w:tcW w:w="1417" w:type="dxa"/>
          </w:tcPr>
          <w:p w:rsidR="00615457" w:rsidRPr="00454A0E" w:rsidRDefault="00615457" w:rsidP="0098277B">
            <w:pPr>
              <w:pStyle w:val="ConsPlusNormal"/>
              <w:jc w:val="center"/>
              <w:rPr>
                <w:rFonts w:ascii="Times New Roman" w:hAnsi="Times New Roman" w:cs="Times New Roman"/>
                <w:sz w:val="20"/>
              </w:rPr>
            </w:pPr>
            <w:r w:rsidRPr="00454A0E">
              <w:rPr>
                <w:rFonts w:ascii="Times New Roman" w:hAnsi="Times New Roman" w:cs="Times New Roman"/>
                <w:sz w:val="20"/>
              </w:rPr>
              <w:t>7</w:t>
            </w:r>
          </w:p>
        </w:tc>
      </w:tr>
      <w:tr w:rsidR="00615457" w:rsidRPr="00454A0E" w:rsidTr="00454A0E">
        <w:tc>
          <w:tcPr>
            <w:tcW w:w="567" w:type="dxa"/>
          </w:tcPr>
          <w:p w:rsidR="00615457" w:rsidRPr="00454A0E" w:rsidRDefault="00615457" w:rsidP="0098277B">
            <w:pPr>
              <w:pStyle w:val="ConsPlusNormal"/>
              <w:jc w:val="center"/>
              <w:rPr>
                <w:rFonts w:ascii="Times New Roman" w:hAnsi="Times New Roman" w:cs="Times New Roman"/>
                <w:sz w:val="20"/>
              </w:rPr>
            </w:pPr>
            <w:r w:rsidRPr="00454A0E">
              <w:rPr>
                <w:rFonts w:ascii="Times New Roman" w:hAnsi="Times New Roman" w:cs="Times New Roman"/>
                <w:sz w:val="20"/>
              </w:rPr>
              <w:t>1.</w:t>
            </w:r>
          </w:p>
        </w:tc>
        <w:tc>
          <w:tcPr>
            <w:tcW w:w="2099" w:type="dxa"/>
          </w:tcPr>
          <w:p w:rsidR="00615457" w:rsidRPr="00454A0E" w:rsidRDefault="00615457" w:rsidP="0098277B">
            <w:pPr>
              <w:pStyle w:val="ConsPlusNormal"/>
              <w:jc w:val="center"/>
              <w:rPr>
                <w:rFonts w:ascii="Times New Roman" w:hAnsi="Times New Roman" w:cs="Times New Roman"/>
                <w:sz w:val="20"/>
              </w:rPr>
            </w:pPr>
          </w:p>
        </w:tc>
        <w:tc>
          <w:tcPr>
            <w:tcW w:w="1361" w:type="dxa"/>
          </w:tcPr>
          <w:p w:rsidR="00615457" w:rsidRPr="00454A0E" w:rsidRDefault="00615457" w:rsidP="0098277B">
            <w:pPr>
              <w:pStyle w:val="ConsPlusNormal"/>
              <w:jc w:val="center"/>
              <w:rPr>
                <w:rFonts w:ascii="Times New Roman" w:hAnsi="Times New Roman" w:cs="Times New Roman"/>
                <w:sz w:val="20"/>
              </w:rPr>
            </w:pPr>
          </w:p>
        </w:tc>
        <w:tc>
          <w:tcPr>
            <w:tcW w:w="1422" w:type="dxa"/>
          </w:tcPr>
          <w:p w:rsidR="00615457" w:rsidRPr="00454A0E" w:rsidRDefault="00615457" w:rsidP="0098277B">
            <w:pPr>
              <w:pStyle w:val="ConsPlusNormal"/>
              <w:jc w:val="center"/>
              <w:rPr>
                <w:rFonts w:ascii="Times New Roman" w:hAnsi="Times New Roman" w:cs="Times New Roman"/>
                <w:sz w:val="20"/>
              </w:rPr>
            </w:pPr>
          </w:p>
        </w:tc>
        <w:tc>
          <w:tcPr>
            <w:tcW w:w="1418" w:type="dxa"/>
          </w:tcPr>
          <w:p w:rsidR="00615457" w:rsidRPr="00454A0E" w:rsidRDefault="00615457" w:rsidP="0098277B">
            <w:pPr>
              <w:pStyle w:val="ConsPlusNormal"/>
              <w:jc w:val="center"/>
              <w:rPr>
                <w:rFonts w:ascii="Times New Roman" w:hAnsi="Times New Roman" w:cs="Times New Roman"/>
                <w:sz w:val="20"/>
              </w:rPr>
            </w:pPr>
          </w:p>
        </w:tc>
        <w:tc>
          <w:tcPr>
            <w:tcW w:w="1417" w:type="dxa"/>
          </w:tcPr>
          <w:p w:rsidR="00615457" w:rsidRPr="00454A0E" w:rsidRDefault="00615457" w:rsidP="0098277B">
            <w:pPr>
              <w:pStyle w:val="ConsPlusNormal"/>
              <w:jc w:val="center"/>
              <w:rPr>
                <w:rFonts w:ascii="Times New Roman" w:hAnsi="Times New Roman" w:cs="Times New Roman"/>
                <w:sz w:val="20"/>
              </w:rPr>
            </w:pPr>
          </w:p>
        </w:tc>
        <w:tc>
          <w:tcPr>
            <w:tcW w:w="1417" w:type="dxa"/>
          </w:tcPr>
          <w:p w:rsidR="00615457" w:rsidRPr="00454A0E" w:rsidRDefault="00615457" w:rsidP="0098277B">
            <w:pPr>
              <w:pStyle w:val="ConsPlusNormal"/>
              <w:jc w:val="center"/>
              <w:rPr>
                <w:rFonts w:ascii="Times New Roman" w:hAnsi="Times New Roman" w:cs="Times New Roman"/>
                <w:sz w:val="20"/>
              </w:rPr>
            </w:pPr>
          </w:p>
        </w:tc>
      </w:tr>
      <w:tr w:rsidR="00615457" w:rsidRPr="00454A0E" w:rsidTr="00454A0E">
        <w:tc>
          <w:tcPr>
            <w:tcW w:w="567" w:type="dxa"/>
          </w:tcPr>
          <w:p w:rsidR="00615457" w:rsidRPr="00454A0E" w:rsidRDefault="00615457" w:rsidP="0098277B">
            <w:pPr>
              <w:pStyle w:val="ConsPlusNormal"/>
              <w:jc w:val="center"/>
              <w:rPr>
                <w:rFonts w:ascii="Times New Roman" w:hAnsi="Times New Roman" w:cs="Times New Roman"/>
                <w:sz w:val="20"/>
              </w:rPr>
            </w:pPr>
          </w:p>
        </w:tc>
        <w:tc>
          <w:tcPr>
            <w:tcW w:w="2099" w:type="dxa"/>
          </w:tcPr>
          <w:p w:rsidR="00615457" w:rsidRPr="00454A0E" w:rsidRDefault="00615457" w:rsidP="0098277B">
            <w:pPr>
              <w:pStyle w:val="ConsPlusNormal"/>
              <w:rPr>
                <w:rFonts w:ascii="Times New Roman" w:hAnsi="Times New Roman" w:cs="Times New Roman"/>
                <w:sz w:val="20"/>
              </w:rPr>
            </w:pPr>
            <w:r w:rsidRPr="00454A0E">
              <w:rPr>
                <w:rFonts w:ascii="Times New Roman" w:hAnsi="Times New Roman" w:cs="Times New Roman"/>
                <w:sz w:val="20"/>
              </w:rPr>
              <w:t>Итого</w:t>
            </w:r>
          </w:p>
        </w:tc>
        <w:tc>
          <w:tcPr>
            <w:tcW w:w="1361" w:type="dxa"/>
          </w:tcPr>
          <w:p w:rsidR="00615457" w:rsidRPr="00454A0E" w:rsidRDefault="00615457" w:rsidP="0098277B">
            <w:pPr>
              <w:pStyle w:val="ConsPlusNormal"/>
              <w:jc w:val="center"/>
              <w:rPr>
                <w:rFonts w:ascii="Times New Roman" w:hAnsi="Times New Roman" w:cs="Times New Roman"/>
                <w:sz w:val="20"/>
              </w:rPr>
            </w:pPr>
          </w:p>
        </w:tc>
        <w:tc>
          <w:tcPr>
            <w:tcW w:w="1422" w:type="dxa"/>
          </w:tcPr>
          <w:p w:rsidR="00615457" w:rsidRPr="00454A0E" w:rsidRDefault="00615457" w:rsidP="0098277B">
            <w:pPr>
              <w:pStyle w:val="ConsPlusNormal"/>
              <w:jc w:val="center"/>
              <w:rPr>
                <w:rFonts w:ascii="Times New Roman" w:hAnsi="Times New Roman" w:cs="Times New Roman"/>
                <w:sz w:val="20"/>
              </w:rPr>
            </w:pPr>
          </w:p>
        </w:tc>
        <w:tc>
          <w:tcPr>
            <w:tcW w:w="1418" w:type="dxa"/>
          </w:tcPr>
          <w:p w:rsidR="00615457" w:rsidRPr="00454A0E" w:rsidRDefault="00615457" w:rsidP="0098277B">
            <w:pPr>
              <w:pStyle w:val="ConsPlusNormal"/>
              <w:jc w:val="center"/>
              <w:rPr>
                <w:rFonts w:ascii="Times New Roman" w:hAnsi="Times New Roman" w:cs="Times New Roman"/>
                <w:sz w:val="20"/>
              </w:rPr>
            </w:pPr>
          </w:p>
        </w:tc>
        <w:tc>
          <w:tcPr>
            <w:tcW w:w="1417" w:type="dxa"/>
          </w:tcPr>
          <w:p w:rsidR="00615457" w:rsidRPr="00454A0E" w:rsidRDefault="00615457" w:rsidP="0098277B">
            <w:pPr>
              <w:pStyle w:val="ConsPlusNormal"/>
              <w:jc w:val="center"/>
              <w:rPr>
                <w:rFonts w:ascii="Times New Roman" w:hAnsi="Times New Roman" w:cs="Times New Roman"/>
                <w:sz w:val="20"/>
              </w:rPr>
            </w:pPr>
          </w:p>
        </w:tc>
        <w:tc>
          <w:tcPr>
            <w:tcW w:w="1417" w:type="dxa"/>
          </w:tcPr>
          <w:p w:rsidR="00615457" w:rsidRPr="00454A0E" w:rsidRDefault="00615457" w:rsidP="0098277B">
            <w:pPr>
              <w:pStyle w:val="ConsPlusNormal"/>
              <w:jc w:val="center"/>
              <w:rPr>
                <w:rFonts w:ascii="Times New Roman" w:hAnsi="Times New Roman" w:cs="Times New Roman"/>
                <w:sz w:val="20"/>
              </w:rPr>
            </w:pPr>
          </w:p>
        </w:tc>
      </w:tr>
    </w:tbl>
    <w:p w:rsidR="00454A0E" w:rsidRPr="006E535D" w:rsidRDefault="00454A0E" w:rsidP="00454A0E">
      <w:pPr>
        <w:tabs>
          <w:tab w:val="left" w:pos="1080"/>
        </w:tabs>
        <w:suppressAutoHyphens/>
        <w:spacing w:after="0" w:line="240" w:lineRule="auto"/>
        <w:jc w:val="both"/>
        <w:rPr>
          <w:rFonts w:ascii="Times New Roman" w:eastAsia="Times New Roman" w:hAnsi="Times New Roman" w:cs="Times New Roman"/>
          <w:color w:val="000000"/>
          <w:sz w:val="24"/>
          <w:szCs w:val="24"/>
          <w:lang w:eastAsia="ru-RU"/>
        </w:rPr>
      </w:pPr>
    </w:p>
    <w:p w:rsidR="00454A0E" w:rsidRPr="006E535D" w:rsidRDefault="00454A0E" w:rsidP="00454A0E">
      <w:pPr>
        <w:tabs>
          <w:tab w:val="left" w:pos="1080"/>
        </w:tabs>
        <w:suppressAutoHyphens/>
        <w:spacing w:after="0" w:line="240" w:lineRule="auto"/>
        <w:jc w:val="both"/>
        <w:rPr>
          <w:rFonts w:ascii="Times New Roman" w:eastAsia="Times New Roman" w:hAnsi="Times New Roman" w:cs="Times New Roman"/>
          <w:color w:val="000000"/>
          <w:sz w:val="24"/>
          <w:szCs w:val="24"/>
          <w:lang w:eastAsia="ru-RU"/>
        </w:rPr>
      </w:pPr>
      <w:r w:rsidRPr="001C557D">
        <w:rPr>
          <w:rFonts w:ascii="Times New Roman" w:eastAsia="Times New Roman" w:hAnsi="Times New Roman" w:cs="Times New Roman"/>
          <w:color w:val="000000"/>
          <w:sz w:val="28"/>
          <w:szCs w:val="28"/>
          <w:lang w:eastAsia="ru-RU"/>
        </w:rPr>
        <w:t xml:space="preserve">Руководитель </w:t>
      </w:r>
      <w:r w:rsidRPr="006E535D">
        <w:rPr>
          <w:rFonts w:ascii="Times New Roman" w:eastAsia="Times New Roman" w:hAnsi="Times New Roman" w:cs="Times New Roman"/>
          <w:color w:val="000000"/>
          <w:sz w:val="24"/>
          <w:szCs w:val="24"/>
          <w:lang w:eastAsia="ru-RU"/>
        </w:rPr>
        <w:t xml:space="preserve">                          ____________________________</w:t>
      </w:r>
      <w:r>
        <w:rPr>
          <w:rFonts w:ascii="Times New Roman" w:eastAsia="Times New Roman" w:hAnsi="Times New Roman" w:cs="Times New Roman"/>
          <w:color w:val="000000"/>
          <w:sz w:val="24"/>
          <w:szCs w:val="24"/>
          <w:lang w:eastAsia="ru-RU"/>
        </w:rPr>
        <w:t xml:space="preserve">   ________________________</w:t>
      </w:r>
    </w:p>
    <w:p w:rsidR="00454A0E" w:rsidRPr="006E535D" w:rsidRDefault="00454A0E" w:rsidP="00454A0E">
      <w:pPr>
        <w:tabs>
          <w:tab w:val="left" w:pos="1080"/>
        </w:tabs>
        <w:suppressAutoHyphen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Pr="00F471CE">
        <w:rPr>
          <w:rFonts w:ascii="Times New Roman" w:eastAsia="Times New Roman" w:hAnsi="Times New Roman" w:cs="Times New Roman"/>
          <w:i/>
          <w:sz w:val="16"/>
          <w:szCs w:val="16"/>
          <w:lang w:eastAsia="ru-RU"/>
        </w:rPr>
        <w:t>(подпись)</w:t>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sidRPr="00F471CE">
        <w:rPr>
          <w:rFonts w:ascii="Times New Roman" w:eastAsia="Times New Roman" w:hAnsi="Times New Roman" w:cs="Times New Roman"/>
          <w:i/>
          <w:sz w:val="16"/>
          <w:szCs w:val="16"/>
          <w:lang w:eastAsia="ru-RU"/>
        </w:rPr>
        <w:t>(расшифровка подписи)</w:t>
      </w:r>
    </w:p>
    <w:p w:rsidR="00454A0E" w:rsidRPr="006E535D" w:rsidRDefault="00454A0E" w:rsidP="00454A0E">
      <w:pPr>
        <w:tabs>
          <w:tab w:val="left" w:pos="1080"/>
        </w:tabs>
        <w:suppressAutoHyphens/>
        <w:spacing w:after="0" w:line="240" w:lineRule="auto"/>
        <w:jc w:val="both"/>
        <w:rPr>
          <w:rFonts w:ascii="Times New Roman" w:eastAsia="Times New Roman" w:hAnsi="Times New Roman" w:cs="Times New Roman"/>
          <w:color w:val="000000"/>
          <w:sz w:val="24"/>
          <w:szCs w:val="24"/>
          <w:lang w:eastAsia="ru-RU"/>
        </w:rPr>
      </w:pPr>
      <w:r w:rsidRPr="001C557D">
        <w:rPr>
          <w:rFonts w:ascii="Times New Roman" w:eastAsia="Times New Roman" w:hAnsi="Times New Roman" w:cs="Times New Roman"/>
          <w:color w:val="000000"/>
          <w:sz w:val="28"/>
          <w:szCs w:val="28"/>
          <w:lang w:eastAsia="ru-RU"/>
        </w:rPr>
        <w:t>Главный бухгалтер</w:t>
      </w:r>
      <w:r w:rsidRPr="006E535D">
        <w:rPr>
          <w:rFonts w:ascii="Times New Roman" w:eastAsia="Times New Roman" w:hAnsi="Times New Roman" w:cs="Times New Roman"/>
          <w:color w:val="000000"/>
          <w:sz w:val="24"/>
          <w:szCs w:val="24"/>
          <w:lang w:eastAsia="ru-RU"/>
        </w:rPr>
        <w:t xml:space="preserve">                  ____________________________</w:t>
      </w:r>
      <w:r>
        <w:rPr>
          <w:rFonts w:ascii="Times New Roman" w:eastAsia="Times New Roman" w:hAnsi="Times New Roman" w:cs="Times New Roman"/>
          <w:color w:val="000000"/>
          <w:sz w:val="24"/>
          <w:szCs w:val="24"/>
          <w:lang w:eastAsia="ru-RU"/>
        </w:rPr>
        <w:t xml:space="preserve"> _________________________</w:t>
      </w:r>
    </w:p>
    <w:p w:rsidR="00454A0E" w:rsidRPr="006E535D" w:rsidRDefault="00454A0E" w:rsidP="00454A0E">
      <w:pPr>
        <w:tabs>
          <w:tab w:val="left" w:pos="1080"/>
        </w:tabs>
        <w:suppressAutoHyphen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sidRPr="00F471CE">
        <w:rPr>
          <w:rFonts w:ascii="Times New Roman" w:eastAsia="Times New Roman" w:hAnsi="Times New Roman" w:cs="Times New Roman"/>
          <w:i/>
          <w:sz w:val="16"/>
          <w:szCs w:val="16"/>
          <w:lang w:eastAsia="ru-RU"/>
        </w:rPr>
        <w:t>(подпись)</w:t>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sidRPr="00F471CE">
        <w:rPr>
          <w:rFonts w:ascii="Times New Roman" w:eastAsia="Times New Roman" w:hAnsi="Times New Roman" w:cs="Times New Roman"/>
          <w:i/>
          <w:sz w:val="16"/>
          <w:szCs w:val="16"/>
          <w:lang w:eastAsia="ru-RU"/>
        </w:rPr>
        <w:t>(расшифровка подписи)</w:t>
      </w:r>
    </w:p>
    <w:p w:rsidR="00454A0E" w:rsidRPr="006E535D" w:rsidRDefault="00454A0E" w:rsidP="00454A0E">
      <w:pPr>
        <w:tabs>
          <w:tab w:val="left" w:pos="1080"/>
        </w:tabs>
        <w:suppressAutoHyphens/>
        <w:spacing w:after="0" w:line="240" w:lineRule="auto"/>
        <w:jc w:val="both"/>
        <w:rPr>
          <w:rFonts w:ascii="Times New Roman" w:eastAsia="Times New Roman" w:hAnsi="Times New Roman" w:cs="Times New Roman"/>
          <w:color w:val="000000"/>
          <w:sz w:val="24"/>
          <w:szCs w:val="24"/>
          <w:lang w:eastAsia="ru-RU"/>
        </w:rPr>
      </w:pPr>
      <w:r w:rsidRPr="001C557D">
        <w:rPr>
          <w:rFonts w:ascii="Times New Roman" w:eastAsia="Times New Roman" w:hAnsi="Times New Roman" w:cs="Times New Roman"/>
          <w:color w:val="000000"/>
          <w:sz w:val="28"/>
          <w:szCs w:val="28"/>
          <w:lang w:eastAsia="ru-RU"/>
        </w:rPr>
        <w:t xml:space="preserve">Исполнитель  </w:t>
      </w:r>
      <w:r w:rsidRPr="006E535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____________________________  _________________________</w:t>
      </w:r>
    </w:p>
    <w:p w:rsidR="00454A0E" w:rsidRPr="006E535D" w:rsidRDefault="00454A0E" w:rsidP="00454A0E">
      <w:pPr>
        <w:tabs>
          <w:tab w:val="left" w:pos="1080"/>
        </w:tabs>
        <w:suppressAutoHyphen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sidRPr="00F471CE">
        <w:rPr>
          <w:rFonts w:ascii="Times New Roman" w:eastAsia="Times New Roman" w:hAnsi="Times New Roman" w:cs="Times New Roman"/>
          <w:i/>
          <w:sz w:val="16"/>
          <w:szCs w:val="16"/>
          <w:lang w:eastAsia="ru-RU"/>
        </w:rPr>
        <w:t xml:space="preserve">(подпись) </w:t>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sidRPr="00F471CE">
        <w:rPr>
          <w:rFonts w:ascii="Times New Roman" w:eastAsia="Times New Roman" w:hAnsi="Times New Roman" w:cs="Times New Roman"/>
          <w:i/>
          <w:sz w:val="16"/>
          <w:szCs w:val="16"/>
          <w:lang w:eastAsia="ru-RU"/>
        </w:rPr>
        <w:t>(расшифровка подписи)</w:t>
      </w:r>
    </w:p>
    <w:p w:rsidR="00454A0E" w:rsidRPr="00454A0E" w:rsidRDefault="00454A0E" w:rsidP="00454A0E">
      <w:pPr>
        <w:tabs>
          <w:tab w:val="left" w:pos="1080"/>
        </w:tabs>
        <w:suppressAutoHyphens/>
        <w:spacing w:after="0" w:line="240" w:lineRule="auto"/>
        <w:rPr>
          <w:rFonts w:ascii="Times New Roman" w:eastAsia="Times New Roman" w:hAnsi="Times New Roman" w:cs="Times New Roman"/>
          <w:color w:val="000000"/>
          <w:sz w:val="28"/>
          <w:szCs w:val="28"/>
          <w:lang w:eastAsia="ru-RU"/>
        </w:rPr>
      </w:pPr>
      <w:r w:rsidRPr="00454A0E">
        <w:rPr>
          <w:rFonts w:ascii="Times New Roman" w:eastAsia="Times New Roman" w:hAnsi="Times New Roman" w:cs="Times New Roman"/>
          <w:color w:val="000000"/>
          <w:sz w:val="28"/>
          <w:szCs w:val="28"/>
          <w:lang w:eastAsia="ru-RU"/>
        </w:rPr>
        <w:t>тел. _________________</w:t>
      </w:r>
    </w:p>
    <w:p w:rsidR="00454A0E" w:rsidRPr="00454A0E" w:rsidRDefault="00454A0E" w:rsidP="00454A0E">
      <w:pPr>
        <w:tabs>
          <w:tab w:val="left" w:pos="1080"/>
        </w:tabs>
        <w:suppressAutoHyphens/>
        <w:spacing w:after="0" w:line="240" w:lineRule="auto"/>
        <w:rPr>
          <w:rFonts w:ascii="Times New Roman" w:eastAsia="Times New Roman" w:hAnsi="Times New Roman" w:cs="Times New Roman"/>
          <w:color w:val="000000"/>
          <w:sz w:val="28"/>
          <w:szCs w:val="28"/>
          <w:lang w:eastAsia="ru-RU"/>
        </w:rPr>
      </w:pPr>
      <w:r w:rsidRPr="00454A0E">
        <w:rPr>
          <w:rFonts w:ascii="Times New Roman" w:eastAsia="Times New Roman" w:hAnsi="Times New Roman" w:cs="Times New Roman"/>
          <w:color w:val="000000"/>
          <w:sz w:val="28"/>
          <w:szCs w:val="28"/>
          <w:lang w:eastAsia="ru-RU"/>
        </w:rPr>
        <w:t>Дата представления заявки</w:t>
      </w:r>
    </w:p>
    <w:p w:rsidR="00454A0E" w:rsidRPr="00454A0E" w:rsidRDefault="00454A0E" w:rsidP="00454A0E">
      <w:pPr>
        <w:tabs>
          <w:tab w:val="left" w:pos="1080"/>
        </w:tabs>
        <w:suppressAutoHyphens/>
        <w:spacing w:after="0" w:line="240" w:lineRule="auto"/>
        <w:rPr>
          <w:rFonts w:ascii="Times New Roman" w:eastAsia="Times New Roman" w:hAnsi="Times New Roman" w:cs="Times New Roman"/>
          <w:color w:val="000000"/>
          <w:sz w:val="28"/>
          <w:szCs w:val="28"/>
          <w:lang w:eastAsia="ru-RU"/>
        </w:rPr>
      </w:pPr>
      <w:r w:rsidRPr="00454A0E">
        <w:rPr>
          <w:rFonts w:ascii="Times New Roman" w:eastAsia="Times New Roman" w:hAnsi="Times New Roman" w:cs="Times New Roman"/>
          <w:color w:val="000000"/>
          <w:sz w:val="28"/>
          <w:szCs w:val="28"/>
          <w:lang w:eastAsia="ru-RU"/>
        </w:rPr>
        <w:t>в Администрацию городского округа Анадырь</w:t>
      </w:r>
      <w:r>
        <w:rPr>
          <w:rFonts w:ascii="Times New Roman" w:eastAsia="Times New Roman" w:hAnsi="Times New Roman" w:cs="Times New Roman"/>
          <w:color w:val="000000"/>
          <w:sz w:val="28"/>
          <w:szCs w:val="28"/>
          <w:lang w:eastAsia="ru-RU"/>
        </w:rPr>
        <w:t xml:space="preserve"> </w:t>
      </w:r>
      <w:r w:rsidRPr="00454A0E">
        <w:rPr>
          <w:rFonts w:ascii="Times New Roman" w:eastAsia="Times New Roman" w:hAnsi="Times New Roman" w:cs="Times New Roman"/>
          <w:color w:val="000000"/>
          <w:sz w:val="28"/>
          <w:szCs w:val="28"/>
          <w:lang w:eastAsia="ru-RU"/>
        </w:rPr>
        <w:t xml:space="preserve">      «___»____________20____ г.</w:t>
      </w:r>
    </w:p>
    <w:p w:rsidR="00454A0E" w:rsidRPr="00454A0E" w:rsidRDefault="00454A0E" w:rsidP="00454A0E">
      <w:pPr>
        <w:spacing w:after="0" w:line="240" w:lineRule="auto"/>
        <w:ind w:left="-284"/>
        <w:rPr>
          <w:rFonts w:ascii="Times New Roman" w:eastAsia="Times New Roman" w:hAnsi="Times New Roman" w:cs="Times New Roman"/>
          <w:sz w:val="28"/>
          <w:szCs w:val="28"/>
          <w:lang w:eastAsia="ru-RU"/>
        </w:rPr>
      </w:pPr>
    </w:p>
    <w:p w:rsidR="00454A0E" w:rsidRPr="00454A0E" w:rsidRDefault="00454A0E" w:rsidP="00454A0E">
      <w:pPr>
        <w:spacing w:after="0" w:line="240" w:lineRule="auto"/>
        <w:ind w:left="-284"/>
        <w:rPr>
          <w:rFonts w:ascii="Times New Roman" w:eastAsia="Times New Roman" w:hAnsi="Times New Roman" w:cs="Times New Roman"/>
          <w:sz w:val="28"/>
          <w:szCs w:val="28"/>
          <w:lang w:eastAsia="ru-RU"/>
        </w:rPr>
      </w:pPr>
      <w:r w:rsidRPr="00454A0E">
        <w:rPr>
          <w:rFonts w:ascii="Times New Roman" w:eastAsia="Times New Roman" w:hAnsi="Times New Roman" w:cs="Times New Roman"/>
          <w:sz w:val="28"/>
          <w:szCs w:val="28"/>
          <w:lang w:eastAsia="ru-RU"/>
        </w:rPr>
        <w:t>Первый заместитель Главы Администрации</w:t>
      </w:r>
    </w:p>
    <w:p w:rsidR="00454A0E" w:rsidRPr="00454A0E" w:rsidRDefault="00454A0E" w:rsidP="00454A0E">
      <w:pPr>
        <w:spacing w:after="0" w:line="240" w:lineRule="auto"/>
        <w:ind w:left="-284"/>
        <w:rPr>
          <w:rFonts w:ascii="Times New Roman" w:eastAsia="Times New Roman" w:hAnsi="Times New Roman" w:cs="Times New Roman"/>
          <w:sz w:val="28"/>
          <w:szCs w:val="28"/>
          <w:lang w:eastAsia="ru-RU"/>
        </w:rPr>
      </w:pPr>
      <w:r w:rsidRPr="00454A0E">
        <w:rPr>
          <w:rFonts w:ascii="Times New Roman" w:eastAsia="Times New Roman" w:hAnsi="Times New Roman" w:cs="Times New Roman"/>
          <w:sz w:val="28"/>
          <w:szCs w:val="28"/>
          <w:lang w:eastAsia="ru-RU"/>
        </w:rPr>
        <w:t>Начальник Управления промышленности</w:t>
      </w:r>
    </w:p>
    <w:p w:rsidR="00454A0E" w:rsidRPr="00F471CE" w:rsidRDefault="00454A0E" w:rsidP="00454A0E">
      <w:pPr>
        <w:spacing w:after="0" w:line="240" w:lineRule="auto"/>
        <w:ind w:left="-284"/>
        <w:rPr>
          <w:rFonts w:ascii="Times New Roman" w:eastAsia="Times New Roman" w:hAnsi="Times New Roman" w:cs="Times New Roman"/>
          <w:sz w:val="24"/>
          <w:szCs w:val="24"/>
          <w:lang w:eastAsia="ru-RU"/>
        </w:rPr>
      </w:pPr>
      <w:r w:rsidRPr="00454A0E">
        <w:rPr>
          <w:rFonts w:ascii="Times New Roman" w:eastAsia="Times New Roman" w:hAnsi="Times New Roman" w:cs="Times New Roman"/>
          <w:sz w:val="28"/>
          <w:szCs w:val="28"/>
          <w:lang w:eastAsia="ru-RU"/>
        </w:rPr>
        <w:t>и сельскохозяйственной политики</w:t>
      </w:r>
      <w:r>
        <w:rPr>
          <w:rFonts w:ascii="Times New Roman" w:eastAsia="Times New Roman" w:hAnsi="Times New Roman" w:cs="Times New Roman"/>
          <w:sz w:val="24"/>
          <w:szCs w:val="24"/>
          <w:lang w:eastAsia="ru-RU"/>
        </w:rPr>
        <w:t xml:space="preserve"> </w:t>
      </w:r>
      <w:r w:rsidRPr="00F471CE">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 xml:space="preserve">______________           </w:t>
      </w:r>
      <w:r w:rsidRPr="00F471CE">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w:t>
      </w:r>
      <w:r w:rsidRPr="00F471CE">
        <w:rPr>
          <w:rFonts w:ascii="Times New Roman" w:eastAsia="Times New Roman" w:hAnsi="Times New Roman" w:cs="Times New Roman"/>
          <w:sz w:val="24"/>
          <w:szCs w:val="24"/>
          <w:lang w:eastAsia="ru-RU"/>
        </w:rPr>
        <w:t xml:space="preserve">________                             </w:t>
      </w:r>
    </w:p>
    <w:p w:rsidR="00454A0E" w:rsidRPr="00F471CE" w:rsidRDefault="00454A0E" w:rsidP="00454A0E">
      <w:pPr>
        <w:spacing w:after="0" w:line="240" w:lineRule="auto"/>
        <w:ind w:left="-284"/>
        <w:rPr>
          <w:rFonts w:ascii="Times New Roman" w:eastAsia="Times New Roman" w:hAnsi="Times New Roman" w:cs="Times New Roman"/>
          <w:i/>
          <w:sz w:val="16"/>
          <w:szCs w:val="16"/>
          <w:lang w:eastAsia="ru-RU"/>
        </w:rPr>
      </w:pPr>
      <w:r w:rsidRPr="00F471CE">
        <w:rPr>
          <w:rFonts w:ascii="Times New Roman" w:eastAsia="Times New Roman" w:hAnsi="Times New Roman" w:cs="Times New Roman"/>
          <w:sz w:val="24"/>
          <w:szCs w:val="24"/>
          <w:lang w:eastAsia="ru-RU"/>
        </w:rPr>
        <w:tab/>
      </w:r>
      <w:r w:rsidRPr="00923213">
        <w:rPr>
          <w:rFonts w:ascii="Times New Roman" w:eastAsia="Times New Roman" w:hAnsi="Times New Roman" w:cs="Times New Roman"/>
          <w:sz w:val="24"/>
          <w:szCs w:val="24"/>
          <w:lang w:eastAsia="ru-RU"/>
        </w:rPr>
        <w:t>М.П.</w:t>
      </w:r>
      <w:r w:rsidRPr="00F471CE">
        <w:rPr>
          <w:rFonts w:ascii="Times New Roman" w:eastAsia="Times New Roman" w:hAnsi="Times New Roman" w:cs="Times New Roman"/>
          <w:sz w:val="24"/>
          <w:szCs w:val="24"/>
          <w:lang w:eastAsia="ru-RU"/>
        </w:rPr>
        <w:tab/>
      </w:r>
      <w:r w:rsidRPr="00F471CE">
        <w:rPr>
          <w:rFonts w:ascii="Times New Roman" w:eastAsia="Times New Roman" w:hAnsi="Times New Roman" w:cs="Times New Roman"/>
          <w:sz w:val="24"/>
          <w:szCs w:val="24"/>
          <w:lang w:eastAsia="ru-RU"/>
        </w:rPr>
        <w:tab/>
      </w:r>
      <w:r w:rsidRPr="00F471CE">
        <w:rPr>
          <w:rFonts w:ascii="Times New Roman" w:eastAsia="Times New Roman" w:hAnsi="Times New Roman" w:cs="Times New Roman"/>
          <w:sz w:val="24"/>
          <w:szCs w:val="24"/>
          <w:lang w:eastAsia="ru-RU"/>
        </w:rPr>
        <w:tab/>
      </w:r>
      <w:r w:rsidRPr="00F471CE">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i/>
          <w:sz w:val="16"/>
          <w:szCs w:val="16"/>
          <w:lang w:eastAsia="ru-RU"/>
        </w:rPr>
        <w:t xml:space="preserve">                </w:t>
      </w:r>
      <w:r w:rsidRPr="00F471CE">
        <w:rPr>
          <w:rFonts w:ascii="Times New Roman" w:eastAsia="Times New Roman" w:hAnsi="Times New Roman" w:cs="Times New Roman"/>
          <w:sz w:val="18"/>
          <w:szCs w:val="18"/>
          <w:lang w:eastAsia="ru-RU"/>
        </w:rPr>
        <w:t>(подпись)</w:t>
      </w:r>
      <w:r w:rsidRPr="00F471CE">
        <w:rPr>
          <w:rFonts w:ascii="Times New Roman" w:eastAsia="Times New Roman" w:hAnsi="Times New Roman" w:cs="Times New Roman"/>
          <w:sz w:val="18"/>
          <w:szCs w:val="18"/>
          <w:lang w:eastAsia="ru-RU"/>
        </w:rPr>
        <w:tab/>
      </w:r>
      <w:r w:rsidRPr="00F471CE">
        <w:rPr>
          <w:rFonts w:ascii="Times New Roman" w:eastAsia="Times New Roman" w:hAnsi="Times New Roman" w:cs="Times New Roman"/>
          <w:sz w:val="18"/>
          <w:szCs w:val="18"/>
          <w:lang w:eastAsia="ru-RU"/>
        </w:rPr>
        <w:tab/>
        <w:t xml:space="preserve">       </w:t>
      </w:r>
      <w:r>
        <w:rPr>
          <w:rFonts w:ascii="Times New Roman" w:eastAsia="Times New Roman" w:hAnsi="Times New Roman" w:cs="Times New Roman"/>
          <w:sz w:val="18"/>
          <w:szCs w:val="18"/>
          <w:lang w:eastAsia="ru-RU"/>
        </w:rPr>
        <w:tab/>
        <w:t xml:space="preserve">           </w:t>
      </w:r>
      <w:r w:rsidRPr="00F471CE">
        <w:rPr>
          <w:rFonts w:ascii="Times New Roman" w:eastAsia="Times New Roman" w:hAnsi="Times New Roman" w:cs="Times New Roman"/>
          <w:sz w:val="18"/>
          <w:szCs w:val="18"/>
          <w:lang w:eastAsia="ru-RU"/>
        </w:rPr>
        <w:t>(расшифровка подписи)</w:t>
      </w:r>
    </w:p>
    <w:p w:rsidR="00454A0E" w:rsidRPr="00F471CE" w:rsidRDefault="00454A0E" w:rsidP="00454A0E">
      <w:pPr>
        <w:spacing w:after="0" w:line="240" w:lineRule="auto"/>
        <w:ind w:left="-284"/>
        <w:rPr>
          <w:rFonts w:ascii="Times New Roman" w:eastAsia="Times New Roman" w:hAnsi="Times New Roman" w:cs="Times New Roman"/>
          <w:sz w:val="16"/>
          <w:szCs w:val="16"/>
          <w:lang w:eastAsia="ru-RU"/>
        </w:rPr>
      </w:pPr>
      <w:r w:rsidRPr="00F471CE">
        <w:rPr>
          <w:rFonts w:ascii="Times New Roman" w:eastAsia="Times New Roman" w:hAnsi="Times New Roman" w:cs="Times New Roman"/>
          <w:sz w:val="24"/>
          <w:szCs w:val="24"/>
          <w:lang w:eastAsia="ru-RU"/>
        </w:rPr>
        <w:tab/>
      </w:r>
    </w:p>
    <w:p w:rsidR="00454A0E" w:rsidRPr="00F471CE" w:rsidRDefault="00454A0E" w:rsidP="00454A0E">
      <w:pPr>
        <w:spacing w:after="0" w:line="240" w:lineRule="auto"/>
        <w:ind w:left="-284"/>
        <w:rPr>
          <w:rFonts w:ascii="Times New Roman" w:eastAsia="Times New Roman" w:hAnsi="Times New Roman" w:cs="Times New Roman"/>
          <w:sz w:val="24"/>
          <w:szCs w:val="24"/>
          <w:lang w:eastAsia="ru-RU"/>
        </w:rPr>
      </w:pPr>
      <w:r w:rsidRPr="00454A0E">
        <w:rPr>
          <w:rFonts w:ascii="Times New Roman" w:eastAsia="Times New Roman" w:hAnsi="Times New Roman" w:cs="Times New Roman"/>
          <w:sz w:val="28"/>
          <w:szCs w:val="28"/>
          <w:lang w:eastAsia="ru-RU"/>
        </w:rPr>
        <w:t>Главный бухгалтер</w:t>
      </w:r>
      <w:r w:rsidRPr="00F471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471CE">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_________________</w:t>
      </w:r>
      <w:r w:rsidRPr="00F471CE">
        <w:rPr>
          <w:rFonts w:ascii="Times New Roman" w:eastAsia="Times New Roman" w:hAnsi="Times New Roman" w:cs="Times New Roman"/>
          <w:sz w:val="24"/>
          <w:szCs w:val="24"/>
          <w:lang w:eastAsia="ru-RU"/>
        </w:rPr>
        <w:t xml:space="preserve">          </w:t>
      </w:r>
      <w:r w:rsidR="00F65837">
        <w:rPr>
          <w:rFonts w:ascii="Times New Roman" w:eastAsia="Times New Roman" w:hAnsi="Times New Roman" w:cs="Times New Roman"/>
          <w:sz w:val="24"/>
          <w:szCs w:val="24"/>
          <w:lang w:eastAsia="ru-RU"/>
        </w:rPr>
        <w:t xml:space="preserve"> </w:t>
      </w:r>
      <w:r w:rsidRPr="00F471CE">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w:t>
      </w:r>
      <w:r w:rsidRPr="00F471CE">
        <w:rPr>
          <w:rFonts w:ascii="Times New Roman" w:eastAsia="Times New Roman" w:hAnsi="Times New Roman" w:cs="Times New Roman"/>
          <w:sz w:val="24"/>
          <w:szCs w:val="24"/>
          <w:lang w:eastAsia="ru-RU"/>
        </w:rPr>
        <w:t xml:space="preserve">_____                             </w:t>
      </w:r>
    </w:p>
    <w:p w:rsidR="00454A0E" w:rsidRPr="00F471CE" w:rsidRDefault="00454A0E" w:rsidP="00454A0E">
      <w:pPr>
        <w:spacing w:after="0" w:line="240" w:lineRule="auto"/>
        <w:ind w:left="-284"/>
        <w:rPr>
          <w:rFonts w:ascii="Times New Roman" w:eastAsia="Times New Roman" w:hAnsi="Times New Roman" w:cs="Times New Roman"/>
          <w:sz w:val="18"/>
          <w:szCs w:val="18"/>
          <w:lang w:eastAsia="ru-RU"/>
        </w:rPr>
      </w:pPr>
      <w:r w:rsidRPr="00F471CE">
        <w:rPr>
          <w:rFonts w:ascii="Times New Roman" w:eastAsia="Times New Roman" w:hAnsi="Times New Roman" w:cs="Times New Roman"/>
          <w:sz w:val="24"/>
          <w:szCs w:val="24"/>
          <w:lang w:eastAsia="ru-RU"/>
        </w:rPr>
        <w:tab/>
        <w:t xml:space="preserve">                                                   </w:t>
      </w:r>
      <w:r w:rsidR="00F65837">
        <w:rPr>
          <w:rFonts w:ascii="Times New Roman" w:eastAsia="Times New Roman" w:hAnsi="Times New Roman" w:cs="Times New Roman"/>
          <w:sz w:val="24"/>
          <w:szCs w:val="24"/>
          <w:lang w:eastAsia="ru-RU"/>
        </w:rPr>
        <w:t xml:space="preserve">                           </w:t>
      </w:r>
      <w:r w:rsidRPr="00F471CE">
        <w:rPr>
          <w:rFonts w:ascii="Times New Roman" w:eastAsia="Times New Roman" w:hAnsi="Times New Roman" w:cs="Times New Roman"/>
          <w:sz w:val="18"/>
          <w:szCs w:val="18"/>
          <w:lang w:eastAsia="ru-RU"/>
        </w:rPr>
        <w:t>(подпись)</w:t>
      </w:r>
      <w:r w:rsidRPr="00F471CE">
        <w:rPr>
          <w:rFonts w:ascii="Times New Roman" w:eastAsia="Times New Roman" w:hAnsi="Times New Roman" w:cs="Times New Roman"/>
          <w:sz w:val="18"/>
          <w:szCs w:val="18"/>
          <w:lang w:eastAsia="ru-RU"/>
        </w:rPr>
        <w:tab/>
      </w:r>
      <w:r w:rsidRPr="00F471CE">
        <w:rPr>
          <w:rFonts w:ascii="Times New Roman" w:eastAsia="Times New Roman" w:hAnsi="Times New Roman" w:cs="Times New Roman"/>
          <w:sz w:val="18"/>
          <w:szCs w:val="18"/>
          <w:lang w:eastAsia="ru-RU"/>
        </w:rPr>
        <w:tab/>
        <w:t xml:space="preserve">           </w:t>
      </w:r>
      <w:r w:rsidR="00F65837">
        <w:rPr>
          <w:rFonts w:ascii="Times New Roman" w:eastAsia="Times New Roman" w:hAnsi="Times New Roman" w:cs="Times New Roman"/>
          <w:sz w:val="18"/>
          <w:szCs w:val="18"/>
          <w:lang w:eastAsia="ru-RU"/>
        </w:rPr>
        <w:tab/>
        <w:t xml:space="preserve">           </w:t>
      </w:r>
      <w:r w:rsidRPr="00F471CE">
        <w:rPr>
          <w:rFonts w:ascii="Times New Roman" w:eastAsia="Times New Roman" w:hAnsi="Times New Roman" w:cs="Times New Roman"/>
          <w:sz w:val="18"/>
          <w:szCs w:val="18"/>
          <w:lang w:eastAsia="ru-RU"/>
        </w:rPr>
        <w:t>(расшифровка подписи)</w:t>
      </w:r>
    </w:p>
    <w:p w:rsidR="00454A0E" w:rsidRPr="00F471CE" w:rsidRDefault="00454A0E" w:rsidP="00454A0E">
      <w:pPr>
        <w:spacing w:after="0" w:line="240" w:lineRule="auto"/>
        <w:ind w:left="-284"/>
        <w:rPr>
          <w:rFonts w:ascii="Times New Roman" w:eastAsia="Times New Roman" w:hAnsi="Times New Roman" w:cs="Times New Roman"/>
          <w:sz w:val="24"/>
          <w:szCs w:val="24"/>
          <w:lang w:eastAsia="ru-RU"/>
        </w:rPr>
      </w:pPr>
      <w:r w:rsidRPr="00454A0E">
        <w:rPr>
          <w:rFonts w:ascii="Times New Roman" w:eastAsia="Times New Roman" w:hAnsi="Times New Roman" w:cs="Times New Roman"/>
          <w:sz w:val="28"/>
          <w:szCs w:val="28"/>
          <w:lang w:eastAsia="ru-RU"/>
        </w:rPr>
        <w:t xml:space="preserve">Исполнитель </w:t>
      </w:r>
      <w:r w:rsidRPr="00F471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471CE">
        <w:rPr>
          <w:rFonts w:ascii="Times New Roman" w:eastAsia="Times New Roman" w:hAnsi="Times New Roman" w:cs="Times New Roman"/>
          <w:sz w:val="24"/>
          <w:szCs w:val="24"/>
          <w:lang w:eastAsia="ru-RU"/>
        </w:rPr>
        <w:t xml:space="preserve">  _______</w:t>
      </w:r>
      <w:r>
        <w:rPr>
          <w:rFonts w:ascii="Times New Roman" w:eastAsia="Times New Roman" w:hAnsi="Times New Roman" w:cs="Times New Roman"/>
          <w:sz w:val="24"/>
          <w:szCs w:val="24"/>
          <w:lang w:eastAsia="ru-RU"/>
        </w:rPr>
        <w:t>_____________</w:t>
      </w:r>
      <w:r w:rsidR="00F65837">
        <w:rPr>
          <w:rFonts w:ascii="Times New Roman" w:eastAsia="Times New Roman" w:hAnsi="Times New Roman" w:cs="Times New Roman"/>
          <w:sz w:val="24"/>
          <w:szCs w:val="24"/>
          <w:lang w:eastAsia="ru-RU"/>
        </w:rPr>
        <w:t>__</w:t>
      </w:r>
      <w:r w:rsidRPr="00F471CE">
        <w:rPr>
          <w:rFonts w:ascii="Times New Roman" w:eastAsia="Times New Roman" w:hAnsi="Times New Roman" w:cs="Times New Roman"/>
          <w:sz w:val="24"/>
          <w:szCs w:val="24"/>
          <w:lang w:eastAsia="ru-RU"/>
        </w:rPr>
        <w:t xml:space="preserve">          </w:t>
      </w:r>
      <w:r w:rsidR="00F65837">
        <w:rPr>
          <w:rFonts w:ascii="Times New Roman" w:eastAsia="Times New Roman" w:hAnsi="Times New Roman" w:cs="Times New Roman"/>
          <w:sz w:val="24"/>
          <w:szCs w:val="24"/>
          <w:lang w:eastAsia="ru-RU"/>
        </w:rPr>
        <w:t xml:space="preserve"> </w:t>
      </w:r>
      <w:r w:rsidRPr="00F471CE">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w:t>
      </w:r>
      <w:r w:rsidRPr="00F471CE">
        <w:rPr>
          <w:rFonts w:ascii="Times New Roman" w:eastAsia="Times New Roman" w:hAnsi="Times New Roman" w:cs="Times New Roman"/>
          <w:sz w:val="24"/>
          <w:szCs w:val="24"/>
          <w:lang w:eastAsia="ru-RU"/>
        </w:rPr>
        <w:t xml:space="preserve">_______                            </w:t>
      </w:r>
    </w:p>
    <w:p w:rsidR="00454A0E" w:rsidRPr="00F471CE" w:rsidRDefault="00454A0E" w:rsidP="00454A0E">
      <w:pPr>
        <w:spacing w:after="0" w:line="240" w:lineRule="auto"/>
        <w:ind w:left="-284"/>
        <w:rPr>
          <w:rFonts w:ascii="Times New Roman" w:eastAsia="Times New Roman" w:hAnsi="Times New Roman" w:cs="Times New Roman"/>
          <w:sz w:val="18"/>
          <w:szCs w:val="18"/>
          <w:lang w:eastAsia="ru-RU"/>
        </w:rPr>
      </w:pPr>
      <w:r w:rsidRPr="00F471CE">
        <w:rPr>
          <w:rFonts w:ascii="Times New Roman" w:eastAsia="Times New Roman" w:hAnsi="Times New Roman" w:cs="Times New Roman"/>
          <w:sz w:val="24"/>
          <w:szCs w:val="24"/>
          <w:lang w:eastAsia="ru-RU"/>
        </w:rPr>
        <w:tab/>
      </w:r>
      <w:r w:rsidRPr="00F471CE">
        <w:rPr>
          <w:rFonts w:ascii="Times New Roman" w:eastAsia="Times New Roman" w:hAnsi="Times New Roman" w:cs="Times New Roman"/>
          <w:sz w:val="24"/>
          <w:szCs w:val="24"/>
          <w:lang w:eastAsia="ru-RU"/>
        </w:rPr>
        <w:tab/>
      </w:r>
      <w:r w:rsidRPr="00F471CE">
        <w:rPr>
          <w:rFonts w:ascii="Times New Roman" w:eastAsia="Times New Roman" w:hAnsi="Times New Roman" w:cs="Times New Roman"/>
          <w:sz w:val="24"/>
          <w:szCs w:val="24"/>
          <w:lang w:eastAsia="ru-RU"/>
        </w:rPr>
        <w:tab/>
      </w:r>
      <w:r w:rsidRPr="00F471CE">
        <w:rPr>
          <w:rFonts w:ascii="Times New Roman" w:eastAsia="Times New Roman" w:hAnsi="Times New Roman" w:cs="Times New Roman"/>
          <w:sz w:val="24"/>
          <w:szCs w:val="24"/>
          <w:lang w:eastAsia="ru-RU"/>
        </w:rPr>
        <w:tab/>
      </w:r>
      <w:r w:rsidRPr="00F471CE">
        <w:rPr>
          <w:rFonts w:ascii="Times New Roman" w:eastAsia="Times New Roman" w:hAnsi="Times New Roman" w:cs="Times New Roman"/>
          <w:sz w:val="24"/>
          <w:szCs w:val="24"/>
          <w:lang w:eastAsia="ru-RU"/>
        </w:rPr>
        <w:tab/>
        <w:t xml:space="preserve">   </w:t>
      </w:r>
      <w:r w:rsidR="00F65837">
        <w:rPr>
          <w:rFonts w:ascii="Times New Roman" w:eastAsia="Times New Roman" w:hAnsi="Times New Roman" w:cs="Times New Roman"/>
          <w:sz w:val="24"/>
          <w:szCs w:val="24"/>
          <w:lang w:eastAsia="ru-RU"/>
        </w:rPr>
        <w:t xml:space="preserve">                            </w:t>
      </w:r>
      <w:r w:rsidRPr="00F471CE">
        <w:rPr>
          <w:rFonts w:ascii="Times New Roman" w:eastAsia="Times New Roman" w:hAnsi="Times New Roman" w:cs="Times New Roman"/>
          <w:sz w:val="18"/>
          <w:szCs w:val="18"/>
          <w:lang w:eastAsia="ru-RU"/>
        </w:rPr>
        <w:t>(подпись)</w:t>
      </w:r>
      <w:r w:rsidRPr="00F471CE">
        <w:rPr>
          <w:rFonts w:ascii="Times New Roman" w:eastAsia="Times New Roman" w:hAnsi="Times New Roman" w:cs="Times New Roman"/>
          <w:sz w:val="18"/>
          <w:szCs w:val="18"/>
          <w:lang w:eastAsia="ru-RU"/>
        </w:rPr>
        <w:tab/>
      </w:r>
      <w:r w:rsidRPr="00F471CE">
        <w:rPr>
          <w:rFonts w:ascii="Times New Roman" w:eastAsia="Times New Roman" w:hAnsi="Times New Roman" w:cs="Times New Roman"/>
          <w:sz w:val="18"/>
          <w:szCs w:val="18"/>
          <w:lang w:eastAsia="ru-RU"/>
        </w:rPr>
        <w:tab/>
        <w:t xml:space="preserve">           </w:t>
      </w:r>
      <w:r w:rsidR="00F65837">
        <w:rPr>
          <w:rFonts w:ascii="Times New Roman" w:eastAsia="Times New Roman" w:hAnsi="Times New Roman" w:cs="Times New Roman"/>
          <w:sz w:val="18"/>
          <w:szCs w:val="18"/>
          <w:lang w:eastAsia="ru-RU"/>
        </w:rPr>
        <w:tab/>
        <w:t xml:space="preserve">            </w:t>
      </w:r>
      <w:r w:rsidRPr="00F471CE">
        <w:rPr>
          <w:rFonts w:ascii="Times New Roman" w:eastAsia="Times New Roman" w:hAnsi="Times New Roman" w:cs="Times New Roman"/>
          <w:sz w:val="18"/>
          <w:szCs w:val="18"/>
          <w:lang w:eastAsia="ru-RU"/>
        </w:rPr>
        <w:t>(расшифровка подписи)</w:t>
      </w:r>
    </w:p>
    <w:p w:rsidR="00454A0E" w:rsidRPr="00F471CE" w:rsidRDefault="00454A0E" w:rsidP="00454A0E">
      <w:pPr>
        <w:spacing w:after="0" w:line="240" w:lineRule="auto"/>
        <w:ind w:left="-284"/>
        <w:rPr>
          <w:rFonts w:ascii="Times New Roman" w:eastAsia="Times New Roman" w:hAnsi="Times New Roman" w:cs="Times New Roman"/>
          <w:sz w:val="16"/>
          <w:szCs w:val="16"/>
          <w:lang w:eastAsia="ru-RU"/>
        </w:rPr>
      </w:pPr>
    </w:p>
    <w:p w:rsidR="00454A0E" w:rsidRPr="00454A0E" w:rsidRDefault="00454A0E" w:rsidP="00454A0E">
      <w:pPr>
        <w:spacing w:after="0" w:line="240" w:lineRule="auto"/>
        <w:ind w:left="-284"/>
        <w:rPr>
          <w:sz w:val="28"/>
          <w:szCs w:val="28"/>
        </w:rPr>
      </w:pPr>
      <w:r w:rsidRPr="00454A0E">
        <w:rPr>
          <w:rFonts w:ascii="Times New Roman" w:eastAsia="Times New Roman" w:hAnsi="Times New Roman" w:cs="Times New Roman"/>
          <w:sz w:val="28"/>
          <w:szCs w:val="28"/>
          <w:lang w:eastAsia="ru-RU"/>
        </w:rPr>
        <w:t>тел.________________________</w:t>
      </w:r>
      <w:r w:rsidRPr="00454A0E">
        <w:rPr>
          <w:rFonts w:ascii="Times New Roman" w:eastAsia="Times New Roman" w:hAnsi="Times New Roman" w:cs="Times New Roman"/>
          <w:sz w:val="28"/>
          <w:szCs w:val="28"/>
          <w:lang w:eastAsia="ru-RU"/>
        </w:rPr>
        <w:tab/>
      </w:r>
      <w:r w:rsidRPr="00454A0E">
        <w:rPr>
          <w:rFonts w:ascii="Times New Roman" w:eastAsia="Times New Roman" w:hAnsi="Times New Roman" w:cs="Times New Roman"/>
          <w:sz w:val="28"/>
          <w:szCs w:val="28"/>
          <w:lang w:eastAsia="ru-RU"/>
        </w:rPr>
        <w:tab/>
        <w:t xml:space="preserve">                            «___»_____________20__ г.</w:t>
      </w:r>
    </w:p>
    <w:p w:rsidR="00454A0E" w:rsidRPr="006E535D" w:rsidRDefault="00454A0E" w:rsidP="00454A0E">
      <w:pPr>
        <w:tabs>
          <w:tab w:val="left" w:pos="1080"/>
        </w:tabs>
        <w:suppressAutoHyphens/>
        <w:spacing w:after="0" w:line="240" w:lineRule="auto"/>
        <w:rPr>
          <w:rFonts w:ascii="Times New Roman" w:eastAsia="Times New Roman" w:hAnsi="Times New Roman" w:cs="Times New Roman"/>
          <w:color w:val="000000"/>
          <w:sz w:val="24"/>
          <w:szCs w:val="24"/>
          <w:lang w:eastAsia="ru-RU"/>
        </w:rPr>
      </w:pPr>
    </w:p>
    <w:p w:rsidR="00615457" w:rsidRDefault="00615457" w:rsidP="00615457">
      <w:pPr>
        <w:pStyle w:val="ConsPlusNormal"/>
        <w:ind w:firstLine="540"/>
        <w:jc w:val="both"/>
      </w:pPr>
    </w:p>
    <w:p w:rsidR="00615457" w:rsidRDefault="00615457">
      <w:pPr>
        <w:pStyle w:val="ConsPlusNormal"/>
        <w:ind w:firstLine="540"/>
        <w:jc w:val="both"/>
      </w:pPr>
    </w:p>
    <w:p w:rsidR="00F65837" w:rsidRDefault="00F65837">
      <w:pPr>
        <w:pStyle w:val="ConsPlusNormal"/>
        <w:ind w:firstLine="540"/>
        <w:jc w:val="both"/>
        <w:sectPr w:rsidR="00F65837" w:rsidSect="00A4220D">
          <w:headerReference w:type="default" r:id="rId9"/>
          <w:pgSz w:w="11906" w:h="16838"/>
          <w:pgMar w:top="907" w:right="567" w:bottom="907" w:left="1701" w:header="397" w:footer="709" w:gutter="0"/>
          <w:cols w:space="708"/>
          <w:titlePg/>
          <w:docGrid w:linePitch="360"/>
        </w:sectPr>
      </w:pPr>
    </w:p>
    <w:p w:rsidR="008337C6" w:rsidRDefault="008337C6" w:rsidP="008337C6">
      <w:pPr>
        <w:tabs>
          <w:tab w:val="left" w:pos="180"/>
        </w:tabs>
        <w:suppressAutoHyphens/>
        <w:spacing w:after="0" w:line="240" w:lineRule="auto"/>
        <w:ind w:left="45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00A26E7A">
        <w:rPr>
          <w:rFonts w:ascii="Times New Roman" w:eastAsia="Times New Roman" w:hAnsi="Times New Roman" w:cs="Times New Roman"/>
          <w:color w:val="000000"/>
          <w:sz w:val="28"/>
          <w:szCs w:val="28"/>
          <w:lang w:eastAsia="ru-RU"/>
        </w:rPr>
        <w:t>11</w:t>
      </w:r>
    </w:p>
    <w:p w:rsidR="00F65837" w:rsidRPr="001C557D" w:rsidRDefault="00F65837" w:rsidP="00F65837">
      <w:pPr>
        <w:tabs>
          <w:tab w:val="left" w:pos="180"/>
        </w:tabs>
        <w:suppressAutoHyphens/>
        <w:spacing w:after="0" w:line="240" w:lineRule="auto"/>
        <w:ind w:left="4536"/>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2</w:t>
      </w:r>
    </w:p>
    <w:p w:rsidR="00F65837" w:rsidRPr="00454A0E" w:rsidRDefault="00F65837" w:rsidP="00F65837">
      <w:pPr>
        <w:tabs>
          <w:tab w:val="left" w:pos="742"/>
        </w:tabs>
        <w:suppressAutoHyphens/>
        <w:spacing w:line="240" w:lineRule="auto"/>
        <w:ind w:left="7797"/>
        <w:jc w:val="both"/>
        <w:rPr>
          <w:rFonts w:ascii="Times New Roman" w:hAnsi="Times New Roman" w:cs="Times New Roman"/>
          <w:color w:val="000000"/>
          <w:sz w:val="28"/>
          <w:szCs w:val="28"/>
        </w:rPr>
      </w:pPr>
      <w:r w:rsidRPr="00454A0E">
        <w:rPr>
          <w:rFonts w:ascii="Times New Roman" w:eastAsia="Times New Roman" w:hAnsi="Times New Roman" w:cs="Times New Roman"/>
          <w:color w:val="000000"/>
          <w:sz w:val="28"/>
          <w:szCs w:val="28"/>
          <w:lang w:eastAsia="ru-RU"/>
        </w:rPr>
        <w:t xml:space="preserve">к Порядку </w:t>
      </w:r>
      <w:r w:rsidRPr="00454A0E">
        <w:rPr>
          <w:rFonts w:ascii="Times New Roman" w:hAnsi="Times New Roman" w:cs="Times New Roman"/>
          <w:color w:val="000000"/>
          <w:sz w:val="28"/>
          <w:szCs w:val="28"/>
        </w:rPr>
        <w:t>определения объема и предоставления субсидий некоммерческой организации «Региональный оператор – Фонд капитального ремонта общего имущества в многоквартирных домах Чукотского автономного округа» в целях содействия в проведении капитального ремонта многоквартирных домов на территории городского округа Анадырь</w:t>
      </w:r>
    </w:p>
    <w:p w:rsidR="00615457" w:rsidRPr="00F65837" w:rsidRDefault="00615457">
      <w:pPr>
        <w:pStyle w:val="ConsPlusNormal"/>
        <w:ind w:firstLine="540"/>
        <w:jc w:val="both"/>
        <w:rPr>
          <w:rFonts w:ascii="Times New Roman" w:hAnsi="Times New Roman" w:cs="Times New Roman"/>
        </w:rPr>
      </w:pPr>
    </w:p>
    <w:p w:rsidR="00615457" w:rsidRPr="00F65837" w:rsidRDefault="00615457" w:rsidP="00615457">
      <w:pPr>
        <w:pStyle w:val="ConsPlusTitle"/>
        <w:jc w:val="center"/>
        <w:rPr>
          <w:rFonts w:ascii="Times New Roman" w:hAnsi="Times New Roman" w:cs="Times New Roman"/>
          <w:b w:val="0"/>
          <w:sz w:val="28"/>
          <w:szCs w:val="28"/>
        </w:rPr>
      </w:pPr>
      <w:r w:rsidRPr="00F65837">
        <w:rPr>
          <w:rFonts w:ascii="Times New Roman" w:hAnsi="Times New Roman" w:cs="Times New Roman"/>
          <w:b w:val="0"/>
          <w:sz w:val="28"/>
          <w:szCs w:val="28"/>
        </w:rPr>
        <w:t>Отчет</w:t>
      </w:r>
    </w:p>
    <w:p w:rsidR="00F65837" w:rsidRDefault="00615457" w:rsidP="00F65837">
      <w:pPr>
        <w:pStyle w:val="ConsPlusTitle"/>
        <w:jc w:val="center"/>
        <w:rPr>
          <w:rFonts w:ascii="Times New Roman" w:hAnsi="Times New Roman" w:cs="Times New Roman"/>
          <w:b w:val="0"/>
          <w:sz w:val="28"/>
          <w:szCs w:val="28"/>
        </w:rPr>
      </w:pPr>
      <w:r w:rsidRPr="00F65837">
        <w:rPr>
          <w:rFonts w:ascii="Times New Roman" w:hAnsi="Times New Roman" w:cs="Times New Roman"/>
          <w:b w:val="0"/>
          <w:sz w:val="28"/>
          <w:szCs w:val="28"/>
        </w:rPr>
        <w:t xml:space="preserve">о фактическом использовании </w:t>
      </w:r>
      <w:r w:rsidR="00F65837" w:rsidRPr="00F65837">
        <w:rPr>
          <w:rFonts w:ascii="Times New Roman" w:hAnsi="Times New Roman" w:cs="Times New Roman"/>
          <w:b w:val="0"/>
          <w:sz w:val="28"/>
          <w:szCs w:val="28"/>
        </w:rPr>
        <w:t xml:space="preserve">субсидии из бюджета городского округа Анадырь </w:t>
      </w:r>
    </w:p>
    <w:p w:rsidR="00F65837" w:rsidRPr="00F65837" w:rsidRDefault="00F65837" w:rsidP="00F65837">
      <w:pPr>
        <w:pStyle w:val="ConsPlusTitle"/>
        <w:jc w:val="center"/>
        <w:rPr>
          <w:rFonts w:ascii="Times New Roman" w:hAnsi="Times New Roman" w:cs="Times New Roman"/>
          <w:b w:val="0"/>
          <w:sz w:val="28"/>
          <w:szCs w:val="28"/>
        </w:rPr>
      </w:pPr>
      <w:r w:rsidRPr="00F65837">
        <w:rPr>
          <w:rFonts w:ascii="Times New Roman" w:hAnsi="Times New Roman" w:cs="Times New Roman"/>
          <w:b w:val="0"/>
          <w:sz w:val="28"/>
          <w:szCs w:val="28"/>
        </w:rPr>
        <w:t>на проведение капитального ремонта многоквартирных домов на территории городского округа Анадырь</w:t>
      </w:r>
    </w:p>
    <w:p w:rsidR="00615457" w:rsidRPr="00F65837" w:rsidRDefault="00615457" w:rsidP="00F65837">
      <w:pPr>
        <w:pStyle w:val="ConsPlusTitle"/>
        <w:jc w:val="center"/>
        <w:rPr>
          <w:rFonts w:ascii="Times New Roman" w:hAnsi="Times New Roman" w:cs="Times New Roman"/>
          <w:b w:val="0"/>
          <w:sz w:val="28"/>
          <w:szCs w:val="28"/>
        </w:rPr>
      </w:pPr>
      <w:r w:rsidRPr="00F65837">
        <w:rPr>
          <w:rFonts w:ascii="Times New Roman" w:hAnsi="Times New Roman" w:cs="Times New Roman"/>
          <w:b w:val="0"/>
          <w:sz w:val="28"/>
          <w:szCs w:val="28"/>
        </w:rPr>
        <w:t>по состоянию на ____________________</w:t>
      </w:r>
    </w:p>
    <w:p w:rsidR="00615457" w:rsidRPr="00F65837" w:rsidRDefault="00615457" w:rsidP="00615457">
      <w:pPr>
        <w:pStyle w:val="ConsPlusNormal"/>
        <w:jc w:val="right"/>
        <w:rPr>
          <w:rFonts w:ascii="Times New Roman" w:hAnsi="Times New Roman" w:cs="Times New Roman"/>
          <w:sz w:val="28"/>
          <w:szCs w:val="28"/>
        </w:rPr>
      </w:pPr>
      <w:r w:rsidRPr="00F65837">
        <w:rPr>
          <w:rFonts w:ascii="Times New Roman" w:hAnsi="Times New Roman" w:cs="Times New Roman"/>
          <w:sz w:val="28"/>
          <w:szCs w:val="28"/>
        </w:rPr>
        <w:t>(руб.)</w:t>
      </w:r>
    </w:p>
    <w:tbl>
      <w:tblPr>
        <w:tblW w:w="1527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20"/>
        <w:gridCol w:w="2410"/>
        <w:gridCol w:w="1531"/>
        <w:gridCol w:w="1389"/>
        <w:gridCol w:w="1049"/>
        <w:gridCol w:w="1447"/>
        <w:gridCol w:w="1246"/>
        <w:gridCol w:w="1637"/>
        <w:gridCol w:w="1276"/>
        <w:gridCol w:w="963"/>
      </w:tblGrid>
      <w:tr w:rsidR="00737438" w:rsidRPr="00F65837" w:rsidTr="00737438">
        <w:tc>
          <w:tcPr>
            <w:tcW w:w="510" w:type="dxa"/>
            <w:vMerge w:val="restart"/>
            <w:vAlign w:val="center"/>
          </w:tcPr>
          <w:p w:rsidR="00737438" w:rsidRPr="00F65837" w:rsidRDefault="00737438" w:rsidP="0098277B">
            <w:pPr>
              <w:pStyle w:val="ConsPlusNormal"/>
              <w:rPr>
                <w:rFonts w:ascii="Times New Roman" w:hAnsi="Times New Roman" w:cs="Times New Roman"/>
              </w:rPr>
            </w:pPr>
          </w:p>
        </w:tc>
        <w:tc>
          <w:tcPr>
            <w:tcW w:w="1820" w:type="dxa"/>
            <w:vMerge w:val="restart"/>
            <w:vAlign w:val="center"/>
          </w:tcPr>
          <w:p w:rsidR="00737438" w:rsidRPr="00F65837" w:rsidRDefault="00737438" w:rsidP="0098277B">
            <w:pPr>
              <w:pStyle w:val="ConsPlusNormal"/>
              <w:jc w:val="center"/>
              <w:rPr>
                <w:rFonts w:ascii="Times New Roman" w:hAnsi="Times New Roman" w:cs="Times New Roman"/>
              </w:rPr>
            </w:pPr>
            <w:r w:rsidRPr="00F65837">
              <w:rPr>
                <w:rFonts w:ascii="Times New Roman" w:hAnsi="Times New Roman" w:cs="Times New Roman"/>
              </w:rPr>
              <w:t>Наименование объектов</w:t>
            </w:r>
            <w:r>
              <w:rPr>
                <w:rFonts w:ascii="Times New Roman" w:hAnsi="Times New Roman" w:cs="Times New Roman"/>
              </w:rPr>
              <w:t xml:space="preserve"> (адреса МКД)</w:t>
            </w:r>
          </w:p>
        </w:tc>
        <w:tc>
          <w:tcPr>
            <w:tcW w:w="2410" w:type="dxa"/>
            <w:vMerge w:val="restart"/>
            <w:vAlign w:val="center"/>
          </w:tcPr>
          <w:p w:rsidR="00737438" w:rsidRPr="00F65837" w:rsidRDefault="00737438" w:rsidP="0098277B">
            <w:pPr>
              <w:pStyle w:val="ConsPlusNormal"/>
              <w:jc w:val="center"/>
              <w:rPr>
                <w:rFonts w:ascii="Times New Roman" w:hAnsi="Times New Roman" w:cs="Times New Roman"/>
              </w:rPr>
            </w:pPr>
            <w:r w:rsidRPr="00F65837">
              <w:rPr>
                <w:rFonts w:ascii="Times New Roman" w:hAnsi="Times New Roman" w:cs="Times New Roman"/>
              </w:rPr>
              <w:t>Наименование подрядной организации</w:t>
            </w:r>
          </w:p>
        </w:tc>
        <w:tc>
          <w:tcPr>
            <w:tcW w:w="2920" w:type="dxa"/>
            <w:gridSpan w:val="2"/>
            <w:vAlign w:val="center"/>
          </w:tcPr>
          <w:p w:rsidR="00737438" w:rsidRPr="00F65837" w:rsidRDefault="00737438" w:rsidP="0098277B">
            <w:pPr>
              <w:pStyle w:val="ConsPlusNormal"/>
              <w:jc w:val="center"/>
              <w:rPr>
                <w:rFonts w:ascii="Times New Roman" w:hAnsi="Times New Roman" w:cs="Times New Roman"/>
              </w:rPr>
            </w:pPr>
            <w:r w:rsidRPr="00F65837">
              <w:rPr>
                <w:rFonts w:ascii="Times New Roman" w:hAnsi="Times New Roman" w:cs="Times New Roman"/>
              </w:rPr>
              <w:t xml:space="preserve">Перечислено средств </w:t>
            </w:r>
            <w:r>
              <w:rPr>
                <w:rFonts w:ascii="Times New Roman" w:hAnsi="Times New Roman" w:cs="Times New Roman"/>
              </w:rPr>
              <w:t>Фонду</w:t>
            </w:r>
            <w:r w:rsidRPr="00F65837">
              <w:rPr>
                <w:rFonts w:ascii="Times New Roman" w:hAnsi="Times New Roman" w:cs="Times New Roman"/>
              </w:rPr>
              <w:t xml:space="preserve"> </w:t>
            </w:r>
          </w:p>
        </w:tc>
        <w:tc>
          <w:tcPr>
            <w:tcW w:w="3742" w:type="dxa"/>
            <w:gridSpan w:val="3"/>
          </w:tcPr>
          <w:p w:rsidR="00737438" w:rsidRPr="00F65837" w:rsidRDefault="00737438" w:rsidP="00BA6420">
            <w:pPr>
              <w:pStyle w:val="ConsPlusNormal"/>
              <w:jc w:val="center"/>
              <w:rPr>
                <w:rFonts w:ascii="Times New Roman" w:hAnsi="Times New Roman" w:cs="Times New Roman"/>
              </w:rPr>
            </w:pPr>
            <w:r w:rsidRPr="00F65837">
              <w:rPr>
                <w:rFonts w:ascii="Times New Roman" w:hAnsi="Times New Roman" w:cs="Times New Roman"/>
              </w:rPr>
              <w:t>Фактическая стоимость капитального ремонта согласно исполнительной документации</w:t>
            </w:r>
          </w:p>
        </w:tc>
        <w:tc>
          <w:tcPr>
            <w:tcW w:w="1637" w:type="dxa"/>
            <w:vMerge w:val="restart"/>
            <w:vAlign w:val="center"/>
          </w:tcPr>
          <w:p w:rsidR="00737438" w:rsidRPr="00F65837" w:rsidRDefault="00737438" w:rsidP="00BA6420">
            <w:pPr>
              <w:pStyle w:val="ConsPlusNormal"/>
              <w:jc w:val="center"/>
              <w:rPr>
                <w:rFonts w:ascii="Times New Roman" w:hAnsi="Times New Roman" w:cs="Times New Roman"/>
              </w:rPr>
            </w:pPr>
            <w:r w:rsidRPr="00F65837">
              <w:rPr>
                <w:rFonts w:ascii="Times New Roman" w:hAnsi="Times New Roman" w:cs="Times New Roman"/>
              </w:rPr>
              <w:t>Использовано субсидии (фактически перечислено средств</w:t>
            </w:r>
            <w:r>
              <w:rPr>
                <w:rFonts w:ascii="Times New Roman" w:hAnsi="Times New Roman" w:cs="Times New Roman"/>
              </w:rPr>
              <w:t xml:space="preserve"> с </w:t>
            </w:r>
            <w:r w:rsidRPr="00BA6420">
              <w:rPr>
                <w:rFonts w:ascii="Times New Roman" w:hAnsi="Times New Roman" w:cs="Times New Roman"/>
              </w:rPr>
              <w:t>нарастающим итогом)</w:t>
            </w:r>
          </w:p>
        </w:tc>
        <w:tc>
          <w:tcPr>
            <w:tcW w:w="1276" w:type="dxa"/>
            <w:vMerge w:val="restart"/>
            <w:vAlign w:val="center"/>
          </w:tcPr>
          <w:p w:rsidR="00737438" w:rsidRPr="00F65837" w:rsidRDefault="00737438" w:rsidP="0098277B">
            <w:pPr>
              <w:pStyle w:val="ConsPlusNormal"/>
              <w:jc w:val="center"/>
              <w:rPr>
                <w:rFonts w:ascii="Times New Roman" w:hAnsi="Times New Roman" w:cs="Times New Roman"/>
              </w:rPr>
            </w:pPr>
            <w:r w:rsidRPr="00F65837">
              <w:rPr>
                <w:rFonts w:ascii="Times New Roman" w:hAnsi="Times New Roman" w:cs="Times New Roman"/>
              </w:rPr>
              <w:t>Возврат средств в местный бюджет</w:t>
            </w:r>
          </w:p>
        </w:tc>
        <w:tc>
          <w:tcPr>
            <w:tcW w:w="963" w:type="dxa"/>
            <w:vMerge w:val="restart"/>
            <w:vAlign w:val="center"/>
          </w:tcPr>
          <w:p w:rsidR="00737438" w:rsidRPr="00F65837" w:rsidRDefault="00737438" w:rsidP="00BA6420">
            <w:pPr>
              <w:pStyle w:val="ConsPlusNormal"/>
              <w:jc w:val="center"/>
              <w:rPr>
                <w:rFonts w:ascii="Times New Roman" w:hAnsi="Times New Roman" w:cs="Times New Roman"/>
              </w:rPr>
            </w:pPr>
            <w:r w:rsidRPr="00F65837">
              <w:rPr>
                <w:rFonts w:ascii="Times New Roman" w:hAnsi="Times New Roman" w:cs="Times New Roman"/>
              </w:rPr>
              <w:t>Остаток средств (</w:t>
            </w:r>
            <w:r>
              <w:rPr>
                <w:rFonts w:ascii="Times New Roman" w:hAnsi="Times New Roman" w:cs="Times New Roman"/>
              </w:rPr>
              <w:t>4</w:t>
            </w:r>
            <w:hyperlink w:anchor="P135" w:history="1"/>
            <w:r w:rsidRPr="00F65837">
              <w:rPr>
                <w:rFonts w:ascii="Times New Roman" w:hAnsi="Times New Roman" w:cs="Times New Roman"/>
              </w:rPr>
              <w:t xml:space="preserve"> - </w:t>
            </w:r>
            <w:r>
              <w:rPr>
                <w:rFonts w:ascii="Times New Roman" w:hAnsi="Times New Roman" w:cs="Times New Roman"/>
              </w:rPr>
              <w:t>9</w:t>
            </w:r>
            <w:hyperlink w:anchor="P137" w:history="1"/>
            <w:r w:rsidRPr="00F65837">
              <w:rPr>
                <w:rFonts w:ascii="Times New Roman" w:hAnsi="Times New Roman" w:cs="Times New Roman"/>
              </w:rPr>
              <w:t xml:space="preserve"> - </w:t>
            </w:r>
            <w:r>
              <w:rPr>
                <w:rFonts w:ascii="Times New Roman" w:hAnsi="Times New Roman" w:cs="Times New Roman"/>
              </w:rPr>
              <w:t>10</w:t>
            </w:r>
            <w:hyperlink w:anchor="P138" w:history="1"/>
            <w:r w:rsidRPr="00F65837">
              <w:rPr>
                <w:rFonts w:ascii="Times New Roman" w:hAnsi="Times New Roman" w:cs="Times New Roman"/>
              </w:rPr>
              <w:t>)</w:t>
            </w:r>
          </w:p>
        </w:tc>
      </w:tr>
      <w:tr w:rsidR="00737438" w:rsidRPr="00F65837" w:rsidTr="00737438">
        <w:trPr>
          <w:trHeight w:val="950"/>
        </w:trPr>
        <w:tc>
          <w:tcPr>
            <w:tcW w:w="510" w:type="dxa"/>
            <w:vMerge/>
            <w:vAlign w:val="center"/>
          </w:tcPr>
          <w:p w:rsidR="00737438" w:rsidRPr="00F65837" w:rsidRDefault="00737438" w:rsidP="0098277B">
            <w:pPr>
              <w:pStyle w:val="ConsPlusNormal"/>
              <w:rPr>
                <w:rFonts w:ascii="Times New Roman" w:hAnsi="Times New Roman" w:cs="Times New Roman"/>
              </w:rPr>
            </w:pPr>
          </w:p>
        </w:tc>
        <w:tc>
          <w:tcPr>
            <w:tcW w:w="1820" w:type="dxa"/>
            <w:vMerge/>
            <w:vAlign w:val="center"/>
          </w:tcPr>
          <w:p w:rsidR="00737438" w:rsidRPr="00F65837" w:rsidRDefault="00737438" w:rsidP="0098277B">
            <w:pPr>
              <w:pStyle w:val="ConsPlusNormal"/>
              <w:jc w:val="center"/>
              <w:rPr>
                <w:rFonts w:ascii="Times New Roman" w:hAnsi="Times New Roman" w:cs="Times New Roman"/>
              </w:rPr>
            </w:pPr>
          </w:p>
        </w:tc>
        <w:tc>
          <w:tcPr>
            <w:tcW w:w="2410" w:type="dxa"/>
            <w:vMerge/>
            <w:vAlign w:val="center"/>
          </w:tcPr>
          <w:p w:rsidR="00737438" w:rsidRPr="00F65837" w:rsidRDefault="00737438" w:rsidP="0098277B">
            <w:pPr>
              <w:pStyle w:val="ConsPlusNormal"/>
              <w:jc w:val="center"/>
              <w:rPr>
                <w:rFonts w:ascii="Times New Roman" w:hAnsi="Times New Roman" w:cs="Times New Roman"/>
              </w:rPr>
            </w:pPr>
          </w:p>
        </w:tc>
        <w:tc>
          <w:tcPr>
            <w:tcW w:w="1531" w:type="dxa"/>
            <w:vAlign w:val="center"/>
          </w:tcPr>
          <w:p w:rsidR="00737438" w:rsidRPr="00F65837" w:rsidRDefault="00737438" w:rsidP="00F65837">
            <w:pPr>
              <w:pStyle w:val="ConsPlusNormal"/>
              <w:jc w:val="center"/>
              <w:rPr>
                <w:rFonts w:ascii="Times New Roman" w:hAnsi="Times New Roman" w:cs="Times New Roman"/>
              </w:rPr>
            </w:pPr>
            <w:r>
              <w:rPr>
                <w:rFonts w:ascii="Times New Roman" w:hAnsi="Times New Roman" w:cs="Times New Roman"/>
              </w:rPr>
              <w:t>всего</w:t>
            </w:r>
          </w:p>
        </w:tc>
        <w:tc>
          <w:tcPr>
            <w:tcW w:w="1389" w:type="dxa"/>
          </w:tcPr>
          <w:p w:rsidR="00737438" w:rsidRPr="00F65837" w:rsidRDefault="00737438" w:rsidP="0098277B">
            <w:pPr>
              <w:pStyle w:val="ConsPlusNormal"/>
              <w:jc w:val="center"/>
              <w:rPr>
                <w:rFonts w:ascii="Times New Roman" w:hAnsi="Times New Roman" w:cs="Times New Roman"/>
              </w:rPr>
            </w:pPr>
            <w:r w:rsidRPr="00F65837">
              <w:rPr>
                <w:rFonts w:ascii="Times New Roman" w:hAnsi="Times New Roman" w:cs="Times New Roman"/>
              </w:rPr>
              <w:t>из них в виде аванса</w:t>
            </w:r>
          </w:p>
        </w:tc>
        <w:tc>
          <w:tcPr>
            <w:tcW w:w="1049" w:type="dxa"/>
          </w:tcPr>
          <w:p w:rsidR="00737438" w:rsidRPr="00F65837" w:rsidRDefault="00737438" w:rsidP="0098277B">
            <w:pPr>
              <w:pStyle w:val="ConsPlusNormal"/>
              <w:jc w:val="center"/>
              <w:rPr>
                <w:rFonts w:ascii="Times New Roman" w:hAnsi="Times New Roman" w:cs="Times New Roman"/>
              </w:rPr>
            </w:pPr>
            <w:r>
              <w:rPr>
                <w:rFonts w:ascii="Times New Roman" w:hAnsi="Times New Roman" w:cs="Times New Roman"/>
              </w:rPr>
              <w:t>Всего</w:t>
            </w:r>
          </w:p>
        </w:tc>
        <w:tc>
          <w:tcPr>
            <w:tcW w:w="1447" w:type="dxa"/>
            <w:vAlign w:val="center"/>
          </w:tcPr>
          <w:p w:rsidR="00737438" w:rsidRPr="006125C6" w:rsidRDefault="00737438" w:rsidP="00737438">
            <w:pPr>
              <w:pStyle w:val="ConsPlusNormal"/>
              <w:jc w:val="center"/>
              <w:rPr>
                <w:rFonts w:ascii="Times New Roman" w:hAnsi="Times New Roman" w:cs="Times New Roman"/>
                <w:color w:val="0000FF"/>
              </w:rPr>
            </w:pPr>
            <w:r w:rsidRPr="006125C6">
              <w:rPr>
                <w:rFonts w:ascii="Times New Roman" w:hAnsi="Times New Roman" w:cs="Times New Roman"/>
                <w:color w:val="0000FF"/>
              </w:rPr>
              <w:t>за счёт средств местного бюджета</w:t>
            </w:r>
          </w:p>
        </w:tc>
        <w:tc>
          <w:tcPr>
            <w:tcW w:w="1246" w:type="dxa"/>
          </w:tcPr>
          <w:p w:rsidR="00737438" w:rsidRPr="006125C6" w:rsidRDefault="00737438" w:rsidP="00737438">
            <w:pPr>
              <w:pStyle w:val="ConsPlusNormal"/>
              <w:jc w:val="center"/>
              <w:rPr>
                <w:rFonts w:ascii="Times New Roman" w:hAnsi="Times New Roman" w:cs="Times New Roman"/>
                <w:color w:val="0000FF"/>
              </w:rPr>
            </w:pPr>
            <w:r w:rsidRPr="006125C6">
              <w:rPr>
                <w:rFonts w:ascii="Times New Roman" w:hAnsi="Times New Roman" w:cs="Times New Roman"/>
                <w:color w:val="0000FF"/>
              </w:rPr>
              <w:t>за счёт средств Фонда</w:t>
            </w:r>
          </w:p>
        </w:tc>
        <w:tc>
          <w:tcPr>
            <w:tcW w:w="1637" w:type="dxa"/>
            <w:vMerge/>
            <w:vAlign w:val="center"/>
          </w:tcPr>
          <w:p w:rsidR="00737438" w:rsidRPr="00F65837" w:rsidRDefault="00737438" w:rsidP="0098277B">
            <w:pPr>
              <w:pStyle w:val="ConsPlusNormal"/>
              <w:jc w:val="center"/>
              <w:rPr>
                <w:rFonts w:ascii="Times New Roman" w:hAnsi="Times New Roman" w:cs="Times New Roman"/>
              </w:rPr>
            </w:pPr>
          </w:p>
        </w:tc>
        <w:tc>
          <w:tcPr>
            <w:tcW w:w="1276" w:type="dxa"/>
            <w:vMerge/>
            <w:vAlign w:val="center"/>
          </w:tcPr>
          <w:p w:rsidR="00737438" w:rsidRPr="00F65837" w:rsidRDefault="00737438" w:rsidP="0098277B">
            <w:pPr>
              <w:pStyle w:val="ConsPlusNormal"/>
              <w:jc w:val="center"/>
              <w:rPr>
                <w:rFonts w:ascii="Times New Roman" w:hAnsi="Times New Roman" w:cs="Times New Roman"/>
              </w:rPr>
            </w:pPr>
          </w:p>
        </w:tc>
        <w:tc>
          <w:tcPr>
            <w:tcW w:w="963" w:type="dxa"/>
            <w:vMerge/>
            <w:vAlign w:val="center"/>
          </w:tcPr>
          <w:p w:rsidR="00737438" w:rsidRPr="00F65837" w:rsidRDefault="00737438" w:rsidP="0098277B">
            <w:pPr>
              <w:pStyle w:val="ConsPlusNormal"/>
              <w:jc w:val="center"/>
              <w:rPr>
                <w:rFonts w:ascii="Times New Roman" w:hAnsi="Times New Roman" w:cs="Times New Roman"/>
              </w:rPr>
            </w:pPr>
          </w:p>
        </w:tc>
      </w:tr>
      <w:tr w:rsidR="00737438" w:rsidRPr="00F65837" w:rsidTr="00737438">
        <w:trPr>
          <w:trHeight w:val="23"/>
        </w:trPr>
        <w:tc>
          <w:tcPr>
            <w:tcW w:w="510" w:type="dxa"/>
            <w:vAlign w:val="center"/>
          </w:tcPr>
          <w:p w:rsidR="00737438" w:rsidRPr="00F65837" w:rsidRDefault="00737438" w:rsidP="0098277B">
            <w:pPr>
              <w:pStyle w:val="ConsPlusNormal"/>
              <w:jc w:val="center"/>
              <w:rPr>
                <w:rFonts w:ascii="Times New Roman" w:hAnsi="Times New Roman" w:cs="Times New Roman"/>
              </w:rPr>
            </w:pPr>
            <w:r w:rsidRPr="00F65837">
              <w:rPr>
                <w:rFonts w:ascii="Times New Roman" w:hAnsi="Times New Roman" w:cs="Times New Roman"/>
              </w:rPr>
              <w:t>1</w:t>
            </w:r>
          </w:p>
        </w:tc>
        <w:tc>
          <w:tcPr>
            <w:tcW w:w="1820" w:type="dxa"/>
            <w:vAlign w:val="center"/>
          </w:tcPr>
          <w:p w:rsidR="00737438" w:rsidRPr="00F65837" w:rsidRDefault="00737438" w:rsidP="0098277B">
            <w:pPr>
              <w:pStyle w:val="ConsPlusNormal"/>
              <w:jc w:val="center"/>
              <w:rPr>
                <w:rFonts w:ascii="Times New Roman" w:hAnsi="Times New Roman" w:cs="Times New Roman"/>
              </w:rPr>
            </w:pPr>
            <w:r w:rsidRPr="00F65837">
              <w:rPr>
                <w:rFonts w:ascii="Times New Roman" w:hAnsi="Times New Roman" w:cs="Times New Roman"/>
              </w:rPr>
              <w:t>2</w:t>
            </w:r>
          </w:p>
        </w:tc>
        <w:tc>
          <w:tcPr>
            <w:tcW w:w="2410" w:type="dxa"/>
            <w:vAlign w:val="center"/>
          </w:tcPr>
          <w:p w:rsidR="00737438" w:rsidRPr="00F65837" w:rsidRDefault="00737438" w:rsidP="0098277B">
            <w:pPr>
              <w:pStyle w:val="ConsPlusNormal"/>
              <w:jc w:val="center"/>
              <w:rPr>
                <w:rFonts w:ascii="Times New Roman" w:hAnsi="Times New Roman" w:cs="Times New Roman"/>
              </w:rPr>
            </w:pPr>
            <w:r w:rsidRPr="00F65837">
              <w:rPr>
                <w:rFonts w:ascii="Times New Roman" w:hAnsi="Times New Roman" w:cs="Times New Roman"/>
              </w:rPr>
              <w:t>3</w:t>
            </w:r>
          </w:p>
        </w:tc>
        <w:tc>
          <w:tcPr>
            <w:tcW w:w="1531" w:type="dxa"/>
            <w:vAlign w:val="center"/>
          </w:tcPr>
          <w:p w:rsidR="00737438" w:rsidRPr="00F65837" w:rsidRDefault="00737438" w:rsidP="0098277B">
            <w:pPr>
              <w:pStyle w:val="ConsPlusNormal"/>
              <w:jc w:val="center"/>
              <w:rPr>
                <w:rFonts w:ascii="Times New Roman" w:hAnsi="Times New Roman" w:cs="Times New Roman"/>
              </w:rPr>
            </w:pPr>
            <w:bookmarkStart w:id="4" w:name="P135"/>
            <w:bookmarkEnd w:id="4"/>
            <w:r w:rsidRPr="00F65837">
              <w:rPr>
                <w:rFonts w:ascii="Times New Roman" w:hAnsi="Times New Roman" w:cs="Times New Roman"/>
              </w:rPr>
              <w:t>4</w:t>
            </w:r>
          </w:p>
        </w:tc>
        <w:tc>
          <w:tcPr>
            <w:tcW w:w="1389" w:type="dxa"/>
          </w:tcPr>
          <w:p w:rsidR="00737438" w:rsidRPr="00F65837" w:rsidRDefault="00737438" w:rsidP="0098277B">
            <w:pPr>
              <w:pStyle w:val="ConsPlusNormal"/>
              <w:jc w:val="center"/>
              <w:rPr>
                <w:rFonts w:ascii="Times New Roman" w:hAnsi="Times New Roman" w:cs="Times New Roman"/>
              </w:rPr>
            </w:pPr>
            <w:r>
              <w:rPr>
                <w:rFonts w:ascii="Times New Roman" w:hAnsi="Times New Roman" w:cs="Times New Roman"/>
              </w:rPr>
              <w:t>5</w:t>
            </w:r>
          </w:p>
        </w:tc>
        <w:tc>
          <w:tcPr>
            <w:tcW w:w="1049" w:type="dxa"/>
          </w:tcPr>
          <w:p w:rsidR="00737438" w:rsidRDefault="00737438" w:rsidP="0098277B">
            <w:pPr>
              <w:pStyle w:val="ConsPlusNormal"/>
              <w:jc w:val="center"/>
              <w:rPr>
                <w:rFonts w:ascii="Times New Roman" w:hAnsi="Times New Roman" w:cs="Times New Roman"/>
              </w:rPr>
            </w:pPr>
            <w:r>
              <w:rPr>
                <w:rFonts w:ascii="Times New Roman" w:hAnsi="Times New Roman" w:cs="Times New Roman"/>
              </w:rPr>
              <w:t>6</w:t>
            </w:r>
          </w:p>
        </w:tc>
        <w:tc>
          <w:tcPr>
            <w:tcW w:w="1447" w:type="dxa"/>
            <w:vAlign w:val="center"/>
          </w:tcPr>
          <w:p w:rsidR="00737438" w:rsidRPr="006125C6" w:rsidRDefault="00737438" w:rsidP="0098277B">
            <w:pPr>
              <w:pStyle w:val="ConsPlusNormal"/>
              <w:jc w:val="center"/>
              <w:rPr>
                <w:rFonts w:ascii="Times New Roman" w:hAnsi="Times New Roman" w:cs="Times New Roman"/>
                <w:color w:val="0000FF"/>
              </w:rPr>
            </w:pPr>
            <w:r w:rsidRPr="006125C6">
              <w:rPr>
                <w:rFonts w:ascii="Times New Roman" w:hAnsi="Times New Roman" w:cs="Times New Roman"/>
                <w:color w:val="0000FF"/>
              </w:rPr>
              <w:t>7</w:t>
            </w:r>
          </w:p>
        </w:tc>
        <w:tc>
          <w:tcPr>
            <w:tcW w:w="1246" w:type="dxa"/>
          </w:tcPr>
          <w:p w:rsidR="00737438" w:rsidRPr="006125C6" w:rsidRDefault="00737438" w:rsidP="0098277B">
            <w:pPr>
              <w:pStyle w:val="ConsPlusNormal"/>
              <w:jc w:val="center"/>
              <w:rPr>
                <w:rFonts w:ascii="Times New Roman" w:hAnsi="Times New Roman" w:cs="Times New Roman"/>
                <w:color w:val="0000FF"/>
              </w:rPr>
            </w:pPr>
            <w:r w:rsidRPr="006125C6">
              <w:rPr>
                <w:rFonts w:ascii="Times New Roman" w:hAnsi="Times New Roman" w:cs="Times New Roman"/>
                <w:color w:val="0000FF"/>
              </w:rPr>
              <w:t>8</w:t>
            </w:r>
          </w:p>
        </w:tc>
        <w:tc>
          <w:tcPr>
            <w:tcW w:w="1637" w:type="dxa"/>
            <w:vAlign w:val="center"/>
          </w:tcPr>
          <w:p w:rsidR="00737438" w:rsidRPr="00F65837" w:rsidRDefault="00737438" w:rsidP="0098277B">
            <w:pPr>
              <w:pStyle w:val="ConsPlusNormal"/>
              <w:jc w:val="center"/>
              <w:rPr>
                <w:rFonts w:ascii="Times New Roman" w:hAnsi="Times New Roman" w:cs="Times New Roman"/>
              </w:rPr>
            </w:pPr>
            <w:bookmarkStart w:id="5" w:name="P137"/>
            <w:bookmarkEnd w:id="5"/>
            <w:r>
              <w:rPr>
                <w:rFonts w:ascii="Times New Roman" w:hAnsi="Times New Roman" w:cs="Times New Roman"/>
              </w:rPr>
              <w:t>9</w:t>
            </w:r>
          </w:p>
        </w:tc>
        <w:tc>
          <w:tcPr>
            <w:tcW w:w="1276" w:type="dxa"/>
            <w:vAlign w:val="center"/>
          </w:tcPr>
          <w:p w:rsidR="00737438" w:rsidRPr="00F65837" w:rsidRDefault="00737438" w:rsidP="0098277B">
            <w:pPr>
              <w:pStyle w:val="ConsPlusNormal"/>
              <w:jc w:val="center"/>
              <w:rPr>
                <w:rFonts w:ascii="Times New Roman" w:hAnsi="Times New Roman" w:cs="Times New Roman"/>
              </w:rPr>
            </w:pPr>
            <w:bookmarkStart w:id="6" w:name="P138"/>
            <w:bookmarkEnd w:id="6"/>
            <w:r>
              <w:rPr>
                <w:rFonts w:ascii="Times New Roman" w:hAnsi="Times New Roman" w:cs="Times New Roman"/>
              </w:rPr>
              <w:t>10</w:t>
            </w:r>
          </w:p>
        </w:tc>
        <w:tc>
          <w:tcPr>
            <w:tcW w:w="963" w:type="dxa"/>
            <w:vAlign w:val="center"/>
          </w:tcPr>
          <w:p w:rsidR="00737438" w:rsidRPr="00F65837" w:rsidRDefault="00737438" w:rsidP="0098277B">
            <w:pPr>
              <w:pStyle w:val="ConsPlusNormal"/>
              <w:jc w:val="center"/>
              <w:rPr>
                <w:rFonts w:ascii="Times New Roman" w:hAnsi="Times New Roman" w:cs="Times New Roman"/>
              </w:rPr>
            </w:pPr>
            <w:r>
              <w:rPr>
                <w:rFonts w:ascii="Times New Roman" w:hAnsi="Times New Roman" w:cs="Times New Roman"/>
              </w:rPr>
              <w:t>11</w:t>
            </w:r>
          </w:p>
        </w:tc>
      </w:tr>
      <w:tr w:rsidR="00737438" w:rsidRPr="00F65837" w:rsidTr="00737438">
        <w:tc>
          <w:tcPr>
            <w:tcW w:w="510" w:type="dxa"/>
            <w:vAlign w:val="center"/>
          </w:tcPr>
          <w:p w:rsidR="00737438" w:rsidRPr="00F65837" w:rsidRDefault="00737438" w:rsidP="0098277B">
            <w:pPr>
              <w:pStyle w:val="ConsPlusNormal"/>
              <w:rPr>
                <w:rFonts w:ascii="Times New Roman" w:hAnsi="Times New Roman" w:cs="Times New Roman"/>
              </w:rPr>
            </w:pPr>
          </w:p>
        </w:tc>
        <w:tc>
          <w:tcPr>
            <w:tcW w:w="1820" w:type="dxa"/>
            <w:vAlign w:val="center"/>
          </w:tcPr>
          <w:p w:rsidR="00737438" w:rsidRPr="00F65837" w:rsidRDefault="00737438" w:rsidP="0098277B">
            <w:pPr>
              <w:pStyle w:val="ConsPlusNormal"/>
              <w:rPr>
                <w:rFonts w:ascii="Times New Roman" w:hAnsi="Times New Roman" w:cs="Times New Roman"/>
              </w:rPr>
            </w:pPr>
          </w:p>
        </w:tc>
        <w:tc>
          <w:tcPr>
            <w:tcW w:w="2410" w:type="dxa"/>
            <w:vAlign w:val="center"/>
          </w:tcPr>
          <w:p w:rsidR="00737438" w:rsidRPr="00F65837" w:rsidRDefault="00737438" w:rsidP="0098277B">
            <w:pPr>
              <w:pStyle w:val="ConsPlusNormal"/>
              <w:rPr>
                <w:rFonts w:ascii="Times New Roman" w:hAnsi="Times New Roman" w:cs="Times New Roman"/>
              </w:rPr>
            </w:pPr>
          </w:p>
        </w:tc>
        <w:tc>
          <w:tcPr>
            <w:tcW w:w="1531" w:type="dxa"/>
            <w:vAlign w:val="center"/>
          </w:tcPr>
          <w:p w:rsidR="00737438" w:rsidRPr="00F65837" w:rsidRDefault="00737438" w:rsidP="0098277B">
            <w:pPr>
              <w:pStyle w:val="ConsPlusNormal"/>
              <w:rPr>
                <w:rFonts w:ascii="Times New Roman" w:hAnsi="Times New Roman" w:cs="Times New Roman"/>
              </w:rPr>
            </w:pPr>
          </w:p>
        </w:tc>
        <w:tc>
          <w:tcPr>
            <w:tcW w:w="1389" w:type="dxa"/>
          </w:tcPr>
          <w:p w:rsidR="00737438" w:rsidRPr="00F65837" w:rsidRDefault="00737438" w:rsidP="0098277B">
            <w:pPr>
              <w:pStyle w:val="ConsPlusNormal"/>
              <w:rPr>
                <w:rFonts w:ascii="Times New Roman" w:hAnsi="Times New Roman" w:cs="Times New Roman"/>
              </w:rPr>
            </w:pPr>
          </w:p>
        </w:tc>
        <w:tc>
          <w:tcPr>
            <w:tcW w:w="1049" w:type="dxa"/>
          </w:tcPr>
          <w:p w:rsidR="00737438" w:rsidRPr="00F65837" w:rsidRDefault="00737438" w:rsidP="0098277B">
            <w:pPr>
              <w:pStyle w:val="ConsPlusNormal"/>
              <w:rPr>
                <w:rFonts w:ascii="Times New Roman" w:hAnsi="Times New Roman" w:cs="Times New Roman"/>
              </w:rPr>
            </w:pPr>
          </w:p>
        </w:tc>
        <w:tc>
          <w:tcPr>
            <w:tcW w:w="1447" w:type="dxa"/>
            <w:vAlign w:val="center"/>
          </w:tcPr>
          <w:p w:rsidR="00737438" w:rsidRPr="006125C6" w:rsidRDefault="00737438" w:rsidP="0098277B">
            <w:pPr>
              <w:pStyle w:val="ConsPlusNormal"/>
              <w:rPr>
                <w:rFonts w:ascii="Times New Roman" w:hAnsi="Times New Roman" w:cs="Times New Roman"/>
                <w:color w:val="0000FF"/>
              </w:rPr>
            </w:pPr>
          </w:p>
        </w:tc>
        <w:tc>
          <w:tcPr>
            <w:tcW w:w="1246" w:type="dxa"/>
          </w:tcPr>
          <w:p w:rsidR="00737438" w:rsidRPr="006125C6" w:rsidRDefault="00737438" w:rsidP="0098277B">
            <w:pPr>
              <w:pStyle w:val="ConsPlusNormal"/>
              <w:rPr>
                <w:rFonts w:ascii="Times New Roman" w:hAnsi="Times New Roman" w:cs="Times New Roman"/>
                <w:color w:val="0000FF"/>
              </w:rPr>
            </w:pPr>
          </w:p>
        </w:tc>
        <w:tc>
          <w:tcPr>
            <w:tcW w:w="1637" w:type="dxa"/>
            <w:vAlign w:val="center"/>
          </w:tcPr>
          <w:p w:rsidR="00737438" w:rsidRPr="00F65837" w:rsidRDefault="00737438" w:rsidP="0098277B">
            <w:pPr>
              <w:pStyle w:val="ConsPlusNormal"/>
              <w:rPr>
                <w:rFonts w:ascii="Times New Roman" w:hAnsi="Times New Roman" w:cs="Times New Roman"/>
              </w:rPr>
            </w:pPr>
          </w:p>
        </w:tc>
        <w:tc>
          <w:tcPr>
            <w:tcW w:w="1276" w:type="dxa"/>
            <w:vAlign w:val="center"/>
          </w:tcPr>
          <w:p w:rsidR="00737438" w:rsidRPr="00F65837" w:rsidRDefault="00737438" w:rsidP="0098277B">
            <w:pPr>
              <w:pStyle w:val="ConsPlusNormal"/>
              <w:rPr>
                <w:rFonts w:ascii="Times New Roman" w:hAnsi="Times New Roman" w:cs="Times New Roman"/>
              </w:rPr>
            </w:pPr>
          </w:p>
        </w:tc>
        <w:tc>
          <w:tcPr>
            <w:tcW w:w="963" w:type="dxa"/>
            <w:vAlign w:val="center"/>
          </w:tcPr>
          <w:p w:rsidR="00737438" w:rsidRPr="00F65837" w:rsidRDefault="00737438" w:rsidP="0098277B">
            <w:pPr>
              <w:pStyle w:val="ConsPlusNormal"/>
              <w:rPr>
                <w:rFonts w:ascii="Times New Roman" w:hAnsi="Times New Roman" w:cs="Times New Roman"/>
              </w:rPr>
            </w:pPr>
          </w:p>
        </w:tc>
      </w:tr>
    </w:tbl>
    <w:p w:rsidR="00BA6420" w:rsidRPr="006E535D" w:rsidRDefault="00BA6420" w:rsidP="00BA6420">
      <w:pPr>
        <w:tabs>
          <w:tab w:val="left" w:pos="1080"/>
        </w:tabs>
        <w:suppressAutoHyphens/>
        <w:spacing w:after="0" w:line="240" w:lineRule="auto"/>
        <w:jc w:val="both"/>
        <w:rPr>
          <w:rFonts w:ascii="Times New Roman" w:eastAsia="Times New Roman" w:hAnsi="Times New Roman" w:cs="Times New Roman"/>
          <w:color w:val="000000"/>
          <w:sz w:val="24"/>
          <w:szCs w:val="24"/>
          <w:lang w:eastAsia="ru-RU"/>
        </w:rPr>
      </w:pPr>
      <w:r w:rsidRPr="001C557D">
        <w:rPr>
          <w:rFonts w:ascii="Times New Roman" w:eastAsia="Times New Roman" w:hAnsi="Times New Roman" w:cs="Times New Roman"/>
          <w:color w:val="000000"/>
          <w:sz w:val="28"/>
          <w:szCs w:val="28"/>
          <w:lang w:eastAsia="ru-RU"/>
        </w:rPr>
        <w:t xml:space="preserve">Руководитель </w:t>
      </w:r>
      <w:r w:rsidRPr="006E535D">
        <w:rPr>
          <w:rFonts w:ascii="Times New Roman" w:eastAsia="Times New Roman" w:hAnsi="Times New Roman" w:cs="Times New Roman"/>
          <w:color w:val="000000"/>
          <w:sz w:val="24"/>
          <w:szCs w:val="24"/>
          <w:lang w:eastAsia="ru-RU"/>
        </w:rPr>
        <w:t xml:space="preserve">                          ____________________________</w:t>
      </w:r>
      <w:r>
        <w:rPr>
          <w:rFonts w:ascii="Times New Roman" w:eastAsia="Times New Roman" w:hAnsi="Times New Roman" w:cs="Times New Roman"/>
          <w:color w:val="000000"/>
          <w:sz w:val="24"/>
          <w:szCs w:val="24"/>
          <w:lang w:eastAsia="ru-RU"/>
        </w:rPr>
        <w:t xml:space="preserve">   ________________________</w:t>
      </w:r>
    </w:p>
    <w:p w:rsidR="00BA6420" w:rsidRPr="006E535D" w:rsidRDefault="00BA6420" w:rsidP="00BA6420">
      <w:pPr>
        <w:tabs>
          <w:tab w:val="left" w:pos="1080"/>
        </w:tabs>
        <w:suppressAutoHyphen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Pr="00F471CE">
        <w:rPr>
          <w:rFonts w:ascii="Times New Roman" w:eastAsia="Times New Roman" w:hAnsi="Times New Roman" w:cs="Times New Roman"/>
          <w:i/>
          <w:sz w:val="16"/>
          <w:szCs w:val="16"/>
          <w:lang w:eastAsia="ru-RU"/>
        </w:rPr>
        <w:t>(подпись)</w:t>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sidRPr="00F471CE">
        <w:rPr>
          <w:rFonts w:ascii="Times New Roman" w:eastAsia="Times New Roman" w:hAnsi="Times New Roman" w:cs="Times New Roman"/>
          <w:i/>
          <w:sz w:val="16"/>
          <w:szCs w:val="16"/>
          <w:lang w:eastAsia="ru-RU"/>
        </w:rPr>
        <w:t>(расшифровка подписи)</w:t>
      </w:r>
    </w:p>
    <w:p w:rsidR="00BA6420" w:rsidRPr="006E535D" w:rsidRDefault="00BA6420" w:rsidP="00BA6420">
      <w:pPr>
        <w:tabs>
          <w:tab w:val="left" w:pos="1080"/>
        </w:tabs>
        <w:suppressAutoHyphens/>
        <w:spacing w:after="0" w:line="240" w:lineRule="auto"/>
        <w:jc w:val="both"/>
        <w:rPr>
          <w:rFonts w:ascii="Times New Roman" w:eastAsia="Times New Roman" w:hAnsi="Times New Roman" w:cs="Times New Roman"/>
          <w:color w:val="000000"/>
          <w:sz w:val="24"/>
          <w:szCs w:val="24"/>
          <w:lang w:eastAsia="ru-RU"/>
        </w:rPr>
      </w:pPr>
      <w:r w:rsidRPr="001C557D">
        <w:rPr>
          <w:rFonts w:ascii="Times New Roman" w:eastAsia="Times New Roman" w:hAnsi="Times New Roman" w:cs="Times New Roman"/>
          <w:color w:val="000000"/>
          <w:sz w:val="28"/>
          <w:szCs w:val="28"/>
          <w:lang w:eastAsia="ru-RU"/>
        </w:rPr>
        <w:t>Главный бухгалтер</w:t>
      </w:r>
      <w:r w:rsidRPr="006E535D">
        <w:rPr>
          <w:rFonts w:ascii="Times New Roman" w:eastAsia="Times New Roman" w:hAnsi="Times New Roman" w:cs="Times New Roman"/>
          <w:color w:val="000000"/>
          <w:sz w:val="24"/>
          <w:szCs w:val="24"/>
          <w:lang w:eastAsia="ru-RU"/>
        </w:rPr>
        <w:t xml:space="preserve">                  ____________________________</w:t>
      </w:r>
      <w:r>
        <w:rPr>
          <w:rFonts w:ascii="Times New Roman" w:eastAsia="Times New Roman" w:hAnsi="Times New Roman" w:cs="Times New Roman"/>
          <w:color w:val="000000"/>
          <w:sz w:val="24"/>
          <w:szCs w:val="24"/>
          <w:lang w:eastAsia="ru-RU"/>
        </w:rPr>
        <w:t xml:space="preserve"> _________________________</w:t>
      </w:r>
    </w:p>
    <w:p w:rsidR="00BA6420" w:rsidRPr="006E535D" w:rsidRDefault="00BA6420" w:rsidP="00BA6420">
      <w:pPr>
        <w:tabs>
          <w:tab w:val="left" w:pos="1080"/>
        </w:tabs>
        <w:suppressAutoHyphen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sidRPr="00F471CE">
        <w:rPr>
          <w:rFonts w:ascii="Times New Roman" w:eastAsia="Times New Roman" w:hAnsi="Times New Roman" w:cs="Times New Roman"/>
          <w:i/>
          <w:sz w:val="16"/>
          <w:szCs w:val="16"/>
          <w:lang w:eastAsia="ru-RU"/>
        </w:rPr>
        <w:t>(подпись)</w:t>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sidRPr="00F471CE">
        <w:rPr>
          <w:rFonts w:ascii="Times New Roman" w:eastAsia="Times New Roman" w:hAnsi="Times New Roman" w:cs="Times New Roman"/>
          <w:i/>
          <w:sz w:val="16"/>
          <w:szCs w:val="16"/>
          <w:lang w:eastAsia="ru-RU"/>
        </w:rPr>
        <w:t>(расшифровка подписи)</w:t>
      </w:r>
    </w:p>
    <w:p w:rsidR="00BA6420" w:rsidRPr="006E535D" w:rsidRDefault="00BA6420" w:rsidP="00BA6420">
      <w:pPr>
        <w:tabs>
          <w:tab w:val="left" w:pos="1080"/>
        </w:tabs>
        <w:suppressAutoHyphens/>
        <w:spacing w:after="0" w:line="240" w:lineRule="auto"/>
        <w:jc w:val="both"/>
        <w:rPr>
          <w:rFonts w:ascii="Times New Roman" w:eastAsia="Times New Roman" w:hAnsi="Times New Roman" w:cs="Times New Roman"/>
          <w:color w:val="000000"/>
          <w:sz w:val="24"/>
          <w:szCs w:val="24"/>
          <w:lang w:eastAsia="ru-RU"/>
        </w:rPr>
      </w:pPr>
      <w:r w:rsidRPr="001C557D">
        <w:rPr>
          <w:rFonts w:ascii="Times New Roman" w:eastAsia="Times New Roman" w:hAnsi="Times New Roman" w:cs="Times New Roman"/>
          <w:color w:val="000000"/>
          <w:sz w:val="28"/>
          <w:szCs w:val="28"/>
          <w:lang w:eastAsia="ru-RU"/>
        </w:rPr>
        <w:t xml:space="preserve">Исполнитель  </w:t>
      </w:r>
      <w:r w:rsidRPr="006E535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____________________________  _________________________</w:t>
      </w:r>
    </w:p>
    <w:p w:rsidR="00BA6420" w:rsidRPr="006E535D" w:rsidRDefault="00BA6420" w:rsidP="00BA6420">
      <w:pPr>
        <w:tabs>
          <w:tab w:val="left" w:pos="1080"/>
        </w:tabs>
        <w:suppressAutoHyphen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sidRPr="00F471CE">
        <w:rPr>
          <w:rFonts w:ascii="Times New Roman" w:eastAsia="Times New Roman" w:hAnsi="Times New Roman" w:cs="Times New Roman"/>
          <w:i/>
          <w:sz w:val="16"/>
          <w:szCs w:val="16"/>
          <w:lang w:eastAsia="ru-RU"/>
        </w:rPr>
        <w:t xml:space="preserve">(подпись) </w:t>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Pr>
          <w:rFonts w:ascii="Times New Roman" w:eastAsia="Times New Roman" w:hAnsi="Times New Roman" w:cs="Times New Roman"/>
          <w:i/>
          <w:sz w:val="16"/>
          <w:szCs w:val="16"/>
          <w:lang w:eastAsia="ru-RU"/>
        </w:rPr>
        <w:tab/>
      </w:r>
      <w:r w:rsidRPr="00F471CE">
        <w:rPr>
          <w:rFonts w:ascii="Times New Roman" w:eastAsia="Times New Roman" w:hAnsi="Times New Roman" w:cs="Times New Roman"/>
          <w:i/>
          <w:sz w:val="16"/>
          <w:szCs w:val="16"/>
          <w:lang w:eastAsia="ru-RU"/>
        </w:rPr>
        <w:t>(расшифровка подписи)</w:t>
      </w:r>
    </w:p>
    <w:p w:rsidR="00BA6420" w:rsidRPr="00454A0E" w:rsidRDefault="00BA6420" w:rsidP="00BA6420">
      <w:pPr>
        <w:tabs>
          <w:tab w:val="left" w:pos="1080"/>
        </w:tabs>
        <w:suppressAutoHyphens/>
        <w:spacing w:after="0" w:line="240" w:lineRule="auto"/>
        <w:rPr>
          <w:rFonts w:ascii="Times New Roman" w:eastAsia="Times New Roman" w:hAnsi="Times New Roman" w:cs="Times New Roman"/>
          <w:color w:val="000000"/>
          <w:sz w:val="28"/>
          <w:szCs w:val="28"/>
          <w:lang w:eastAsia="ru-RU"/>
        </w:rPr>
      </w:pPr>
      <w:r w:rsidRPr="00454A0E">
        <w:rPr>
          <w:rFonts w:ascii="Times New Roman" w:eastAsia="Times New Roman" w:hAnsi="Times New Roman" w:cs="Times New Roman"/>
          <w:color w:val="000000"/>
          <w:sz w:val="28"/>
          <w:szCs w:val="28"/>
          <w:lang w:eastAsia="ru-RU"/>
        </w:rPr>
        <w:t>тел. _________________</w:t>
      </w:r>
    </w:p>
    <w:p w:rsidR="00BA6420" w:rsidRPr="00454A0E" w:rsidRDefault="00BA6420" w:rsidP="00BA6420">
      <w:pPr>
        <w:tabs>
          <w:tab w:val="left" w:pos="1080"/>
        </w:tabs>
        <w:suppressAutoHyphens/>
        <w:spacing w:after="0" w:line="240" w:lineRule="auto"/>
        <w:rPr>
          <w:rFonts w:ascii="Times New Roman" w:eastAsia="Times New Roman" w:hAnsi="Times New Roman" w:cs="Times New Roman"/>
          <w:color w:val="000000"/>
          <w:sz w:val="28"/>
          <w:szCs w:val="28"/>
          <w:lang w:eastAsia="ru-RU"/>
        </w:rPr>
      </w:pPr>
      <w:r w:rsidRPr="00454A0E">
        <w:rPr>
          <w:rFonts w:ascii="Times New Roman" w:eastAsia="Times New Roman" w:hAnsi="Times New Roman" w:cs="Times New Roman"/>
          <w:color w:val="000000"/>
          <w:sz w:val="28"/>
          <w:szCs w:val="28"/>
          <w:lang w:eastAsia="ru-RU"/>
        </w:rPr>
        <w:t xml:space="preserve">Дата представления </w:t>
      </w:r>
      <w:r>
        <w:rPr>
          <w:rFonts w:ascii="Times New Roman" w:eastAsia="Times New Roman" w:hAnsi="Times New Roman" w:cs="Times New Roman"/>
          <w:color w:val="000000"/>
          <w:sz w:val="28"/>
          <w:szCs w:val="28"/>
          <w:lang w:eastAsia="ru-RU"/>
        </w:rPr>
        <w:t>отчета</w:t>
      </w:r>
    </w:p>
    <w:p w:rsidR="00A8177F" w:rsidRPr="00F65837" w:rsidRDefault="00BA6420" w:rsidP="00BA6420">
      <w:pPr>
        <w:tabs>
          <w:tab w:val="left" w:pos="1080"/>
        </w:tabs>
        <w:suppressAutoHyphens/>
        <w:spacing w:after="0" w:line="240" w:lineRule="auto"/>
        <w:rPr>
          <w:rFonts w:ascii="Times New Roman" w:hAnsi="Times New Roman" w:cs="Times New Roman"/>
        </w:rPr>
      </w:pPr>
      <w:r w:rsidRPr="00454A0E">
        <w:rPr>
          <w:rFonts w:ascii="Times New Roman" w:eastAsia="Times New Roman" w:hAnsi="Times New Roman" w:cs="Times New Roman"/>
          <w:color w:val="000000"/>
          <w:sz w:val="28"/>
          <w:szCs w:val="28"/>
          <w:lang w:eastAsia="ru-RU"/>
        </w:rPr>
        <w:t>в Администрацию городского округа Анадырь</w:t>
      </w:r>
      <w:r>
        <w:rPr>
          <w:rFonts w:ascii="Times New Roman" w:eastAsia="Times New Roman" w:hAnsi="Times New Roman" w:cs="Times New Roman"/>
          <w:color w:val="000000"/>
          <w:sz w:val="28"/>
          <w:szCs w:val="28"/>
          <w:lang w:eastAsia="ru-RU"/>
        </w:rPr>
        <w:t xml:space="preserve"> </w:t>
      </w:r>
      <w:r w:rsidRPr="00454A0E">
        <w:rPr>
          <w:rFonts w:ascii="Times New Roman" w:eastAsia="Times New Roman" w:hAnsi="Times New Roman" w:cs="Times New Roman"/>
          <w:color w:val="000000"/>
          <w:sz w:val="28"/>
          <w:szCs w:val="28"/>
          <w:lang w:eastAsia="ru-RU"/>
        </w:rPr>
        <w:t xml:space="preserve">      «___»____________20____ г.</w:t>
      </w:r>
    </w:p>
    <w:sectPr w:rsidR="00A8177F" w:rsidRPr="00F65837" w:rsidSect="00F65837">
      <w:pgSz w:w="16838" w:h="11906" w:orient="landscape"/>
      <w:pgMar w:top="964" w:right="567" w:bottom="340" w:left="1134"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D58" w:rsidRDefault="006D4D58" w:rsidP="00A4220D">
      <w:pPr>
        <w:spacing w:after="0" w:line="240" w:lineRule="auto"/>
      </w:pPr>
      <w:r>
        <w:separator/>
      </w:r>
    </w:p>
  </w:endnote>
  <w:endnote w:type="continuationSeparator" w:id="0">
    <w:p w:rsidR="006D4D58" w:rsidRDefault="006D4D58" w:rsidP="00A42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D58" w:rsidRDefault="006D4D58" w:rsidP="00A4220D">
      <w:pPr>
        <w:spacing w:after="0" w:line="240" w:lineRule="auto"/>
      </w:pPr>
      <w:r>
        <w:separator/>
      </w:r>
    </w:p>
  </w:footnote>
  <w:footnote w:type="continuationSeparator" w:id="0">
    <w:p w:rsidR="006D4D58" w:rsidRDefault="006D4D58" w:rsidP="00A42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36437"/>
      <w:docPartObj>
        <w:docPartGallery w:val="Page Numbers (Top of Page)"/>
        <w:docPartUnique/>
      </w:docPartObj>
    </w:sdtPr>
    <w:sdtEndPr/>
    <w:sdtContent>
      <w:p w:rsidR="00A4220D" w:rsidRDefault="00A4220D">
        <w:pPr>
          <w:pStyle w:val="a5"/>
          <w:jc w:val="center"/>
        </w:pPr>
        <w:r>
          <w:fldChar w:fldCharType="begin"/>
        </w:r>
        <w:r>
          <w:instrText>PAGE   \* MERGEFORMAT</w:instrText>
        </w:r>
        <w:r>
          <w:fldChar w:fldCharType="separate"/>
        </w:r>
        <w:r w:rsidR="00602B1B">
          <w:rPr>
            <w:noProof/>
          </w:rPr>
          <w:t>3</w:t>
        </w:r>
        <w:r>
          <w:fldChar w:fldCharType="end"/>
        </w:r>
      </w:p>
    </w:sdtContent>
  </w:sdt>
  <w:p w:rsidR="00A4220D" w:rsidRDefault="00A4220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BC"/>
    <w:rsid w:val="00001A11"/>
    <w:rsid w:val="0002791C"/>
    <w:rsid w:val="00044611"/>
    <w:rsid w:val="000504BC"/>
    <w:rsid w:val="00064C21"/>
    <w:rsid w:val="000865D6"/>
    <w:rsid w:val="00095739"/>
    <w:rsid w:val="000A3C7E"/>
    <w:rsid w:val="000A3E70"/>
    <w:rsid w:val="000B2440"/>
    <w:rsid w:val="000B71A2"/>
    <w:rsid w:val="000D1307"/>
    <w:rsid w:val="000E79C2"/>
    <w:rsid w:val="000F6B4E"/>
    <w:rsid w:val="00116C96"/>
    <w:rsid w:val="00125C3D"/>
    <w:rsid w:val="001351F8"/>
    <w:rsid w:val="001405AA"/>
    <w:rsid w:val="00146D21"/>
    <w:rsid w:val="001503C5"/>
    <w:rsid w:val="001B1E6C"/>
    <w:rsid w:val="001C7AC9"/>
    <w:rsid w:val="001F1E1C"/>
    <w:rsid w:val="00227BFF"/>
    <w:rsid w:val="002D6FDE"/>
    <w:rsid w:val="00313611"/>
    <w:rsid w:val="003252D0"/>
    <w:rsid w:val="0034595D"/>
    <w:rsid w:val="003467FB"/>
    <w:rsid w:val="00384674"/>
    <w:rsid w:val="00387F86"/>
    <w:rsid w:val="003C4CE4"/>
    <w:rsid w:val="003D691D"/>
    <w:rsid w:val="003F53B3"/>
    <w:rsid w:val="00402F48"/>
    <w:rsid w:val="00405DDF"/>
    <w:rsid w:val="004102E8"/>
    <w:rsid w:val="0043238E"/>
    <w:rsid w:val="00454A0E"/>
    <w:rsid w:val="00460BC8"/>
    <w:rsid w:val="00486B36"/>
    <w:rsid w:val="004871E2"/>
    <w:rsid w:val="004A7495"/>
    <w:rsid w:val="004E1F97"/>
    <w:rsid w:val="00544C13"/>
    <w:rsid w:val="00552B95"/>
    <w:rsid w:val="005B467D"/>
    <w:rsid w:val="005E325C"/>
    <w:rsid w:val="005F1813"/>
    <w:rsid w:val="00602B1B"/>
    <w:rsid w:val="00606721"/>
    <w:rsid w:val="006125C6"/>
    <w:rsid w:val="00615457"/>
    <w:rsid w:val="0064527C"/>
    <w:rsid w:val="006830A5"/>
    <w:rsid w:val="006857FF"/>
    <w:rsid w:val="00687DB1"/>
    <w:rsid w:val="006D4C87"/>
    <w:rsid w:val="006D4D58"/>
    <w:rsid w:val="006E0F9A"/>
    <w:rsid w:val="00737438"/>
    <w:rsid w:val="00741D63"/>
    <w:rsid w:val="007B2960"/>
    <w:rsid w:val="007C1D46"/>
    <w:rsid w:val="007C1EEC"/>
    <w:rsid w:val="007C4189"/>
    <w:rsid w:val="007C66BE"/>
    <w:rsid w:val="007D7BC3"/>
    <w:rsid w:val="007E7EA7"/>
    <w:rsid w:val="007F303B"/>
    <w:rsid w:val="008337C6"/>
    <w:rsid w:val="008570E6"/>
    <w:rsid w:val="00860910"/>
    <w:rsid w:val="00880ADA"/>
    <w:rsid w:val="008F7964"/>
    <w:rsid w:val="009239A7"/>
    <w:rsid w:val="00934FA3"/>
    <w:rsid w:val="00946602"/>
    <w:rsid w:val="00955F03"/>
    <w:rsid w:val="00987D94"/>
    <w:rsid w:val="009A4E31"/>
    <w:rsid w:val="009A4E41"/>
    <w:rsid w:val="009C480F"/>
    <w:rsid w:val="009E72B4"/>
    <w:rsid w:val="00A14062"/>
    <w:rsid w:val="00A26E7A"/>
    <w:rsid w:val="00A4220D"/>
    <w:rsid w:val="00A65217"/>
    <w:rsid w:val="00A7735A"/>
    <w:rsid w:val="00A8177F"/>
    <w:rsid w:val="00A94501"/>
    <w:rsid w:val="00AE1AAC"/>
    <w:rsid w:val="00B32EA0"/>
    <w:rsid w:val="00BA3ECB"/>
    <w:rsid w:val="00BA6420"/>
    <w:rsid w:val="00BB66CF"/>
    <w:rsid w:val="00BD0578"/>
    <w:rsid w:val="00C167A8"/>
    <w:rsid w:val="00C94D64"/>
    <w:rsid w:val="00CD3FC7"/>
    <w:rsid w:val="00CD6E34"/>
    <w:rsid w:val="00CF4D32"/>
    <w:rsid w:val="00D910E0"/>
    <w:rsid w:val="00D972D2"/>
    <w:rsid w:val="00DC6B93"/>
    <w:rsid w:val="00DC7328"/>
    <w:rsid w:val="00DE6F63"/>
    <w:rsid w:val="00DF5937"/>
    <w:rsid w:val="00DF5F9A"/>
    <w:rsid w:val="00E20E1F"/>
    <w:rsid w:val="00F65837"/>
    <w:rsid w:val="00F65E78"/>
    <w:rsid w:val="00F846BA"/>
    <w:rsid w:val="00F86518"/>
    <w:rsid w:val="00FF0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A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04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04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04B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B1E6C"/>
    <w:pPr>
      <w:spacing w:after="0" w:line="240" w:lineRule="auto"/>
    </w:pPr>
    <w:rPr>
      <w:rFonts w:ascii="Calibri" w:hAnsi="Calibri"/>
      <w:sz w:val="18"/>
      <w:szCs w:val="18"/>
    </w:rPr>
  </w:style>
  <w:style w:type="character" w:customStyle="1" w:styleId="a4">
    <w:name w:val="Текст выноски Знак"/>
    <w:basedOn w:val="a0"/>
    <w:link w:val="a3"/>
    <w:uiPriority w:val="99"/>
    <w:semiHidden/>
    <w:rsid w:val="001B1E6C"/>
    <w:rPr>
      <w:rFonts w:ascii="Calibri" w:hAnsi="Calibri"/>
      <w:sz w:val="18"/>
      <w:szCs w:val="18"/>
    </w:rPr>
  </w:style>
  <w:style w:type="paragraph" w:styleId="a5">
    <w:name w:val="header"/>
    <w:basedOn w:val="a"/>
    <w:link w:val="a6"/>
    <w:uiPriority w:val="99"/>
    <w:unhideWhenUsed/>
    <w:rsid w:val="00A422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4220D"/>
  </w:style>
  <w:style w:type="paragraph" w:styleId="a7">
    <w:name w:val="footer"/>
    <w:basedOn w:val="a"/>
    <w:link w:val="a8"/>
    <w:uiPriority w:val="99"/>
    <w:unhideWhenUsed/>
    <w:rsid w:val="00A422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4220D"/>
  </w:style>
  <w:style w:type="paragraph" w:customStyle="1" w:styleId="ConsPlusNonformat">
    <w:name w:val="ConsPlusNonformat"/>
    <w:rsid w:val="0061545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A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04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04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04B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B1E6C"/>
    <w:pPr>
      <w:spacing w:after="0" w:line="240" w:lineRule="auto"/>
    </w:pPr>
    <w:rPr>
      <w:rFonts w:ascii="Calibri" w:hAnsi="Calibri"/>
      <w:sz w:val="18"/>
      <w:szCs w:val="18"/>
    </w:rPr>
  </w:style>
  <w:style w:type="character" w:customStyle="1" w:styleId="a4">
    <w:name w:val="Текст выноски Знак"/>
    <w:basedOn w:val="a0"/>
    <w:link w:val="a3"/>
    <w:uiPriority w:val="99"/>
    <w:semiHidden/>
    <w:rsid w:val="001B1E6C"/>
    <w:rPr>
      <w:rFonts w:ascii="Calibri" w:hAnsi="Calibri"/>
      <w:sz w:val="18"/>
      <w:szCs w:val="18"/>
    </w:rPr>
  </w:style>
  <w:style w:type="paragraph" w:styleId="a5">
    <w:name w:val="header"/>
    <w:basedOn w:val="a"/>
    <w:link w:val="a6"/>
    <w:uiPriority w:val="99"/>
    <w:unhideWhenUsed/>
    <w:rsid w:val="00A422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4220D"/>
  </w:style>
  <w:style w:type="paragraph" w:styleId="a7">
    <w:name w:val="footer"/>
    <w:basedOn w:val="a"/>
    <w:link w:val="a8"/>
    <w:uiPriority w:val="99"/>
    <w:unhideWhenUsed/>
    <w:rsid w:val="00A422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4220D"/>
  </w:style>
  <w:style w:type="paragraph" w:customStyle="1" w:styleId="ConsPlusNonformat">
    <w:name w:val="ConsPlusNonformat"/>
    <w:rsid w:val="0061545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A6E2E5951BDFF82A054013E42EFB02267DC9B0F952C633968B1BA1775CA73B33F273F4B85C8CD408D6E0D2tBW"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911</TotalTime>
  <Pages>12</Pages>
  <Words>3515</Words>
  <Characters>20041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В. Кондрашова</dc:creator>
  <cp:keywords/>
  <dc:description/>
  <cp:lastModifiedBy>Игорь Столбов</cp:lastModifiedBy>
  <cp:revision>45</cp:revision>
  <cp:lastPrinted>2019-07-14T23:38:00Z</cp:lastPrinted>
  <dcterms:created xsi:type="dcterms:W3CDTF">2017-03-20T02:38:00Z</dcterms:created>
  <dcterms:modified xsi:type="dcterms:W3CDTF">2019-07-15T03:13:00Z</dcterms:modified>
</cp:coreProperties>
</file>