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01" w:rsidRPr="009D445C" w:rsidRDefault="00183101" w:rsidP="0018310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1AD7CE" wp14:editId="31D5C9A3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814B93" w:rsidRDefault="00183101" w:rsidP="001831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9D445C" w:rsidRDefault="00183101" w:rsidP="0018310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А</w:t>
      </w:r>
      <w:r w:rsidRPr="009D445C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городского округа Анадырь</w:t>
      </w:r>
    </w:p>
    <w:p w:rsidR="00183101" w:rsidRPr="009B2687" w:rsidRDefault="00183101" w:rsidP="00183101">
      <w:pPr>
        <w:rPr>
          <w:rFonts w:ascii="Times New Roman" w:hAnsi="Times New Roman"/>
          <w:b/>
        </w:rPr>
      </w:pPr>
      <w:r w:rsidRPr="009D445C">
        <w:rPr>
          <w:rFonts w:ascii="Times New Roman" w:hAnsi="Times New Roman"/>
          <w:b/>
          <w:sz w:val="28"/>
          <w:szCs w:val="28"/>
        </w:rPr>
        <w:t xml:space="preserve"> 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ПОСТАНОВЛЕНИЕ</w:t>
      </w:r>
    </w:p>
    <w:p w:rsidR="00183101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Pr="009D445C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183101">
      <w:pPr>
        <w:ind w:right="-1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sz w:val="28"/>
          <w:szCs w:val="28"/>
        </w:rPr>
        <w:t>От</w:t>
      </w:r>
      <w:r w:rsidR="00E65576">
        <w:rPr>
          <w:rFonts w:ascii="Times New Roman" w:hAnsi="Times New Roman"/>
          <w:sz w:val="28"/>
          <w:szCs w:val="28"/>
        </w:rPr>
        <w:t xml:space="preserve"> </w:t>
      </w:r>
      <w:r w:rsidR="00104ED8" w:rsidRPr="00104ED8">
        <w:rPr>
          <w:rFonts w:ascii="Times New Roman" w:hAnsi="Times New Roman"/>
          <w:sz w:val="28"/>
          <w:szCs w:val="28"/>
          <w:u w:val="single"/>
        </w:rPr>
        <w:t>26.01.2017</w:t>
      </w:r>
      <w:r w:rsidRPr="009D445C">
        <w:rPr>
          <w:rFonts w:ascii="Times New Roman" w:hAnsi="Times New Roman"/>
          <w:sz w:val="28"/>
          <w:szCs w:val="28"/>
        </w:rPr>
        <w:t xml:space="preserve">                            </w:t>
      </w:r>
      <w:r w:rsidR="00104ED8">
        <w:rPr>
          <w:rFonts w:ascii="Times New Roman" w:hAnsi="Times New Roman"/>
          <w:sz w:val="28"/>
          <w:szCs w:val="28"/>
        </w:rPr>
        <w:t xml:space="preserve">                            </w:t>
      </w:r>
      <w:r w:rsidRPr="009D445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3695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D445C">
        <w:rPr>
          <w:rFonts w:ascii="Times New Roman" w:hAnsi="Times New Roman"/>
          <w:sz w:val="28"/>
          <w:szCs w:val="28"/>
        </w:rPr>
        <w:t xml:space="preserve">             №</w:t>
      </w:r>
      <w:r w:rsidR="00E65576">
        <w:rPr>
          <w:rFonts w:ascii="Times New Roman" w:hAnsi="Times New Roman"/>
          <w:sz w:val="28"/>
          <w:szCs w:val="28"/>
        </w:rPr>
        <w:t xml:space="preserve"> </w:t>
      </w:r>
      <w:r w:rsidR="00104ED8" w:rsidRPr="00104ED8">
        <w:rPr>
          <w:rFonts w:ascii="Times New Roman" w:hAnsi="Times New Roman"/>
          <w:sz w:val="28"/>
          <w:szCs w:val="28"/>
          <w:u w:val="single"/>
        </w:rPr>
        <w:t>30</w:t>
      </w:r>
    </w:p>
    <w:p w:rsidR="00183101" w:rsidRPr="009D445C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Default="00183101" w:rsidP="0037244E">
      <w:pPr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7244E">
        <w:rPr>
          <w:rFonts w:ascii="Times New Roman" w:hAnsi="Times New Roman"/>
          <w:sz w:val="28"/>
          <w:szCs w:val="28"/>
        </w:rPr>
        <w:t xml:space="preserve">б </w:t>
      </w:r>
      <w:r w:rsidR="0053695F">
        <w:rPr>
          <w:rFonts w:ascii="Times New Roman" w:hAnsi="Times New Roman"/>
          <w:sz w:val="28"/>
          <w:szCs w:val="28"/>
        </w:rPr>
        <w:t>организации сбора отработанных ртутьсодержащих ламп на территории</w:t>
      </w:r>
      <w:r w:rsidR="0037244E" w:rsidRPr="0037244E">
        <w:rPr>
          <w:rFonts w:ascii="Times New Roman" w:hAnsi="Times New Roman"/>
          <w:sz w:val="28"/>
          <w:szCs w:val="28"/>
        </w:rPr>
        <w:t xml:space="preserve"> городского округа Анадырь </w:t>
      </w:r>
    </w:p>
    <w:p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53695F" w:rsidRPr="0053695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53695F">
        <w:rPr>
          <w:rFonts w:ascii="Times New Roman" w:hAnsi="Times New Roman"/>
          <w:sz w:val="28"/>
          <w:szCs w:val="28"/>
        </w:rPr>
        <w:t>№</w:t>
      </w:r>
      <w:r w:rsidR="0053695F" w:rsidRPr="0053695F">
        <w:rPr>
          <w:rFonts w:ascii="Times New Roman" w:hAnsi="Times New Roman"/>
          <w:sz w:val="28"/>
          <w:szCs w:val="28"/>
        </w:rPr>
        <w:t xml:space="preserve"> 131-ФЗ </w:t>
      </w:r>
      <w:r w:rsidR="0053695F">
        <w:rPr>
          <w:rFonts w:ascii="Times New Roman" w:hAnsi="Times New Roman"/>
          <w:sz w:val="28"/>
          <w:szCs w:val="28"/>
        </w:rPr>
        <w:t>«</w:t>
      </w:r>
      <w:r w:rsidR="0053695F" w:rsidRPr="0053695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695F">
        <w:rPr>
          <w:rFonts w:ascii="Times New Roman" w:hAnsi="Times New Roman"/>
          <w:sz w:val="28"/>
          <w:szCs w:val="28"/>
        </w:rPr>
        <w:t>»</w:t>
      </w:r>
      <w:r w:rsidR="0053695F" w:rsidRPr="0053695F">
        <w:rPr>
          <w:rFonts w:ascii="Times New Roman" w:hAnsi="Times New Roman"/>
          <w:sz w:val="28"/>
          <w:szCs w:val="28"/>
        </w:rPr>
        <w:t xml:space="preserve">, Федеральным законом от 24.06.1998 </w:t>
      </w:r>
      <w:r w:rsidR="0053695F">
        <w:rPr>
          <w:rFonts w:ascii="Times New Roman" w:hAnsi="Times New Roman"/>
          <w:sz w:val="28"/>
          <w:szCs w:val="28"/>
        </w:rPr>
        <w:t>№</w:t>
      </w:r>
      <w:r w:rsidR="0053695F" w:rsidRPr="0053695F">
        <w:rPr>
          <w:rFonts w:ascii="Times New Roman" w:hAnsi="Times New Roman"/>
          <w:sz w:val="28"/>
          <w:szCs w:val="28"/>
        </w:rPr>
        <w:t xml:space="preserve"> 89-ФЗ </w:t>
      </w:r>
      <w:r w:rsidR="0053695F">
        <w:rPr>
          <w:rFonts w:ascii="Times New Roman" w:hAnsi="Times New Roman"/>
          <w:sz w:val="28"/>
          <w:szCs w:val="28"/>
        </w:rPr>
        <w:t>«</w:t>
      </w:r>
      <w:r w:rsidR="0053695F" w:rsidRPr="0053695F">
        <w:rPr>
          <w:rFonts w:ascii="Times New Roman" w:hAnsi="Times New Roman"/>
          <w:sz w:val="28"/>
          <w:szCs w:val="28"/>
        </w:rPr>
        <w:t>Об отходах производства и потребления</w:t>
      </w:r>
      <w:r w:rsidR="0053695F">
        <w:rPr>
          <w:rFonts w:ascii="Times New Roman" w:hAnsi="Times New Roman"/>
          <w:sz w:val="28"/>
          <w:szCs w:val="28"/>
        </w:rPr>
        <w:t>»</w:t>
      </w:r>
      <w:r w:rsidR="0053695F" w:rsidRPr="0053695F">
        <w:rPr>
          <w:rFonts w:ascii="Times New Roman" w:hAnsi="Times New Roman"/>
          <w:sz w:val="28"/>
          <w:szCs w:val="28"/>
        </w:rPr>
        <w:t xml:space="preserve">, Федеральным законом от 10.01.2002 </w:t>
      </w:r>
      <w:r w:rsidR="0053695F">
        <w:rPr>
          <w:rFonts w:ascii="Times New Roman" w:hAnsi="Times New Roman"/>
          <w:sz w:val="28"/>
          <w:szCs w:val="28"/>
        </w:rPr>
        <w:t>№</w:t>
      </w:r>
      <w:r w:rsidR="0053695F" w:rsidRPr="0053695F">
        <w:rPr>
          <w:rFonts w:ascii="Times New Roman" w:hAnsi="Times New Roman"/>
          <w:sz w:val="28"/>
          <w:szCs w:val="28"/>
        </w:rPr>
        <w:t xml:space="preserve"> 7-ФЗ </w:t>
      </w:r>
      <w:r w:rsidR="0053695F">
        <w:rPr>
          <w:rFonts w:ascii="Times New Roman" w:hAnsi="Times New Roman"/>
          <w:sz w:val="28"/>
          <w:szCs w:val="28"/>
        </w:rPr>
        <w:t>«</w:t>
      </w:r>
      <w:r w:rsidR="0053695F" w:rsidRPr="0053695F">
        <w:rPr>
          <w:rFonts w:ascii="Times New Roman" w:hAnsi="Times New Roman"/>
          <w:sz w:val="28"/>
          <w:szCs w:val="28"/>
        </w:rPr>
        <w:t>Об охране окружающей среды</w:t>
      </w:r>
      <w:r w:rsidR="0053695F">
        <w:rPr>
          <w:rFonts w:ascii="Times New Roman" w:hAnsi="Times New Roman"/>
          <w:sz w:val="28"/>
          <w:szCs w:val="28"/>
        </w:rPr>
        <w:t>»</w:t>
      </w:r>
      <w:r w:rsidR="0053695F" w:rsidRPr="0053695F">
        <w:rPr>
          <w:rFonts w:ascii="Times New Roman" w:hAnsi="Times New Roman"/>
          <w:sz w:val="28"/>
          <w:szCs w:val="28"/>
        </w:rPr>
        <w:t xml:space="preserve">, Федеральным законом от 23.11.2009 </w:t>
      </w:r>
      <w:r w:rsidR="0053695F">
        <w:rPr>
          <w:rFonts w:ascii="Times New Roman" w:hAnsi="Times New Roman"/>
          <w:sz w:val="28"/>
          <w:szCs w:val="28"/>
        </w:rPr>
        <w:t>№</w:t>
      </w:r>
      <w:r w:rsidR="0053695F" w:rsidRPr="0053695F">
        <w:rPr>
          <w:rFonts w:ascii="Times New Roman" w:hAnsi="Times New Roman"/>
          <w:sz w:val="28"/>
          <w:szCs w:val="28"/>
        </w:rPr>
        <w:t xml:space="preserve"> 261-ФЗ </w:t>
      </w:r>
      <w:r w:rsidR="0053695F">
        <w:rPr>
          <w:rFonts w:ascii="Times New Roman" w:hAnsi="Times New Roman"/>
          <w:sz w:val="28"/>
          <w:szCs w:val="28"/>
        </w:rPr>
        <w:t>«</w:t>
      </w:r>
      <w:r w:rsidR="0053695F" w:rsidRPr="0053695F">
        <w:rPr>
          <w:rFonts w:ascii="Times New Roman" w:hAnsi="Times New Roman"/>
          <w:sz w:val="28"/>
          <w:szCs w:val="28"/>
        </w:rPr>
        <w:t xml:space="preserve">Об энергосбережении и о повышении энергетической эффективности и о внесении изменений в отдельные законодательные акты </w:t>
      </w:r>
      <w:r w:rsidR="00A11325" w:rsidRPr="00A11325">
        <w:rPr>
          <w:rFonts w:ascii="Times New Roman" w:hAnsi="Times New Roman"/>
          <w:sz w:val="28"/>
          <w:szCs w:val="28"/>
        </w:rPr>
        <w:t>Российской Федерации</w:t>
      </w:r>
      <w:r w:rsidR="0053695F">
        <w:rPr>
          <w:rFonts w:ascii="Times New Roman" w:hAnsi="Times New Roman"/>
          <w:sz w:val="28"/>
          <w:szCs w:val="28"/>
        </w:rPr>
        <w:t>»</w:t>
      </w:r>
      <w:r w:rsidR="0053695F" w:rsidRPr="0053695F">
        <w:rPr>
          <w:rFonts w:ascii="Times New Roman" w:hAnsi="Times New Roman"/>
          <w:sz w:val="28"/>
          <w:szCs w:val="28"/>
        </w:rPr>
        <w:t xml:space="preserve">, Постановлением Правительства </w:t>
      </w:r>
      <w:r w:rsidR="00A11325" w:rsidRPr="00A11325">
        <w:rPr>
          <w:rFonts w:ascii="Times New Roman" w:hAnsi="Times New Roman"/>
          <w:sz w:val="28"/>
          <w:szCs w:val="28"/>
        </w:rPr>
        <w:t>Российской Федерации</w:t>
      </w:r>
      <w:r w:rsidR="0053695F" w:rsidRPr="0053695F">
        <w:rPr>
          <w:rFonts w:ascii="Times New Roman" w:hAnsi="Times New Roman"/>
          <w:sz w:val="28"/>
          <w:szCs w:val="28"/>
        </w:rPr>
        <w:t xml:space="preserve"> от 03.09.2010 </w:t>
      </w:r>
      <w:r w:rsidR="0053695F">
        <w:rPr>
          <w:rFonts w:ascii="Times New Roman" w:hAnsi="Times New Roman"/>
          <w:sz w:val="28"/>
          <w:szCs w:val="28"/>
        </w:rPr>
        <w:t>№</w:t>
      </w:r>
      <w:r w:rsidR="0053695F" w:rsidRPr="0053695F">
        <w:rPr>
          <w:rFonts w:ascii="Times New Roman" w:hAnsi="Times New Roman"/>
          <w:sz w:val="28"/>
          <w:szCs w:val="28"/>
        </w:rPr>
        <w:t xml:space="preserve"> 681 </w:t>
      </w:r>
      <w:r w:rsidR="0053695F">
        <w:rPr>
          <w:rFonts w:ascii="Times New Roman" w:hAnsi="Times New Roman"/>
          <w:sz w:val="28"/>
          <w:szCs w:val="28"/>
        </w:rPr>
        <w:t>«</w:t>
      </w:r>
      <w:r w:rsidR="0053695F" w:rsidRPr="0053695F">
        <w:rPr>
          <w:rFonts w:ascii="Times New Roman" w:hAnsi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53695F">
        <w:rPr>
          <w:rFonts w:ascii="Times New Roman" w:hAnsi="Times New Roman"/>
          <w:sz w:val="28"/>
          <w:szCs w:val="28"/>
        </w:rPr>
        <w:t>»</w:t>
      </w:r>
      <w:r w:rsidR="0053695F" w:rsidRPr="0053695F">
        <w:rPr>
          <w:rFonts w:ascii="Times New Roman" w:hAnsi="Times New Roman"/>
          <w:sz w:val="28"/>
          <w:szCs w:val="28"/>
        </w:rPr>
        <w:t>, руководствуясь Устав</w:t>
      </w:r>
      <w:r w:rsidR="0053695F">
        <w:rPr>
          <w:rFonts w:ascii="Times New Roman" w:hAnsi="Times New Roman"/>
          <w:sz w:val="28"/>
          <w:szCs w:val="28"/>
        </w:rPr>
        <w:t>ом</w:t>
      </w:r>
      <w:r w:rsidR="0053695F" w:rsidRPr="0053695F">
        <w:rPr>
          <w:rFonts w:ascii="Times New Roman" w:hAnsi="Times New Roman"/>
          <w:sz w:val="28"/>
          <w:szCs w:val="28"/>
        </w:rPr>
        <w:t xml:space="preserve"> </w:t>
      </w:r>
      <w:r w:rsidR="0053695F" w:rsidRPr="0037244E">
        <w:rPr>
          <w:rFonts w:ascii="Times New Roman" w:hAnsi="Times New Roman"/>
          <w:sz w:val="28"/>
          <w:szCs w:val="28"/>
        </w:rPr>
        <w:t>городского округа Анадырь</w:t>
      </w:r>
      <w:r w:rsidR="0053695F" w:rsidRPr="0053695F">
        <w:rPr>
          <w:rFonts w:ascii="Times New Roman" w:hAnsi="Times New Roman"/>
          <w:sz w:val="28"/>
          <w:szCs w:val="28"/>
        </w:rPr>
        <w:t>,</w:t>
      </w: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183101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ПОСТАНОВЛЯЮ:</w:t>
      </w: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216BC" w:rsidRPr="001216BC" w:rsidRDefault="00183101" w:rsidP="004B7B37">
      <w:pPr>
        <w:pStyle w:val="a3"/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244E">
        <w:rPr>
          <w:rFonts w:ascii="Times New Roman" w:hAnsi="Times New Roman"/>
          <w:sz w:val="28"/>
          <w:szCs w:val="28"/>
        </w:rPr>
        <w:t>1.</w:t>
      </w:r>
      <w:r w:rsidR="0037244E">
        <w:tab/>
      </w:r>
      <w:r w:rsidR="001216BC" w:rsidRPr="001216BC">
        <w:rPr>
          <w:rFonts w:ascii="Times New Roman" w:eastAsiaTheme="minorHAnsi" w:hAnsi="Times New Roman"/>
          <w:sz w:val="28"/>
          <w:szCs w:val="28"/>
          <w:lang w:eastAsia="en-US"/>
        </w:rPr>
        <w:t>Руководителям муниципальных учреждений и предприятий городского округа Анадырь, использующих ртутьсодержащие лампы:</w:t>
      </w:r>
    </w:p>
    <w:p w:rsidR="001216BC" w:rsidRPr="001216BC" w:rsidRDefault="001216BC" w:rsidP="001216BC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 xml:space="preserve">1.1. Обустроить места накопления отработанных ртутьсодержащих ламп 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</w:t>
      </w:r>
      <w:r w:rsidR="00A11325" w:rsidRPr="00A11325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 xml:space="preserve"> от 03.09.2010 № 681 (далее - Правила) и </w:t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другими требованиями в области охраны окружающей среды и санитарно-эпидемиологического благополучия населения.</w:t>
      </w:r>
    </w:p>
    <w:p w:rsidR="003E0AC0" w:rsidRDefault="001216BC" w:rsidP="003E0AC0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1.2. При согласовании с органом, осуществляющим контроль и надзор за деятельностью в области обращения с отходами, лимитов на размещение отходов учитывать ртутьсодержащие лампы.</w:t>
      </w:r>
    </w:p>
    <w:p w:rsidR="00183101" w:rsidRPr="003E0AC0" w:rsidRDefault="001216BC" w:rsidP="003E0AC0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0AC0">
        <w:rPr>
          <w:rFonts w:ascii="Times New Roman" w:eastAsiaTheme="minorHAnsi" w:hAnsi="Times New Roman"/>
          <w:sz w:val="28"/>
          <w:szCs w:val="28"/>
          <w:lang w:eastAsia="en-US"/>
        </w:rPr>
        <w:t>1.3. Заключить договор на сбор отработанных ртутьсодержащих ламп со специализированными организациями, имеющими лицензии на осуществление деятельности по сбору, использованию, обезвреживанию, транспортированию, размещению отходов I-IV класса опасности (далее - специализированные организации).</w:t>
      </w:r>
    </w:p>
    <w:p w:rsidR="001216BC" w:rsidRPr="004B7B37" w:rsidRDefault="00183101" w:rsidP="004B7B37">
      <w:pPr>
        <w:pStyle w:val="a3"/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7B37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37244E" w:rsidRP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1216BC" w:rsidRPr="004B7B37">
        <w:rPr>
          <w:rFonts w:ascii="Times New Roman" w:eastAsiaTheme="minorHAnsi" w:hAnsi="Times New Roman"/>
          <w:sz w:val="28"/>
          <w:szCs w:val="28"/>
          <w:lang w:eastAsia="en-US"/>
        </w:rPr>
        <w:t>Управлению промышленности и сельского хозяйства Администрации городского округа Анадырь (Иванцов Р.Г.):</w:t>
      </w:r>
    </w:p>
    <w:p w:rsidR="001216BC" w:rsidRPr="001216BC" w:rsidRDefault="004B7B37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1216BC" w:rsidRPr="001216BC">
        <w:rPr>
          <w:rFonts w:ascii="Times New Roman" w:eastAsiaTheme="minorHAnsi" w:hAnsi="Times New Roman"/>
          <w:sz w:val="28"/>
          <w:szCs w:val="28"/>
          <w:lang w:eastAsia="en-US"/>
        </w:rPr>
        <w:t>Оказывать содействие специализированным организациям в организации сбора отработанных ртутьсодержащих ламп в районах индивидуальной жилой застройки города.</w:t>
      </w:r>
    </w:p>
    <w:p w:rsidR="001216BC" w:rsidRPr="001216BC" w:rsidRDefault="001216BC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2.2.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Довести до сведения владельцев индивидуальных жилых домов информацию о порядке сдачи отработанных ртутьсодержащих ламп.</w:t>
      </w:r>
    </w:p>
    <w:p w:rsidR="001216BC" w:rsidRDefault="001216BC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2.3.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Обеспечить информирование населения о недопустимости складирования отработанных ртутьсодержащих ламп в контейнеры для сбора твердых бытовых отходов.</w:t>
      </w:r>
    </w:p>
    <w:p w:rsidR="004B5BB8" w:rsidRPr="001216BC" w:rsidRDefault="004B5BB8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О</w:t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беспечить размещение в средствах массовой информации информационных материалов о необходимости соблюдения законодательства в области охраны окружающей среды и санитарно-эпидемиологического благополучия при сборе отработанных ртутьсодержащих ламп.</w:t>
      </w:r>
    </w:p>
    <w:p w:rsidR="001216BC" w:rsidRPr="001216BC" w:rsidRDefault="001216BC" w:rsidP="004B7B37">
      <w:pPr>
        <w:pStyle w:val="a3"/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 xml:space="preserve">Рекомендовать управляющим организациям, </w:t>
      </w:r>
      <w:r w:rsidR="00A11325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A11325" w:rsidRPr="00A11325">
        <w:rPr>
          <w:rFonts w:ascii="Times New Roman" w:eastAsiaTheme="minorHAnsi" w:hAnsi="Times New Roman"/>
          <w:sz w:val="28"/>
          <w:szCs w:val="28"/>
          <w:lang w:eastAsia="en-US"/>
        </w:rPr>
        <w:t>овариществ</w:t>
      </w:r>
      <w:r w:rsidR="00A1132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A11325" w:rsidRPr="00A11325">
        <w:rPr>
          <w:rFonts w:ascii="Times New Roman" w:eastAsiaTheme="minorHAnsi" w:hAnsi="Times New Roman"/>
          <w:sz w:val="28"/>
          <w:szCs w:val="28"/>
          <w:lang w:eastAsia="en-US"/>
        </w:rPr>
        <w:t>м собственников жилья</w:t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A11325" w:rsidRPr="00A11325">
        <w:rPr>
          <w:rFonts w:ascii="Times New Roman" w:eastAsiaTheme="minorHAnsi" w:hAnsi="Times New Roman"/>
          <w:sz w:val="28"/>
          <w:szCs w:val="28"/>
          <w:lang w:eastAsia="en-US"/>
        </w:rPr>
        <w:t>жилищно-строительным кооператив</w:t>
      </w:r>
      <w:r w:rsidR="00A1132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A11325" w:rsidRPr="00A11325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иным организациям, осуществляющим управление многоквартирными домами, расположенными на территории </w:t>
      </w:r>
      <w:r w:rsidR="004B7B37" w:rsidRPr="004B7B37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Анадырь</w:t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1216BC" w:rsidRPr="001216BC" w:rsidRDefault="001216BC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3.1.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Обустроить места накопления отработанных ртутьсодержащих ламп в соответствии с Правилами и другими требованиями в области охраны окружающей среды и санитарно-эпидемиологического благополучия населения.</w:t>
      </w:r>
    </w:p>
    <w:p w:rsidR="001216BC" w:rsidRPr="001216BC" w:rsidRDefault="004B7B37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З</w:t>
      </w:r>
      <w:r w:rsidR="001216BC" w:rsidRPr="001216BC">
        <w:rPr>
          <w:rFonts w:ascii="Times New Roman" w:eastAsiaTheme="minorHAnsi" w:hAnsi="Times New Roman"/>
          <w:sz w:val="28"/>
          <w:szCs w:val="28"/>
          <w:lang w:eastAsia="en-US"/>
        </w:rPr>
        <w:t>аключить договор на сбор отработанных ртутьсодержащих ламп со специализированными организациями.</w:t>
      </w:r>
    </w:p>
    <w:p w:rsidR="001216BC" w:rsidRPr="001216BC" w:rsidRDefault="004B7B37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1216BC" w:rsidRPr="001216BC">
        <w:rPr>
          <w:rFonts w:ascii="Times New Roman" w:eastAsiaTheme="minorHAnsi" w:hAnsi="Times New Roman"/>
          <w:sz w:val="28"/>
          <w:szCs w:val="28"/>
          <w:lang w:eastAsia="en-US"/>
        </w:rPr>
        <w:t>Оказывать содействие специализированным организациям в организации сбора отработанных ртутьсодержащих ламп.</w:t>
      </w:r>
    </w:p>
    <w:p w:rsidR="001216BC" w:rsidRPr="001216BC" w:rsidRDefault="004B7B37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1216BC" w:rsidRPr="001216BC">
        <w:rPr>
          <w:rFonts w:ascii="Times New Roman" w:eastAsiaTheme="minorHAnsi" w:hAnsi="Times New Roman"/>
          <w:sz w:val="28"/>
          <w:szCs w:val="28"/>
          <w:lang w:eastAsia="en-US"/>
        </w:rPr>
        <w:t>Довести до сведения граждан, проживающих в многоквартирных домах, информацию о порядке сдачи отработанных ртутьсодержащих ламп.</w:t>
      </w:r>
    </w:p>
    <w:p w:rsidR="001216BC" w:rsidRPr="001216BC" w:rsidRDefault="004B7B37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3.5.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1216BC" w:rsidRPr="001216BC">
        <w:rPr>
          <w:rFonts w:ascii="Times New Roman" w:eastAsiaTheme="minorHAnsi" w:hAnsi="Times New Roman"/>
          <w:sz w:val="28"/>
          <w:szCs w:val="28"/>
          <w:lang w:eastAsia="en-US"/>
        </w:rPr>
        <w:t>Организовать информирование населения о недопустимости складирования отработанных ртутьсодержащих ламп в контейнеры для сбора твердых бытовых отходов.</w:t>
      </w:r>
    </w:p>
    <w:p w:rsidR="001216BC" w:rsidRPr="001216BC" w:rsidRDefault="001216BC" w:rsidP="004B7B37">
      <w:pPr>
        <w:pStyle w:val="a3"/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 xml:space="preserve">Рекомендовать организациям, независимо от формы собственности и ведомственной принадлежности, расположенным на территории </w:t>
      </w:r>
      <w:r w:rsidR="004B7B37" w:rsidRPr="004B7B37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Анадырь</w:t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1216BC" w:rsidRPr="001216BC" w:rsidRDefault="001216BC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4.1.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Обустроить места накопления отработанных ртутьсодержащих ламп в соответствии с Правилами и другими требованиями в области охраны окружающей среды и санитарно-эпидемиологического благополучия населения.</w:t>
      </w:r>
    </w:p>
    <w:p w:rsidR="001216BC" w:rsidRPr="001216BC" w:rsidRDefault="001216BC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4.2.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Заключить договор на сбор отработанных ртутьсодержащих ламп со специализированными организациями.</w:t>
      </w:r>
    </w:p>
    <w:p w:rsidR="001216BC" w:rsidRPr="001216BC" w:rsidRDefault="001216BC" w:rsidP="004B7B37">
      <w:pPr>
        <w:pStyle w:val="a3"/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Рекомендовать специализированным организациям:</w:t>
      </w:r>
    </w:p>
    <w:p w:rsidR="001216BC" w:rsidRPr="001216BC" w:rsidRDefault="001216BC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5.1.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Организовать в </w:t>
      </w:r>
      <w:r w:rsidR="004B7B37" w:rsidRPr="004B7B37">
        <w:rPr>
          <w:rFonts w:ascii="Times New Roman" w:eastAsiaTheme="minorHAnsi" w:hAnsi="Times New Roman"/>
          <w:sz w:val="28"/>
          <w:szCs w:val="28"/>
          <w:lang w:eastAsia="en-US"/>
        </w:rPr>
        <w:t>городско</w:t>
      </w:r>
      <w:r w:rsidR="00A11325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4B7B37" w:rsidRPr="004B7B37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</w:t>
      </w:r>
      <w:r w:rsidR="00A1132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4B7B37" w:rsidRPr="004B7B37">
        <w:rPr>
          <w:rFonts w:ascii="Times New Roman" w:eastAsiaTheme="minorHAnsi" w:hAnsi="Times New Roman"/>
          <w:sz w:val="28"/>
          <w:szCs w:val="28"/>
          <w:lang w:eastAsia="en-US"/>
        </w:rPr>
        <w:t xml:space="preserve"> Анадырь </w:t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пункты сбора отработанных ртутьсодержащих ламп.</w:t>
      </w:r>
    </w:p>
    <w:p w:rsidR="001216BC" w:rsidRPr="001216BC" w:rsidRDefault="001216BC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5.2.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график работы пунктов сбора отработанных ртутьсодержащих ламп и довести их до сведения 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дминистраци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7B37" w:rsidRPr="004B7B37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Анадырь</w:t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216BC" w:rsidRPr="001216BC" w:rsidRDefault="001216BC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5.3.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 xml:space="preserve">Проинформировать население </w:t>
      </w:r>
      <w:r w:rsidR="004B7B37" w:rsidRPr="004B7B37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Анадырь </w:t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о местах расположения пунктов сбора отработанных ртутьсодержащих ламп и графиках их работы.</w:t>
      </w:r>
    </w:p>
    <w:p w:rsidR="001216BC" w:rsidRPr="001216BC" w:rsidRDefault="001216BC" w:rsidP="004B7B37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5.4.</w:t>
      </w:r>
      <w:r w:rsidR="004B7B3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216BC">
        <w:rPr>
          <w:rFonts w:ascii="Times New Roman" w:eastAsiaTheme="minorHAnsi" w:hAnsi="Times New Roman"/>
          <w:sz w:val="28"/>
          <w:szCs w:val="28"/>
          <w:lang w:eastAsia="en-US"/>
        </w:rPr>
        <w:t>Обеспечить прием отработанных ртутьсодержащих ламп в соответствии с Правилами и другими требованиями в области охраны окружающей среды и санитарно-эпидемиологического благополучия населения.</w:t>
      </w:r>
    </w:p>
    <w:p w:rsidR="003E0AC0" w:rsidRDefault="008E30FA" w:rsidP="004B7B3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37244E">
        <w:rPr>
          <w:rFonts w:ascii="Times New Roman" w:hAnsi="Times New Roman"/>
          <w:sz w:val="28"/>
          <w:szCs w:val="28"/>
        </w:rPr>
        <w:t xml:space="preserve">Настоящее постановление опубликовать в газете «Крайний Север» и разместить на официальном информационно-правовом ресурсе городского округа Анадырь - </w:t>
      </w:r>
      <w:hyperlink r:id="rId7" w:history="1">
        <w:r w:rsidRPr="000000AA">
          <w:rPr>
            <w:rStyle w:val="a5"/>
            <w:rFonts w:ascii="Times New Roman" w:hAnsi="Times New Roman"/>
            <w:sz w:val="28"/>
            <w:szCs w:val="28"/>
          </w:rPr>
          <w:t>WWW.NOVOMARIINSK.RU</w:t>
        </w:r>
      </w:hyperlink>
      <w:r w:rsidRPr="0037244E">
        <w:rPr>
          <w:rFonts w:ascii="Times New Roman" w:hAnsi="Times New Roman"/>
          <w:sz w:val="28"/>
          <w:szCs w:val="28"/>
        </w:rPr>
        <w:t>.</w:t>
      </w:r>
    </w:p>
    <w:p w:rsidR="003E0AC0" w:rsidRDefault="003E0AC0" w:rsidP="008E30F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216BC" w:rsidRPr="001216B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8E30FA" w:rsidRPr="0037244E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83101" w:rsidRPr="009D445C" w:rsidRDefault="003E0AC0" w:rsidP="008E30F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A22BD" w:rsidRPr="0037244E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FD016A">
        <w:rPr>
          <w:rFonts w:ascii="Times New Roman" w:hAnsi="Times New Roman"/>
          <w:color w:val="000000"/>
          <w:sz w:val="28"/>
          <w:szCs w:val="28"/>
        </w:rPr>
        <w:t>П</w:t>
      </w:r>
      <w:r w:rsidR="00CA22BD" w:rsidRPr="0037244E">
        <w:rPr>
          <w:rFonts w:ascii="Times New Roman" w:hAnsi="Times New Roman"/>
          <w:color w:val="000000"/>
          <w:sz w:val="28"/>
          <w:szCs w:val="28"/>
        </w:rPr>
        <w:t xml:space="preserve">ервого </w:t>
      </w:r>
      <w:r w:rsidR="00CA2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22BD" w:rsidRPr="0037244E">
        <w:rPr>
          <w:rFonts w:ascii="Times New Roman" w:hAnsi="Times New Roman"/>
          <w:color w:val="000000"/>
          <w:sz w:val="28"/>
          <w:szCs w:val="28"/>
        </w:rPr>
        <w:t xml:space="preserve">заместителя </w:t>
      </w:r>
      <w:r w:rsidR="00CA2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22BD" w:rsidRPr="0037244E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CA22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A22BD" w:rsidRPr="0037244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CA22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A22BD" w:rsidRPr="0037244E">
        <w:rPr>
          <w:rFonts w:ascii="Times New Roman" w:hAnsi="Times New Roman"/>
          <w:color w:val="000000"/>
          <w:sz w:val="28"/>
          <w:szCs w:val="28"/>
        </w:rPr>
        <w:t xml:space="preserve">городского </w:t>
      </w:r>
      <w:r w:rsidR="00CA2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22BD" w:rsidRPr="0037244E">
        <w:rPr>
          <w:rFonts w:ascii="Times New Roman" w:hAnsi="Times New Roman"/>
          <w:color w:val="000000"/>
          <w:sz w:val="28"/>
          <w:szCs w:val="28"/>
        </w:rPr>
        <w:t>округа</w:t>
      </w:r>
      <w:r w:rsidR="00CA22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A22BD" w:rsidRPr="0037244E">
        <w:rPr>
          <w:rFonts w:ascii="Times New Roman" w:hAnsi="Times New Roman"/>
          <w:color w:val="000000"/>
          <w:sz w:val="28"/>
          <w:szCs w:val="28"/>
        </w:rPr>
        <w:t xml:space="preserve"> Анадырь –начальника Управления промышленности и сельского хозяйства Администрации городского округа Анадырь Иванцова Р.Г.</w:t>
      </w:r>
    </w:p>
    <w:p w:rsidR="00BD5064" w:rsidRDefault="00BD5064" w:rsidP="0016733C">
      <w:pPr>
        <w:ind w:right="-1"/>
        <w:rPr>
          <w:rFonts w:ascii="Times New Roman" w:hAnsi="Times New Roman"/>
          <w:sz w:val="28"/>
          <w:szCs w:val="28"/>
        </w:rPr>
      </w:pPr>
    </w:p>
    <w:p w:rsidR="004B7B37" w:rsidRDefault="004B7B37" w:rsidP="0016733C">
      <w:pPr>
        <w:ind w:right="-1"/>
        <w:rPr>
          <w:rFonts w:ascii="Times New Roman" w:hAnsi="Times New Roman"/>
          <w:sz w:val="28"/>
          <w:szCs w:val="28"/>
        </w:rPr>
      </w:pPr>
    </w:p>
    <w:p w:rsidR="004B7B37" w:rsidRPr="009D445C" w:rsidRDefault="004B7B37" w:rsidP="0016733C">
      <w:pPr>
        <w:ind w:right="-1"/>
        <w:rPr>
          <w:rFonts w:ascii="Times New Roman" w:hAnsi="Times New Roman"/>
          <w:sz w:val="28"/>
          <w:szCs w:val="28"/>
        </w:rPr>
      </w:pPr>
    </w:p>
    <w:p w:rsidR="0023032B" w:rsidRDefault="00C73DD9" w:rsidP="00CA22B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183101" w:rsidRPr="009D445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183101" w:rsidRPr="009D445C">
        <w:rPr>
          <w:rFonts w:ascii="Times New Roman" w:hAnsi="Times New Roman"/>
          <w:sz w:val="28"/>
          <w:szCs w:val="28"/>
        </w:rPr>
        <w:t xml:space="preserve">Администрации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8310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Р.Г</w:t>
      </w:r>
      <w:r w:rsidR="001831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Иванцов</w:t>
      </w:r>
      <w:bookmarkStart w:id="0" w:name="_GoBack"/>
      <w:bookmarkEnd w:id="0"/>
    </w:p>
    <w:sectPr w:rsidR="0023032B" w:rsidSect="001216BC">
      <w:headerReference w:type="default" r:id="rId8"/>
      <w:pgSz w:w="11906" w:h="16838"/>
      <w:pgMar w:top="369" w:right="567" w:bottom="1134" w:left="1701" w:header="4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19" w:rsidRDefault="008A1F19" w:rsidP="001216BC">
      <w:r>
        <w:separator/>
      </w:r>
    </w:p>
  </w:endnote>
  <w:endnote w:type="continuationSeparator" w:id="0">
    <w:p w:rsidR="008A1F19" w:rsidRDefault="008A1F19" w:rsidP="0012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19" w:rsidRDefault="008A1F19" w:rsidP="001216BC">
      <w:r>
        <w:separator/>
      </w:r>
    </w:p>
  </w:footnote>
  <w:footnote w:type="continuationSeparator" w:id="0">
    <w:p w:rsidR="008A1F19" w:rsidRDefault="008A1F19" w:rsidP="0012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2035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216BC" w:rsidRPr="001216BC" w:rsidRDefault="001216BC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1216BC">
          <w:rPr>
            <w:rFonts w:ascii="Times New Roman" w:hAnsi="Times New Roman"/>
            <w:sz w:val="28"/>
            <w:szCs w:val="28"/>
          </w:rPr>
          <w:fldChar w:fldCharType="begin"/>
        </w:r>
        <w:r w:rsidRPr="001216B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216BC">
          <w:rPr>
            <w:rFonts w:ascii="Times New Roman" w:hAnsi="Times New Roman"/>
            <w:sz w:val="28"/>
            <w:szCs w:val="28"/>
          </w:rPr>
          <w:fldChar w:fldCharType="separate"/>
        </w:r>
        <w:r w:rsidR="00EE1BBB">
          <w:rPr>
            <w:rFonts w:ascii="Times New Roman" w:hAnsi="Times New Roman"/>
            <w:noProof/>
            <w:sz w:val="28"/>
            <w:szCs w:val="28"/>
          </w:rPr>
          <w:t>2</w:t>
        </w:r>
        <w:r w:rsidRPr="001216B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216BC" w:rsidRDefault="001216B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1"/>
    <w:rsid w:val="0002010C"/>
    <w:rsid w:val="0006754E"/>
    <w:rsid w:val="000C089B"/>
    <w:rsid w:val="000E3807"/>
    <w:rsid w:val="00104ED8"/>
    <w:rsid w:val="00112AAB"/>
    <w:rsid w:val="001216BC"/>
    <w:rsid w:val="00121F65"/>
    <w:rsid w:val="00132A0A"/>
    <w:rsid w:val="001472B0"/>
    <w:rsid w:val="00152C63"/>
    <w:rsid w:val="0016733C"/>
    <w:rsid w:val="00174216"/>
    <w:rsid w:val="00183101"/>
    <w:rsid w:val="001F19F9"/>
    <w:rsid w:val="001F30B1"/>
    <w:rsid w:val="0023032B"/>
    <w:rsid w:val="00265065"/>
    <w:rsid w:val="003356A6"/>
    <w:rsid w:val="0037244E"/>
    <w:rsid w:val="003A4C7D"/>
    <w:rsid w:val="003E0AC0"/>
    <w:rsid w:val="00431690"/>
    <w:rsid w:val="00454DB7"/>
    <w:rsid w:val="004B292D"/>
    <w:rsid w:val="004B5BB8"/>
    <w:rsid w:val="004B7B37"/>
    <w:rsid w:val="00513126"/>
    <w:rsid w:val="0053695F"/>
    <w:rsid w:val="0057615E"/>
    <w:rsid w:val="0060793B"/>
    <w:rsid w:val="006374E2"/>
    <w:rsid w:val="00644D03"/>
    <w:rsid w:val="006C1415"/>
    <w:rsid w:val="007400A1"/>
    <w:rsid w:val="00742C4C"/>
    <w:rsid w:val="007525B5"/>
    <w:rsid w:val="0078689B"/>
    <w:rsid w:val="00804ECF"/>
    <w:rsid w:val="00806AF8"/>
    <w:rsid w:val="00813D8E"/>
    <w:rsid w:val="00814B93"/>
    <w:rsid w:val="008A1F19"/>
    <w:rsid w:val="008E30FA"/>
    <w:rsid w:val="0093692F"/>
    <w:rsid w:val="009855F2"/>
    <w:rsid w:val="0098714A"/>
    <w:rsid w:val="00A11325"/>
    <w:rsid w:val="00AF64BE"/>
    <w:rsid w:val="00B22A16"/>
    <w:rsid w:val="00B80D49"/>
    <w:rsid w:val="00B96175"/>
    <w:rsid w:val="00BD5064"/>
    <w:rsid w:val="00C16313"/>
    <w:rsid w:val="00C674C5"/>
    <w:rsid w:val="00C73DD9"/>
    <w:rsid w:val="00C749A1"/>
    <w:rsid w:val="00C9789B"/>
    <w:rsid w:val="00CA22BD"/>
    <w:rsid w:val="00CA4652"/>
    <w:rsid w:val="00D01503"/>
    <w:rsid w:val="00D42278"/>
    <w:rsid w:val="00D65AFD"/>
    <w:rsid w:val="00DC76E8"/>
    <w:rsid w:val="00DF7ED2"/>
    <w:rsid w:val="00E567B6"/>
    <w:rsid w:val="00E65576"/>
    <w:rsid w:val="00E76661"/>
    <w:rsid w:val="00E804A6"/>
    <w:rsid w:val="00E87543"/>
    <w:rsid w:val="00EE1BBB"/>
    <w:rsid w:val="00F03794"/>
    <w:rsid w:val="00F82FAD"/>
    <w:rsid w:val="00FA73FD"/>
    <w:rsid w:val="00FD016A"/>
    <w:rsid w:val="00FE17A4"/>
    <w:rsid w:val="00FE2646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7DB4D67-4EB5-4EEA-A1E2-3E26DC91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1312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86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216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16BC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16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16BC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MARII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Наталья С. Сапач</cp:lastModifiedBy>
  <cp:revision>3</cp:revision>
  <cp:lastPrinted>2017-01-25T22:47:00Z</cp:lastPrinted>
  <dcterms:created xsi:type="dcterms:W3CDTF">2017-01-25T22:49:00Z</dcterms:created>
  <dcterms:modified xsi:type="dcterms:W3CDTF">2017-01-26T01:10:00Z</dcterms:modified>
</cp:coreProperties>
</file>