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C" w:rsidRDefault="0083235C" w:rsidP="004B1966">
      <w:pPr>
        <w:pStyle w:val="a5"/>
        <w:shd w:val="clear" w:color="auto" w:fill="F7F8F8"/>
        <w:spacing w:line="450" w:lineRule="atLeast"/>
        <w:jc w:val="center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ИН</w:t>
      </w:r>
      <w:r w:rsidR="00C47D34">
        <w:rPr>
          <w:rFonts w:cs="Arial"/>
          <w:b/>
          <w:color w:val="000000"/>
          <w:sz w:val="23"/>
          <w:szCs w:val="23"/>
        </w:rPr>
        <w:t>ФОРМАЦИЯ ПО ОПЛАТЕ С 01.02.2018 г</w:t>
      </w:r>
      <w:r>
        <w:rPr>
          <w:rFonts w:cs="Arial"/>
          <w:b/>
          <w:color w:val="000000"/>
          <w:sz w:val="23"/>
          <w:szCs w:val="23"/>
        </w:rPr>
        <w:t>.</w:t>
      </w:r>
    </w:p>
    <w:p w:rsidR="004B1966" w:rsidRDefault="0083235C" w:rsidP="004B1966">
      <w:pPr>
        <w:pStyle w:val="a5"/>
        <w:shd w:val="clear" w:color="auto" w:fill="F7F8F8"/>
        <w:spacing w:line="450" w:lineRule="atLeast"/>
        <w:jc w:val="center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 xml:space="preserve"> КОММУНАЛЬНОЙ УСЛУГИ </w:t>
      </w:r>
    </w:p>
    <w:p w:rsidR="0083235C" w:rsidRDefault="0083235C" w:rsidP="004B1966">
      <w:pPr>
        <w:pStyle w:val="a5"/>
        <w:shd w:val="clear" w:color="auto" w:fill="F7F8F8"/>
        <w:spacing w:line="450" w:lineRule="atLeast"/>
        <w:jc w:val="center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ТКО</w:t>
      </w:r>
    </w:p>
    <w:p w:rsidR="004637D7" w:rsidRDefault="004637D7" w:rsidP="004B1966">
      <w:pPr>
        <w:pStyle w:val="a5"/>
        <w:shd w:val="clear" w:color="auto" w:fill="F7F8F8"/>
        <w:spacing w:line="450" w:lineRule="atLeast"/>
        <w:jc w:val="center"/>
        <w:rPr>
          <w:rFonts w:cs="Arial"/>
          <w:b/>
          <w:color w:val="000000"/>
          <w:sz w:val="23"/>
          <w:szCs w:val="23"/>
        </w:rPr>
      </w:pPr>
    </w:p>
    <w:p w:rsidR="0083235C" w:rsidRPr="004637D7" w:rsidRDefault="0083235C" w:rsidP="00C834F0">
      <w:pPr>
        <w:pStyle w:val="a5"/>
        <w:shd w:val="clear" w:color="auto" w:fill="F7F8F8"/>
        <w:jc w:val="center"/>
        <w:rPr>
          <w:rFonts w:cs="Arial"/>
          <w:b/>
          <w:i/>
          <w:color w:val="000000"/>
          <w:sz w:val="23"/>
          <w:szCs w:val="23"/>
        </w:rPr>
      </w:pPr>
      <w:r w:rsidRPr="004637D7">
        <w:rPr>
          <w:rFonts w:cs="Arial"/>
          <w:b/>
          <w:i/>
          <w:color w:val="000000"/>
          <w:sz w:val="23"/>
          <w:szCs w:val="23"/>
        </w:rPr>
        <w:t xml:space="preserve">Администрации городского округа Анадырь </w:t>
      </w:r>
      <w:r w:rsidR="004637D7" w:rsidRPr="004637D7">
        <w:rPr>
          <w:rFonts w:cs="Arial"/>
          <w:b/>
          <w:i/>
          <w:color w:val="000000"/>
          <w:sz w:val="23"/>
          <w:szCs w:val="23"/>
        </w:rPr>
        <w:t xml:space="preserve">УВЕДОМЛЯЕТ </w:t>
      </w:r>
      <w:r w:rsidRPr="004637D7">
        <w:rPr>
          <w:rFonts w:cs="Arial"/>
          <w:b/>
          <w:i/>
          <w:color w:val="000000"/>
          <w:sz w:val="23"/>
          <w:szCs w:val="23"/>
        </w:rPr>
        <w:t>пользователей (арендатор</w:t>
      </w:r>
      <w:r w:rsidR="00C834F0">
        <w:rPr>
          <w:rFonts w:cs="Arial"/>
          <w:b/>
          <w:i/>
          <w:color w:val="000000"/>
          <w:sz w:val="23"/>
          <w:szCs w:val="23"/>
        </w:rPr>
        <w:t>ов</w:t>
      </w:r>
      <w:r w:rsidRPr="004637D7">
        <w:rPr>
          <w:rFonts w:cs="Arial"/>
          <w:b/>
          <w:i/>
          <w:color w:val="000000"/>
          <w:sz w:val="23"/>
          <w:szCs w:val="23"/>
        </w:rPr>
        <w:t>) объектов муниципальной собственности:</w:t>
      </w:r>
    </w:p>
    <w:p w:rsidR="0083235C" w:rsidRDefault="0083235C" w:rsidP="0083235C">
      <w:pPr>
        <w:pStyle w:val="a5"/>
        <w:shd w:val="clear" w:color="auto" w:fill="F7F8F8"/>
        <w:jc w:val="both"/>
        <w:rPr>
          <w:rFonts w:cs="Arial"/>
          <w:color w:val="000000"/>
          <w:sz w:val="23"/>
          <w:szCs w:val="23"/>
        </w:rPr>
      </w:pPr>
    </w:p>
    <w:p w:rsidR="0083235C" w:rsidRDefault="0083235C" w:rsidP="0083235C">
      <w:pPr>
        <w:pStyle w:val="a5"/>
        <w:shd w:val="clear" w:color="auto" w:fill="F7F8F8"/>
        <w:jc w:val="both"/>
        <w:rPr>
          <w:rFonts w:asciiTheme="minorHAnsi" w:hAnsiTheme="minorHAnsi" w:cs="Lato"/>
        </w:rPr>
      </w:pPr>
      <w:r>
        <w:rPr>
          <w:rFonts w:cs="Arial"/>
          <w:color w:val="000000"/>
          <w:sz w:val="23"/>
          <w:szCs w:val="23"/>
        </w:rPr>
        <w:t>В соответствии с Федеральным законом Российской Федерации № 89 от 24.06.1998г. «</w:t>
      </w:r>
      <w:r>
        <w:rPr>
          <w:rFonts w:cs="Lato"/>
        </w:rPr>
        <w:t>ОБ ОТХОДАХ ПРОИЗВОДСТВА И ПОТРЕБЛЕНИЯ</w:t>
      </w:r>
      <w:r>
        <w:rPr>
          <w:rFonts w:cs="Arial"/>
          <w:color w:val="000000"/>
          <w:sz w:val="23"/>
          <w:szCs w:val="23"/>
        </w:rPr>
        <w:t>», в редакции  Федерального закона Российской Федерации от 29.12.2014 № 458-ФЗ «</w:t>
      </w:r>
      <w:r>
        <w:rPr>
          <w:rFonts w:cs="Lato"/>
        </w:rPr>
        <w:t>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с учетом Постановления Администрации городского округа Анадырь от 19.01.2018г. № 13, изменяется</w:t>
      </w:r>
      <w:r w:rsidRPr="0083235C">
        <w:rPr>
          <w:rFonts w:asciiTheme="minorHAnsi" w:hAnsiTheme="minorHAnsi" w:cs="Lato"/>
        </w:rPr>
        <w:t>:</w:t>
      </w:r>
    </w:p>
    <w:p w:rsidR="0083235C" w:rsidRPr="00AD0725" w:rsidRDefault="00AD0725" w:rsidP="00AD0725">
      <w:pPr>
        <w:pStyle w:val="a5"/>
        <w:shd w:val="clear" w:color="auto" w:fill="F7F8F8"/>
        <w:jc w:val="both"/>
        <w:rPr>
          <w:rFonts w:cs="Lato"/>
          <w:b/>
        </w:rPr>
      </w:pPr>
      <w:r w:rsidRPr="00AD0725">
        <w:rPr>
          <w:rFonts w:cs="Lato"/>
          <w:b/>
        </w:rPr>
        <w:t>1.</w:t>
      </w:r>
      <w:r>
        <w:rPr>
          <w:rFonts w:cs="Lato"/>
        </w:rPr>
        <w:t xml:space="preserve"> </w:t>
      </w:r>
      <w:r w:rsidR="0083235C">
        <w:rPr>
          <w:rFonts w:cs="Lato"/>
        </w:rPr>
        <w:t xml:space="preserve">сумма тарифа </w:t>
      </w:r>
      <w:r>
        <w:rPr>
          <w:rFonts w:cs="Lato"/>
        </w:rPr>
        <w:t xml:space="preserve">- </w:t>
      </w:r>
      <w:r w:rsidR="00E60E50" w:rsidRPr="00E60E50">
        <w:rPr>
          <w:rFonts w:cs="Lato"/>
        </w:rPr>
        <w:t>Содержание жилого помещения в многоквартирных домах и жилых домах (кроме частных домовладений)</w:t>
      </w:r>
      <w:r w:rsidR="0083235C">
        <w:rPr>
          <w:rFonts w:cs="Lato"/>
        </w:rPr>
        <w:t xml:space="preserve"> </w:t>
      </w:r>
      <w:r w:rsidR="0083235C" w:rsidRPr="00AD0725">
        <w:rPr>
          <w:rFonts w:cs="Lato"/>
          <w:b/>
        </w:rPr>
        <w:t xml:space="preserve">с 01 февраля 2018 года сумма тарифа будет составлять – 37 рублей 69 копеек за 1 </w:t>
      </w:r>
      <w:proofErr w:type="spellStart"/>
      <w:r w:rsidR="0083235C" w:rsidRPr="00AD0725">
        <w:rPr>
          <w:rFonts w:cs="Lato"/>
          <w:b/>
        </w:rPr>
        <w:t>кв.м</w:t>
      </w:r>
      <w:proofErr w:type="spellEnd"/>
      <w:r w:rsidR="0083235C" w:rsidRPr="00AD0725">
        <w:rPr>
          <w:rFonts w:cs="Lato"/>
          <w:b/>
        </w:rPr>
        <w:t>.</w:t>
      </w:r>
    </w:p>
    <w:p w:rsidR="0083235C" w:rsidRDefault="0083235C" w:rsidP="0083235C">
      <w:pPr>
        <w:pStyle w:val="a5"/>
        <w:shd w:val="clear" w:color="auto" w:fill="F7F8F8"/>
        <w:jc w:val="both"/>
        <w:rPr>
          <w:rFonts w:cs="Lato"/>
        </w:rPr>
      </w:pPr>
    </w:p>
    <w:p w:rsidR="0083235C" w:rsidRPr="0083235C" w:rsidRDefault="00AD0725" w:rsidP="0083235C">
      <w:pPr>
        <w:pStyle w:val="a5"/>
        <w:numPr>
          <w:ilvl w:val="1"/>
          <w:numId w:val="2"/>
        </w:numPr>
        <w:shd w:val="clear" w:color="auto" w:fill="F7F8F8"/>
        <w:jc w:val="both"/>
        <w:rPr>
          <w:rFonts w:cs="Arial"/>
          <w:color w:val="000000"/>
          <w:sz w:val="23"/>
          <w:szCs w:val="23"/>
        </w:rPr>
      </w:pPr>
      <w:r>
        <w:rPr>
          <w:rFonts w:cs="Lato"/>
        </w:rPr>
        <w:t xml:space="preserve"> </w:t>
      </w:r>
      <w:r w:rsidR="0083235C">
        <w:rPr>
          <w:rFonts w:cs="Lato"/>
        </w:rPr>
        <w:t>Для жителей по квартирам - выводится в квитанции отдельной строкой коммунальная услуга по обращению с твердыми коммунальными отходами (ТКО)</w:t>
      </w:r>
      <w:r w:rsidR="0083235C" w:rsidRPr="0083235C">
        <w:rPr>
          <w:rFonts w:asciiTheme="minorHAnsi" w:hAnsiTheme="minorHAnsi" w:cs="Lato"/>
        </w:rPr>
        <w:t>;</w:t>
      </w:r>
    </w:p>
    <w:p w:rsidR="00C06970" w:rsidRPr="00C47D34" w:rsidRDefault="0083235C" w:rsidP="00C06970">
      <w:pPr>
        <w:pStyle w:val="a5"/>
        <w:numPr>
          <w:ilvl w:val="1"/>
          <w:numId w:val="2"/>
        </w:numPr>
        <w:shd w:val="clear" w:color="auto" w:fill="F7F8F8"/>
        <w:jc w:val="both"/>
        <w:rPr>
          <w:rFonts w:cs="Arial"/>
          <w:b/>
          <w:color w:val="FF0000"/>
          <w:sz w:val="23"/>
          <w:szCs w:val="23"/>
        </w:rPr>
      </w:pPr>
      <w:r w:rsidRPr="0083235C">
        <w:rPr>
          <w:rFonts w:cs="Lato"/>
          <w:b/>
          <w:color w:val="FF0000"/>
        </w:rPr>
        <w:t xml:space="preserve"> Для арендаторов</w:t>
      </w:r>
      <w:r w:rsidR="00325154">
        <w:rPr>
          <w:rFonts w:cs="Lato"/>
          <w:b/>
          <w:color w:val="FF0000"/>
        </w:rPr>
        <w:t>/пользователей (</w:t>
      </w:r>
      <w:proofErr w:type="spellStart"/>
      <w:r w:rsidR="00325154">
        <w:rPr>
          <w:rFonts w:cs="Lato"/>
          <w:b/>
          <w:color w:val="FF0000"/>
        </w:rPr>
        <w:t>ИП</w:t>
      </w:r>
      <w:proofErr w:type="spellEnd"/>
      <w:r w:rsidR="00325154">
        <w:rPr>
          <w:rFonts w:cs="Lato"/>
          <w:b/>
          <w:color w:val="FF0000"/>
        </w:rPr>
        <w:t>, орга</w:t>
      </w:r>
      <w:r w:rsidR="00F227E8">
        <w:rPr>
          <w:rFonts w:cs="Lato"/>
          <w:b/>
          <w:color w:val="FF0000"/>
        </w:rPr>
        <w:t>низации, предприятия, учреждения</w:t>
      </w:r>
      <w:r w:rsidR="00325154">
        <w:rPr>
          <w:rFonts w:cs="Lato"/>
          <w:b/>
          <w:color w:val="FF0000"/>
        </w:rPr>
        <w:t xml:space="preserve"> и другие организационно-правовые формы, пользующиеся объектами недвижимости муниципальной собственности городского округа Анадырь</w:t>
      </w:r>
      <w:r w:rsidRPr="0083235C">
        <w:rPr>
          <w:rFonts w:cs="Lato"/>
          <w:b/>
          <w:color w:val="FF0000"/>
        </w:rPr>
        <w:t xml:space="preserve">) </w:t>
      </w:r>
      <w:r w:rsidRPr="0083235C">
        <w:rPr>
          <w:rFonts w:cs="Arial"/>
          <w:b/>
          <w:color w:val="FF0000"/>
          <w:sz w:val="23"/>
          <w:szCs w:val="23"/>
        </w:rPr>
        <w:t xml:space="preserve">оплата </w:t>
      </w:r>
      <w:proofErr w:type="spellStart"/>
      <w:r w:rsidRPr="0083235C">
        <w:rPr>
          <w:rFonts w:cs="Arial"/>
          <w:b/>
          <w:color w:val="FF0000"/>
          <w:sz w:val="23"/>
          <w:szCs w:val="23"/>
        </w:rPr>
        <w:t>ТКО</w:t>
      </w:r>
      <w:proofErr w:type="spellEnd"/>
      <w:r w:rsidRPr="0083235C">
        <w:rPr>
          <w:rFonts w:cs="Arial"/>
          <w:b/>
          <w:color w:val="FF0000"/>
          <w:sz w:val="23"/>
          <w:szCs w:val="23"/>
        </w:rPr>
        <w:t xml:space="preserve"> должна производится по результатам самостоятельного заключения договора с компанией, которая обеспечивает такой вывоз</w:t>
      </w:r>
      <w:r w:rsidR="00E736DB">
        <w:rPr>
          <w:rFonts w:cs="Arial"/>
          <w:b/>
          <w:color w:val="FF0000"/>
          <w:sz w:val="23"/>
          <w:szCs w:val="23"/>
        </w:rPr>
        <w:t xml:space="preserve"> (аналогия действий по заключаемым договорам на о</w:t>
      </w:r>
      <w:r w:rsidR="00AB7283">
        <w:rPr>
          <w:rFonts w:cs="Arial"/>
          <w:b/>
          <w:color w:val="FF0000"/>
          <w:sz w:val="23"/>
          <w:szCs w:val="23"/>
        </w:rPr>
        <w:t xml:space="preserve">беспечение </w:t>
      </w:r>
      <w:proofErr w:type="spellStart"/>
      <w:r w:rsidR="00AB7283">
        <w:rPr>
          <w:rFonts w:cs="Arial"/>
          <w:b/>
          <w:color w:val="FF0000"/>
          <w:sz w:val="23"/>
          <w:szCs w:val="23"/>
        </w:rPr>
        <w:t>элетро</w:t>
      </w:r>
      <w:proofErr w:type="spellEnd"/>
      <w:r w:rsidR="00AB7283">
        <w:rPr>
          <w:rFonts w:cs="Arial"/>
          <w:b/>
          <w:color w:val="FF0000"/>
          <w:sz w:val="23"/>
          <w:szCs w:val="23"/>
        </w:rPr>
        <w:t>-, тепло-</w:t>
      </w:r>
      <w:r w:rsidR="00E736DB">
        <w:rPr>
          <w:rFonts w:cs="Arial"/>
          <w:b/>
          <w:color w:val="FF0000"/>
          <w:sz w:val="23"/>
          <w:szCs w:val="23"/>
        </w:rPr>
        <w:t>, водоснабжение и водоотведение)</w:t>
      </w:r>
      <w:r w:rsidRPr="0083235C">
        <w:rPr>
          <w:rFonts w:cs="Arial"/>
          <w:b/>
          <w:color w:val="FF0000"/>
          <w:sz w:val="23"/>
          <w:szCs w:val="23"/>
        </w:rPr>
        <w:t>.</w:t>
      </w:r>
      <w:bookmarkStart w:id="0" w:name="_GoBack"/>
      <w:bookmarkEnd w:id="0"/>
    </w:p>
    <w:sectPr w:rsidR="00C06970" w:rsidRPr="00C47D34" w:rsidSect="00AB7283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862"/>
    <w:multiLevelType w:val="multilevel"/>
    <w:tmpl w:val="27A69054"/>
    <w:lvl w:ilvl="0">
      <w:start w:val="2"/>
      <w:numFmt w:val="decimal"/>
      <w:lvlText w:val="%1."/>
      <w:lvlJc w:val="left"/>
      <w:pPr>
        <w:ind w:left="360" w:hanging="360"/>
      </w:pPr>
      <w:rPr>
        <w:rFonts w:cs="Lato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Lato" w:hint="default"/>
        <w:b/>
        <w:color w:val="auto"/>
        <w:sz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Lato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ato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ato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ato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ato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ato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ato" w:hint="default"/>
        <w:color w:val="auto"/>
        <w:sz w:val="24"/>
      </w:rPr>
    </w:lvl>
  </w:abstractNum>
  <w:abstractNum w:abstractNumId="1">
    <w:nsid w:val="44A70996"/>
    <w:multiLevelType w:val="multilevel"/>
    <w:tmpl w:val="95A0C8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Lato" w:hint="default"/>
        <w:color w:val="auto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Lato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Lato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Lato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Lato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Lato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Lato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Lato" w:hint="default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02"/>
    <w:rsid w:val="00325154"/>
    <w:rsid w:val="003563E8"/>
    <w:rsid w:val="004637D7"/>
    <w:rsid w:val="004B1966"/>
    <w:rsid w:val="007F3A32"/>
    <w:rsid w:val="0083235C"/>
    <w:rsid w:val="009C4502"/>
    <w:rsid w:val="00AB2DD8"/>
    <w:rsid w:val="00AB7283"/>
    <w:rsid w:val="00AD0725"/>
    <w:rsid w:val="00C06970"/>
    <w:rsid w:val="00C47D34"/>
    <w:rsid w:val="00C834F0"/>
    <w:rsid w:val="00E60E50"/>
    <w:rsid w:val="00E736DB"/>
    <w:rsid w:val="00F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C701-2745-4871-9CF2-B2F1103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8"/>
    <w:rPr>
      <w:color w:val="3794DE"/>
      <w:u w:val="single"/>
    </w:rPr>
  </w:style>
  <w:style w:type="character" w:styleId="a4">
    <w:name w:val="Strong"/>
    <w:basedOn w:val="a0"/>
    <w:uiPriority w:val="22"/>
    <w:qFormat/>
    <w:rsid w:val="00AB2DD8"/>
    <w:rPr>
      <w:b/>
      <w:bCs/>
    </w:rPr>
  </w:style>
  <w:style w:type="paragraph" w:styleId="a5">
    <w:name w:val="Normal (Web)"/>
    <w:basedOn w:val="a"/>
    <w:uiPriority w:val="99"/>
    <w:semiHidden/>
    <w:unhideWhenUsed/>
    <w:rsid w:val="00AB2DD8"/>
    <w:pPr>
      <w:spacing w:after="0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Иванова</dc:creator>
  <cp:keywords/>
  <dc:description/>
  <cp:lastModifiedBy>Валентин И. Мостяев</cp:lastModifiedBy>
  <cp:revision>13</cp:revision>
  <cp:lastPrinted>2018-01-31T05:21:00Z</cp:lastPrinted>
  <dcterms:created xsi:type="dcterms:W3CDTF">2018-01-21T22:38:00Z</dcterms:created>
  <dcterms:modified xsi:type="dcterms:W3CDTF">2018-02-01T05:14:00Z</dcterms:modified>
</cp:coreProperties>
</file>